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8A4630" w:rsidTr="00AB7532">
        <w:trPr>
          <w:trHeight w:val="1084"/>
          <w:jc w:val="right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267B52" w:rsidRDefault="00D33CFD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8A4630" w:rsidRDefault="008A4630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рішення обласної ради</w:t>
            </w:r>
            <w:r w:rsidR="00267B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2580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D4D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630" w:rsidRDefault="008A4630" w:rsidP="008A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95D" w:rsidRDefault="008A4630" w:rsidP="008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ДІЯЛЬНОСТІ</w:t>
      </w:r>
    </w:p>
    <w:p w:rsidR="00D33CFD" w:rsidRPr="00D33CFD" w:rsidRDefault="000E2B5C" w:rsidP="00D33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D33CFD" w:rsidRPr="00D33CFD">
        <w:rPr>
          <w:rFonts w:ascii="Times New Roman" w:hAnsi="Times New Roman" w:cs="Times New Roman"/>
          <w:sz w:val="28"/>
          <w:szCs w:val="28"/>
        </w:rPr>
        <w:t>обласної ради з підготовки</w:t>
      </w:r>
      <w:r w:rsidR="0006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C1">
        <w:rPr>
          <w:rFonts w:ascii="Times New Roman" w:hAnsi="Times New Roman" w:cs="Times New Roman"/>
          <w:sz w:val="28"/>
          <w:szCs w:val="28"/>
        </w:rPr>
        <w:t>проє</w:t>
      </w:r>
      <w:r w:rsidR="00D837AA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837AA">
        <w:rPr>
          <w:rFonts w:ascii="Times New Roman" w:hAnsi="Times New Roman" w:cs="Times New Roman"/>
          <w:sz w:val="28"/>
          <w:szCs w:val="28"/>
        </w:rPr>
        <w:t xml:space="preserve"> 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регуляторних актів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="00267B52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7D2851">
        <w:rPr>
          <w:rFonts w:ascii="Times New Roman" w:hAnsi="Times New Roman" w:cs="Times New Roman"/>
          <w:sz w:val="28"/>
          <w:szCs w:val="28"/>
        </w:rPr>
        <w:t>на 2021</w:t>
      </w:r>
      <w:r w:rsidR="00D33CFD" w:rsidRPr="00D33CFD">
        <w:rPr>
          <w:rFonts w:ascii="Times New Roman" w:hAnsi="Times New Roman" w:cs="Times New Roman"/>
          <w:sz w:val="28"/>
          <w:szCs w:val="28"/>
        </w:rPr>
        <w:t xml:space="preserve"> рік</w:t>
      </w:r>
    </w:p>
    <w:tbl>
      <w:tblPr>
        <w:tblpPr w:leftFromText="180" w:rightFromText="180" w:vertAnchor="page" w:horzAnchor="margin" w:tblpY="356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00"/>
        <w:gridCol w:w="2941"/>
        <w:gridCol w:w="3261"/>
        <w:gridCol w:w="2126"/>
        <w:gridCol w:w="2052"/>
        <w:gridCol w:w="2059"/>
      </w:tblGrid>
      <w:tr w:rsidR="00AD4DE8" w:rsidRPr="00AD4DE8" w:rsidTr="00AD4DE8">
        <w:trPr>
          <w:trHeight w:val="975"/>
        </w:trPr>
        <w:tc>
          <w:tcPr>
            <w:tcW w:w="837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000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Вид регуляторного акта</w:t>
            </w:r>
          </w:p>
        </w:tc>
        <w:tc>
          <w:tcPr>
            <w:tcW w:w="294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Назва регуляторного акта</w:t>
            </w:r>
          </w:p>
        </w:tc>
        <w:tc>
          <w:tcPr>
            <w:tcW w:w="326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 прийняття </w:t>
            </w:r>
          </w:p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регуляторного акта</w:t>
            </w:r>
          </w:p>
        </w:tc>
        <w:tc>
          <w:tcPr>
            <w:tcW w:w="2126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Строк підготовки</w:t>
            </w:r>
          </w:p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акта</w:t>
            </w:r>
          </w:p>
        </w:tc>
        <w:tc>
          <w:tcPr>
            <w:tcW w:w="2052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2059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AD4DE8" w:rsidRPr="00AD4DE8" w:rsidTr="00AD4DE8">
        <w:trPr>
          <w:trHeight w:val="73"/>
        </w:trPr>
        <w:tc>
          <w:tcPr>
            <w:tcW w:w="837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4DE8" w:rsidRPr="00AD4DE8" w:rsidTr="00AD4DE8">
        <w:trPr>
          <w:trHeight w:val="73"/>
        </w:trPr>
        <w:tc>
          <w:tcPr>
            <w:tcW w:w="837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Рішення Житомирської обласної ради</w:t>
            </w:r>
          </w:p>
        </w:tc>
        <w:tc>
          <w:tcPr>
            <w:tcW w:w="2941" w:type="dxa"/>
          </w:tcPr>
          <w:p w:rsidR="00AD4DE8" w:rsidRPr="00AD4DE8" w:rsidRDefault="00AD4DE8" w:rsidP="00AD4DE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 Методику </w:t>
            </w:r>
            <w:proofErr w:type="spellStart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розрахунку</w:t>
            </w:r>
            <w:proofErr w:type="spellEnd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плати за </w:t>
            </w:r>
            <w:proofErr w:type="spellStart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спільної </w:t>
            </w: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власності територіальних громад</w:t>
            </w: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сіл, селищ, мі</w:t>
            </w:r>
            <w:proofErr w:type="gramStart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AD4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Житомирської  області</w:t>
            </w:r>
          </w:p>
        </w:tc>
        <w:tc>
          <w:tcPr>
            <w:tcW w:w="326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Приведення у відповідність до вимог чинного законодавства</w:t>
            </w:r>
          </w:p>
        </w:tc>
        <w:tc>
          <w:tcPr>
            <w:tcW w:w="2126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2052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Управління майном виконавчого апарату Житомирської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обласної ради</w:t>
            </w:r>
          </w:p>
        </w:tc>
        <w:tc>
          <w:tcPr>
            <w:tcW w:w="2059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акта буде оприлюднено на офіційному </w:t>
            </w:r>
            <w:proofErr w:type="spellStart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обласної ради</w:t>
            </w:r>
          </w:p>
        </w:tc>
      </w:tr>
      <w:tr w:rsidR="00AD4DE8" w:rsidRPr="00AD4DE8" w:rsidTr="00AD4DE8">
        <w:trPr>
          <w:trHeight w:val="975"/>
        </w:trPr>
        <w:tc>
          <w:tcPr>
            <w:tcW w:w="837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Рішення Житомирської обласної ради</w:t>
            </w:r>
          </w:p>
        </w:tc>
        <w:tc>
          <w:tcPr>
            <w:tcW w:w="2941" w:type="dxa"/>
          </w:tcPr>
          <w:p w:rsidR="00AD4DE8" w:rsidRPr="00AD4DE8" w:rsidRDefault="00AD4DE8" w:rsidP="00472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Про Примірн</w:t>
            </w:r>
            <w:r w:rsidR="0047288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догов</w:t>
            </w:r>
            <w:r w:rsidR="00472885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оренди </w:t>
            </w:r>
            <w:r w:rsidR="00472885"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85" w:rsidRPr="00AD4DE8">
              <w:rPr>
                <w:rFonts w:ascii="Times New Roman" w:hAnsi="Times New Roman" w:cs="Times New Roman"/>
                <w:sz w:val="24"/>
                <w:szCs w:val="24"/>
              </w:rPr>
              <w:t>індивідуально визначеного</w:t>
            </w:r>
            <w:r w:rsidR="00472885">
              <w:rPr>
                <w:rFonts w:ascii="Times New Roman" w:hAnsi="Times New Roman" w:cs="Times New Roman"/>
                <w:sz w:val="24"/>
                <w:szCs w:val="24"/>
              </w:rPr>
              <w:t xml:space="preserve"> майна (нерухомого або іншого) </w:t>
            </w: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спільної власності територіальних громад сіл, селищ, міст Житомирської області</w:t>
            </w:r>
            <w:bookmarkStart w:id="0" w:name="_GoBack"/>
            <w:bookmarkEnd w:id="0"/>
          </w:p>
        </w:tc>
        <w:tc>
          <w:tcPr>
            <w:tcW w:w="3261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Приведення у відповідність до вимог чинного законодавства</w:t>
            </w:r>
          </w:p>
        </w:tc>
        <w:tc>
          <w:tcPr>
            <w:tcW w:w="2126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2052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Управління майном виконавчого апарату Житомирської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обласної ради</w:t>
            </w:r>
          </w:p>
        </w:tc>
        <w:tc>
          <w:tcPr>
            <w:tcW w:w="2059" w:type="dxa"/>
          </w:tcPr>
          <w:p w:rsidR="00AD4DE8" w:rsidRPr="00AD4DE8" w:rsidRDefault="00AD4DE8" w:rsidP="00AD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акта буде оприлюднено на офіційному </w:t>
            </w:r>
            <w:proofErr w:type="spellStart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D4DE8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обласної ради</w:t>
            </w:r>
          </w:p>
        </w:tc>
      </w:tr>
    </w:tbl>
    <w:p w:rsidR="00AD4DE8" w:rsidRDefault="00AD4DE8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5C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062EC1" w:rsidRPr="00062EC1" w:rsidRDefault="000E2B5C" w:rsidP="00AD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</w:t>
      </w:r>
      <w:r w:rsidR="00062EC1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267B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7D2851">
        <w:rPr>
          <w:rFonts w:ascii="Times New Roman" w:hAnsi="Times New Roman" w:cs="Times New Roman"/>
          <w:sz w:val="28"/>
          <w:szCs w:val="28"/>
        </w:rPr>
        <w:t xml:space="preserve">    </w:t>
      </w:r>
      <w:r w:rsidR="00A969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062EC1">
        <w:rPr>
          <w:rFonts w:ascii="Times New Roman" w:hAnsi="Times New Roman" w:cs="Times New Roman"/>
          <w:sz w:val="28"/>
          <w:szCs w:val="28"/>
        </w:rPr>
        <w:tab/>
      </w:r>
      <w:r w:rsidR="00AD4DE8">
        <w:rPr>
          <w:rFonts w:ascii="Times New Roman" w:hAnsi="Times New Roman" w:cs="Times New Roman"/>
          <w:sz w:val="28"/>
          <w:szCs w:val="28"/>
        </w:rPr>
        <w:t xml:space="preserve">       </w:t>
      </w:r>
      <w:r w:rsidR="007D28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О.М. Дзюбенко</w:t>
      </w:r>
    </w:p>
    <w:sectPr w:rsidR="00062EC1" w:rsidRPr="00062EC1" w:rsidSect="00857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062EC1"/>
    <w:rsid w:val="00092706"/>
    <w:rsid w:val="000E2B5C"/>
    <w:rsid w:val="0023320D"/>
    <w:rsid w:val="00267B52"/>
    <w:rsid w:val="003F70E1"/>
    <w:rsid w:val="00472885"/>
    <w:rsid w:val="004B18B3"/>
    <w:rsid w:val="005A3554"/>
    <w:rsid w:val="007016F2"/>
    <w:rsid w:val="007545FD"/>
    <w:rsid w:val="007C50BF"/>
    <w:rsid w:val="007D2851"/>
    <w:rsid w:val="0085295D"/>
    <w:rsid w:val="008577F7"/>
    <w:rsid w:val="00874CFB"/>
    <w:rsid w:val="00882580"/>
    <w:rsid w:val="008A4630"/>
    <w:rsid w:val="00A8686B"/>
    <w:rsid w:val="00A96941"/>
    <w:rsid w:val="00AB7532"/>
    <w:rsid w:val="00AD4DE8"/>
    <w:rsid w:val="00D16BE7"/>
    <w:rsid w:val="00D33CFD"/>
    <w:rsid w:val="00D60A0C"/>
    <w:rsid w:val="00D837AA"/>
    <w:rsid w:val="00E966BC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6F5E-2FBF-42E9-A053-FD49EB2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Казимірик</dc:creator>
  <cp:lastModifiedBy>Тетяна Насонова</cp:lastModifiedBy>
  <cp:revision>4</cp:revision>
  <cp:lastPrinted>2021-09-27T08:07:00Z</cp:lastPrinted>
  <dcterms:created xsi:type="dcterms:W3CDTF">2021-08-05T14:08:00Z</dcterms:created>
  <dcterms:modified xsi:type="dcterms:W3CDTF">2021-09-27T08:07:00Z</dcterms:modified>
</cp:coreProperties>
</file>