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14"/>
        <w:gridCol w:w="4941"/>
      </w:tblGrid>
      <w:tr w:rsidR="00EA7781" w:rsidRPr="001E049F" w:rsidTr="00FF5D80">
        <w:tc>
          <w:tcPr>
            <w:tcW w:w="4952" w:type="dxa"/>
            <w:shd w:val="clear" w:color="auto" w:fill="auto"/>
          </w:tcPr>
          <w:p w:rsidR="00EA7781" w:rsidRPr="001E049F" w:rsidRDefault="00EA7781" w:rsidP="00FF5D80">
            <w:pPr>
              <w:widowControl w:val="0"/>
              <w:autoSpaceDE w:val="0"/>
              <w:autoSpaceDN w:val="0"/>
              <w:adjustRightInd w:val="0"/>
              <w:rPr>
                <w:color w:val="000000"/>
                <w:sz w:val="28"/>
                <w:szCs w:val="28"/>
                <w:lang w:val="uk-UA"/>
              </w:rPr>
            </w:pPr>
          </w:p>
        </w:tc>
        <w:tc>
          <w:tcPr>
            <w:tcW w:w="4953" w:type="dxa"/>
            <w:shd w:val="clear" w:color="auto" w:fill="auto"/>
          </w:tcPr>
          <w:p w:rsidR="00EA7781" w:rsidRPr="001E049F" w:rsidRDefault="00EA7781" w:rsidP="00FF5D80">
            <w:pPr>
              <w:widowControl w:val="0"/>
              <w:autoSpaceDE w:val="0"/>
              <w:autoSpaceDN w:val="0"/>
              <w:adjustRightInd w:val="0"/>
              <w:ind w:left="2136"/>
              <w:rPr>
                <w:color w:val="000000"/>
                <w:sz w:val="28"/>
                <w:szCs w:val="28"/>
                <w:lang w:val="uk-UA"/>
              </w:rPr>
            </w:pPr>
            <w:r w:rsidRPr="001E049F">
              <w:rPr>
                <w:color w:val="000000"/>
                <w:sz w:val="28"/>
                <w:szCs w:val="28"/>
                <w:lang w:val="uk-UA"/>
              </w:rPr>
              <w:t xml:space="preserve">Додаток до рішення обласної ради               від       </w:t>
            </w:r>
            <w:r>
              <w:rPr>
                <w:color w:val="000000"/>
                <w:sz w:val="28"/>
                <w:szCs w:val="28"/>
                <w:lang w:val="uk-UA"/>
              </w:rPr>
              <w:t xml:space="preserve">     </w:t>
            </w:r>
            <w:r w:rsidRPr="001E049F">
              <w:rPr>
                <w:color w:val="000000"/>
                <w:sz w:val="28"/>
                <w:szCs w:val="28"/>
                <w:lang w:val="uk-UA"/>
              </w:rPr>
              <w:t xml:space="preserve">      №           </w:t>
            </w:r>
          </w:p>
        </w:tc>
      </w:tr>
    </w:tbl>
    <w:p w:rsidR="00EA7781" w:rsidRPr="001E049F" w:rsidRDefault="00EA7781" w:rsidP="00EA7781">
      <w:pPr>
        <w:widowControl w:val="0"/>
        <w:autoSpaceDE w:val="0"/>
        <w:autoSpaceDN w:val="0"/>
        <w:adjustRightInd w:val="0"/>
        <w:jc w:val="center"/>
        <w:rPr>
          <w:color w:val="000000"/>
          <w:sz w:val="28"/>
          <w:szCs w:val="28"/>
          <w:lang w:val="uk-UA"/>
        </w:rPr>
      </w:pPr>
    </w:p>
    <w:p w:rsidR="00EA7781" w:rsidRDefault="00EA7781" w:rsidP="00EA7781">
      <w:pPr>
        <w:widowControl w:val="0"/>
        <w:autoSpaceDE w:val="0"/>
        <w:autoSpaceDN w:val="0"/>
        <w:adjustRightInd w:val="0"/>
        <w:jc w:val="center"/>
        <w:rPr>
          <w:color w:val="000000"/>
          <w:lang w:val="uk-UA"/>
        </w:rPr>
      </w:pPr>
    </w:p>
    <w:p w:rsidR="00EA7781" w:rsidRPr="001E049F" w:rsidRDefault="00EA7781" w:rsidP="00EA7781">
      <w:pPr>
        <w:widowControl w:val="0"/>
        <w:autoSpaceDE w:val="0"/>
        <w:autoSpaceDN w:val="0"/>
        <w:adjustRightInd w:val="0"/>
        <w:jc w:val="center"/>
        <w:rPr>
          <w:color w:val="000000"/>
          <w:sz w:val="28"/>
          <w:szCs w:val="28"/>
          <w:lang w:val="uk-UA"/>
        </w:rPr>
      </w:pPr>
      <w:r w:rsidRPr="001E049F">
        <w:rPr>
          <w:color w:val="000000"/>
          <w:sz w:val="28"/>
          <w:szCs w:val="28"/>
          <w:lang w:val="uk-UA"/>
        </w:rPr>
        <w:t>ДОГОВІР ОРЕНДИ ЗЕМЛІ</w:t>
      </w:r>
    </w:p>
    <w:p w:rsidR="00EA7781" w:rsidRPr="001E049F" w:rsidRDefault="00EA7781" w:rsidP="00EA7781">
      <w:pPr>
        <w:widowControl w:val="0"/>
        <w:autoSpaceDE w:val="0"/>
        <w:autoSpaceDN w:val="0"/>
        <w:adjustRightInd w:val="0"/>
        <w:rPr>
          <w:color w:val="000000"/>
          <w:sz w:val="28"/>
          <w:szCs w:val="28"/>
          <w:lang w:val="uk-UA"/>
        </w:rPr>
      </w:pPr>
    </w:p>
    <w:p w:rsidR="00EA7781" w:rsidRPr="001E049F" w:rsidRDefault="00EA7781" w:rsidP="00EA7781">
      <w:pPr>
        <w:widowControl w:val="0"/>
        <w:autoSpaceDE w:val="0"/>
        <w:autoSpaceDN w:val="0"/>
        <w:adjustRightInd w:val="0"/>
        <w:rPr>
          <w:color w:val="000000"/>
          <w:sz w:val="28"/>
          <w:szCs w:val="28"/>
          <w:lang w:val="uk-UA"/>
        </w:rPr>
      </w:pPr>
    </w:p>
    <w:p w:rsidR="00EA7781" w:rsidRPr="001E049F" w:rsidRDefault="00EA7781" w:rsidP="00EA7781">
      <w:pPr>
        <w:widowControl w:val="0"/>
        <w:autoSpaceDE w:val="0"/>
        <w:autoSpaceDN w:val="0"/>
        <w:adjustRightInd w:val="0"/>
        <w:rPr>
          <w:color w:val="000000"/>
          <w:sz w:val="28"/>
          <w:szCs w:val="28"/>
          <w:lang w:val="uk-UA"/>
        </w:rPr>
      </w:pPr>
      <w:r w:rsidRPr="001E049F">
        <w:rPr>
          <w:color w:val="000000"/>
          <w:sz w:val="28"/>
          <w:szCs w:val="28"/>
          <w:lang w:val="uk-UA"/>
        </w:rPr>
        <w:t>м. Житомир</w:t>
      </w:r>
      <w:r w:rsidRPr="001E049F">
        <w:rPr>
          <w:color w:val="000000"/>
          <w:sz w:val="28"/>
          <w:szCs w:val="28"/>
          <w:lang w:val="uk-UA"/>
        </w:rPr>
        <w:tab/>
      </w:r>
      <w:r w:rsidRPr="001E049F">
        <w:rPr>
          <w:color w:val="000000"/>
          <w:sz w:val="28"/>
          <w:szCs w:val="28"/>
          <w:lang w:val="uk-UA"/>
        </w:rPr>
        <w:tab/>
      </w:r>
      <w:r w:rsidRPr="001E049F">
        <w:rPr>
          <w:color w:val="000000"/>
          <w:sz w:val="28"/>
          <w:szCs w:val="28"/>
          <w:lang w:val="uk-UA"/>
        </w:rPr>
        <w:tab/>
      </w:r>
      <w:r w:rsidRPr="001E049F">
        <w:rPr>
          <w:color w:val="000000"/>
          <w:sz w:val="28"/>
          <w:szCs w:val="28"/>
          <w:lang w:val="uk-UA"/>
        </w:rPr>
        <w:tab/>
      </w:r>
      <w:r w:rsidRPr="001E049F">
        <w:rPr>
          <w:color w:val="000000"/>
          <w:sz w:val="28"/>
          <w:szCs w:val="28"/>
          <w:lang w:val="uk-UA"/>
        </w:rPr>
        <w:tab/>
      </w:r>
      <w:r w:rsidRPr="001E049F">
        <w:rPr>
          <w:color w:val="000000"/>
          <w:sz w:val="28"/>
          <w:szCs w:val="28"/>
          <w:lang w:val="uk-UA"/>
        </w:rPr>
        <w:tab/>
      </w:r>
      <w:r w:rsidRPr="001E049F">
        <w:rPr>
          <w:color w:val="000000"/>
          <w:sz w:val="28"/>
          <w:szCs w:val="28"/>
          <w:lang w:val="uk-UA"/>
        </w:rPr>
        <w:tab/>
        <w:t xml:space="preserve">      </w:t>
      </w:r>
      <w:r>
        <w:rPr>
          <w:color w:val="000000"/>
          <w:sz w:val="28"/>
          <w:szCs w:val="28"/>
          <w:lang w:val="uk-UA"/>
        </w:rPr>
        <w:t xml:space="preserve">   </w:t>
      </w:r>
      <w:r w:rsidRPr="001E049F">
        <w:rPr>
          <w:color w:val="000000"/>
          <w:sz w:val="28"/>
          <w:szCs w:val="28"/>
          <w:lang w:val="uk-UA"/>
        </w:rPr>
        <w:t xml:space="preserve"> "</w:t>
      </w:r>
      <w:r>
        <w:rPr>
          <w:color w:val="000000"/>
          <w:sz w:val="28"/>
          <w:szCs w:val="28"/>
          <w:lang w:val="uk-UA"/>
        </w:rPr>
        <w:t>__</w:t>
      </w:r>
      <w:r w:rsidRPr="001E049F">
        <w:rPr>
          <w:color w:val="000000"/>
          <w:sz w:val="28"/>
          <w:szCs w:val="28"/>
          <w:lang w:val="uk-UA"/>
        </w:rPr>
        <w:t xml:space="preserve">" </w:t>
      </w:r>
      <w:r>
        <w:rPr>
          <w:color w:val="000000"/>
          <w:sz w:val="28"/>
          <w:szCs w:val="28"/>
          <w:lang w:val="uk-UA"/>
        </w:rPr>
        <w:t>______</w:t>
      </w:r>
      <w:r w:rsidRPr="001E049F">
        <w:rPr>
          <w:color w:val="000000"/>
          <w:sz w:val="28"/>
          <w:szCs w:val="28"/>
          <w:lang w:val="uk-UA"/>
        </w:rPr>
        <w:t xml:space="preserve"> 202</w:t>
      </w:r>
      <w:r>
        <w:rPr>
          <w:color w:val="000000"/>
          <w:sz w:val="28"/>
          <w:szCs w:val="28"/>
          <w:lang w:val="uk-UA"/>
        </w:rPr>
        <w:t>3</w:t>
      </w:r>
      <w:r w:rsidRPr="001E049F">
        <w:rPr>
          <w:color w:val="000000"/>
          <w:sz w:val="28"/>
          <w:szCs w:val="28"/>
          <w:lang w:val="uk-UA"/>
        </w:rPr>
        <w:t xml:space="preserve"> р.</w:t>
      </w:r>
    </w:p>
    <w:p w:rsidR="00EA7781" w:rsidRPr="001E049F" w:rsidRDefault="00EA7781" w:rsidP="00EA7781">
      <w:pPr>
        <w:widowControl w:val="0"/>
        <w:autoSpaceDE w:val="0"/>
        <w:autoSpaceDN w:val="0"/>
        <w:adjustRightInd w:val="0"/>
        <w:rPr>
          <w:color w:val="000000"/>
          <w:sz w:val="28"/>
          <w:szCs w:val="28"/>
          <w:lang w:val="uk-UA"/>
        </w:rPr>
      </w:pP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 xml:space="preserve">Орендодавець </w:t>
      </w:r>
      <w:r>
        <w:rPr>
          <w:color w:val="000000"/>
          <w:sz w:val="28"/>
          <w:szCs w:val="28"/>
          <w:lang w:val="uk-UA"/>
        </w:rPr>
        <w:t xml:space="preserve">Житомирська обласна рада в особі заступника голови Житомирської обласної ради Ширми Володимира Васильовича, який діє на підставі Закону України «Про місцеве самоврядування в Україні», рішення Житомирської обласної ради від 27.04.2023 №            </w:t>
      </w:r>
      <w:r w:rsidRPr="001E049F">
        <w:rPr>
          <w:color w:val="000000"/>
          <w:sz w:val="28"/>
          <w:szCs w:val="28"/>
          <w:lang w:val="uk-UA"/>
        </w:rPr>
        <w:t>,  з одного боку, та</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 xml:space="preserve">Орендар: </w:t>
      </w:r>
      <w:r>
        <w:rPr>
          <w:color w:val="000000"/>
          <w:sz w:val="28"/>
          <w:szCs w:val="28"/>
          <w:lang w:val="uk-UA"/>
        </w:rPr>
        <w:t xml:space="preserve">комунальне підприємство «Футбольний клуб «Полісся» Житомирської міської ради в особі ___________, який діє на підставі __________ </w:t>
      </w:r>
      <w:r w:rsidRPr="001E049F">
        <w:rPr>
          <w:color w:val="000000"/>
          <w:sz w:val="28"/>
          <w:szCs w:val="28"/>
          <w:lang w:val="uk-UA"/>
        </w:rPr>
        <w:t>, з другого, уклали цей договір про нижченаведене:</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Предмет договору</w:t>
      </w:r>
    </w:p>
    <w:p w:rsidR="00EA7781" w:rsidRPr="001E049F" w:rsidRDefault="00EA7781" w:rsidP="00EA7781">
      <w:pPr>
        <w:pStyle w:val="a3"/>
        <w:contextualSpacing/>
        <w:jc w:val="both"/>
        <w:rPr>
          <w:rFonts w:ascii="Times New Roman" w:hAnsi="Times New Roman"/>
          <w:sz w:val="28"/>
          <w:szCs w:val="28"/>
        </w:rPr>
      </w:pPr>
      <w:r w:rsidRPr="001E049F">
        <w:rPr>
          <w:rFonts w:ascii="Times New Roman" w:hAnsi="Times New Roman"/>
          <w:sz w:val="28"/>
          <w:szCs w:val="28"/>
        </w:rPr>
        <w:t xml:space="preserve">1 Орендодавець надає, а орендар приймає у строкове платне користування земельну ділянку </w:t>
      </w:r>
      <w:r w:rsidR="00754243">
        <w:rPr>
          <w:rFonts w:ascii="Times New Roman" w:hAnsi="Times New Roman"/>
          <w:sz w:val="28"/>
          <w:szCs w:val="28"/>
        </w:rPr>
        <w:t>площею 3,3300 га для будівництва та обслуговування об’єктів фізичної культури і спорту</w:t>
      </w:r>
      <w:r w:rsidRPr="001E049F">
        <w:rPr>
          <w:rFonts w:ascii="Times New Roman" w:hAnsi="Times New Roman"/>
          <w:sz w:val="28"/>
          <w:szCs w:val="28"/>
        </w:rPr>
        <w:t xml:space="preserve"> з кадастровим номером </w:t>
      </w:r>
      <w:r>
        <w:rPr>
          <w:rFonts w:ascii="Times New Roman" w:hAnsi="Times New Roman"/>
          <w:sz w:val="28"/>
          <w:szCs w:val="28"/>
        </w:rPr>
        <w:t>1822082000:03:000:0800</w:t>
      </w:r>
      <w:r w:rsidR="00754243">
        <w:rPr>
          <w:rFonts w:ascii="Times New Roman" w:hAnsi="Times New Roman"/>
          <w:sz w:val="28"/>
          <w:szCs w:val="28"/>
        </w:rPr>
        <w:t>,</w:t>
      </w:r>
      <w:r w:rsidRPr="001E049F">
        <w:rPr>
          <w:rStyle w:val="st42"/>
          <w:rFonts w:ascii="Times New Roman" w:hAnsi="Times New Roman"/>
          <w:sz w:val="28"/>
          <w:szCs w:val="28"/>
        </w:rPr>
        <w:t xml:space="preserve"> </w:t>
      </w:r>
      <w:r w:rsidRPr="001E049F">
        <w:rPr>
          <w:rFonts w:ascii="Times New Roman" w:hAnsi="Times New Roman"/>
          <w:sz w:val="28"/>
          <w:szCs w:val="28"/>
        </w:rPr>
        <w:t xml:space="preserve">яка розташована Житомирська область, Житомирський район, </w:t>
      </w:r>
      <w:proofErr w:type="spellStart"/>
      <w:r>
        <w:rPr>
          <w:rFonts w:ascii="Times New Roman" w:hAnsi="Times New Roman"/>
          <w:sz w:val="28"/>
          <w:szCs w:val="28"/>
        </w:rPr>
        <w:t>Глибочицька</w:t>
      </w:r>
      <w:proofErr w:type="spellEnd"/>
      <w:r w:rsidRPr="001E049F">
        <w:rPr>
          <w:rFonts w:ascii="Times New Roman" w:hAnsi="Times New Roman"/>
          <w:sz w:val="28"/>
          <w:szCs w:val="28"/>
        </w:rPr>
        <w:t xml:space="preserve"> сільська рада.</w:t>
      </w:r>
    </w:p>
    <w:p w:rsidR="00EA7781" w:rsidRPr="0039183E" w:rsidRDefault="00EA7781" w:rsidP="00EA7781">
      <w:pPr>
        <w:widowControl w:val="0"/>
        <w:autoSpaceDE w:val="0"/>
        <w:autoSpaceDN w:val="0"/>
        <w:adjustRightInd w:val="0"/>
        <w:ind w:firstLine="567"/>
        <w:contextualSpacing/>
        <w:jc w:val="center"/>
        <w:rPr>
          <w:color w:val="000000"/>
          <w:sz w:val="16"/>
          <w:szCs w:val="16"/>
          <w:lang w:val="uk-UA"/>
        </w:rPr>
      </w:pP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Об'єкт оренди</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 xml:space="preserve">2. В оренду передається земельна ділянка загальною площею </w:t>
      </w:r>
      <w:r>
        <w:rPr>
          <w:color w:val="000000"/>
          <w:sz w:val="28"/>
          <w:szCs w:val="28"/>
          <w:lang w:val="uk-UA"/>
        </w:rPr>
        <w:t>3,3300</w:t>
      </w:r>
      <w:r w:rsidRPr="001E049F">
        <w:rPr>
          <w:color w:val="000000"/>
          <w:sz w:val="28"/>
          <w:szCs w:val="28"/>
          <w:lang w:val="uk-UA"/>
        </w:rPr>
        <w:t xml:space="preserve"> </w:t>
      </w:r>
      <w:r>
        <w:rPr>
          <w:color w:val="000000"/>
          <w:sz w:val="28"/>
          <w:szCs w:val="28"/>
          <w:lang w:val="uk-UA"/>
        </w:rPr>
        <w:t xml:space="preserve">га, у тому числі за земельними угіддями: </w:t>
      </w:r>
      <w:r w:rsidR="00A10500">
        <w:rPr>
          <w:color w:val="000000"/>
          <w:sz w:val="28"/>
          <w:szCs w:val="28"/>
          <w:lang w:val="uk-UA"/>
        </w:rPr>
        <w:t>землі під соціально-культурними об’єктами 0,0378 га, 0,0010 га, 0,7813 га, 0,1544 га, 0,6142 га, 1,6911 га, 0,0502 га.</w:t>
      </w:r>
    </w:p>
    <w:p w:rsidR="00EA7781"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 xml:space="preserve">3. На земельній ділянці </w:t>
      </w:r>
      <w:r>
        <w:rPr>
          <w:color w:val="000000"/>
          <w:sz w:val="28"/>
          <w:szCs w:val="28"/>
          <w:lang w:val="uk-UA"/>
        </w:rPr>
        <w:t>розташований об’єкт</w:t>
      </w:r>
      <w:r w:rsidRPr="001E049F">
        <w:rPr>
          <w:color w:val="000000"/>
          <w:sz w:val="28"/>
          <w:szCs w:val="28"/>
          <w:lang w:val="uk-UA"/>
        </w:rPr>
        <w:t xml:space="preserve"> нерухомого майна</w:t>
      </w:r>
      <w:r>
        <w:rPr>
          <w:color w:val="000000"/>
          <w:sz w:val="28"/>
          <w:szCs w:val="28"/>
          <w:lang w:val="uk-UA"/>
        </w:rPr>
        <w:t xml:space="preserve">: </w:t>
      </w:r>
      <w:r w:rsidRPr="003F120D">
        <w:rPr>
          <w:color w:val="000000"/>
          <w:sz w:val="28"/>
          <w:szCs w:val="28"/>
          <w:lang w:val="uk-UA"/>
        </w:rPr>
        <w:t xml:space="preserve">майновий комплекс спортивно-оздоровчої бази за адресою: Житомирська область, Житомирський район, </w:t>
      </w:r>
      <w:proofErr w:type="spellStart"/>
      <w:r w:rsidRPr="003F120D">
        <w:rPr>
          <w:color w:val="000000"/>
          <w:sz w:val="28"/>
          <w:szCs w:val="28"/>
          <w:lang w:val="uk-UA"/>
        </w:rPr>
        <w:t>Глибочицька</w:t>
      </w:r>
      <w:proofErr w:type="spellEnd"/>
      <w:r w:rsidRPr="003F120D">
        <w:rPr>
          <w:color w:val="000000"/>
          <w:sz w:val="28"/>
          <w:szCs w:val="28"/>
          <w:lang w:val="uk-UA"/>
        </w:rPr>
        <w:t xml:space="preserve"> сільська рада, </w:t>
      </w:r>
      <w:proofErr w:type="spellStart"/>
      <w:r w:rsidRPr="003F120D">
        <w:rPr>
          <w:color w:val="000000"/>
          <w:sz w:val="28"/>
          <w:szCs w:val="28"/>
          <w:lang w:val="uk-UA"/>
        </w:rPr>
        <w:t>Станишівське</w:t>
      </w:r>
      <w:proofErr w:type="spellEnd"/>
      <w:r w:rsidRPr="003F120D">
        <w:rPr>
          <w:color w:val="000000"/>
          <w:sz w:val="28"/>
          <w:szCs w:val="28"/>
          <w:lang w:val="uk-UA"/>
        </w:rPr>
        <w:t xml:space="preserve"> лісництво, квартал 25, виділ 13, будинок 1</w:t>
      </w:r>
      <w:r>
        <w:rPr>
          <w:color w:val="000000"/>
          <w:sz w:val="28"/>
          <w:szCs w:val="28"/>
          <w:lang w:val="uk-UA"/>
        </w:rPr>
        <w:t xml:space="preserve"> площею 788,5 </w:t>
      </w:r>
      <w:proofErr w:type="spellStart"/>
      <w:r>
        <w:rPr>
          <w:color w:val="000000"/>
          <w:sz w:val="28"/>
          <w:szCs w:val="28"/>
          <w:lang w:val="uk-UA"/>
        </w:rPr>
        <w:t>кв.м</w:t>
      </w:r>
      <w:proofErr w:type="spellEnd"/>
      <w:r>
        <w:rPr>
          <w:color w:val="000000"/>
          <w:sz w:val="28"/>
          <w:szCs w:val="28"/>
          <w:lang w:val="uk-UA"/>
        </w:rPr>
        <w:t xml:space="preserve">., реєстраційний номер об’єкта нерухомого майна а Державному реєстрі речових прав на нерухоме майно </w:t>
      </w:r>
      <w:r w:rsidRPr="00EF43A7">
        <w:rPr>
          <w:sz w:val="28"/>
          <w:szCs w:val="28"/>
        </w:rPr>
        <w:t>1816316318220</w:t>
      </w:r>
      <w:r>
        <w:rPr>
          <w:color w:val="000000"/>
          <w:sz w:val="28"/>
          <w:szCs w:val="28"/>
          <w:lang w:val="uk-UA"/>
        </w:rPr>
        <w:t>, який перебуває в оренді комунального підприємства «Футбольний клуб «Полісся» Житомирської міської ради</w:t>
      </w:r>
      <w:r w:rsidRPr="001E049F">
        <w:rPr>
          <w:color w:val="000000"/>
          <w:sz w:val="28"/>
          <w:szCs w:val="28"/>
          <w:lang w:val="uk-UA"/>
        </w:rPr>
        <w:t>.</w:t>
      </w:r>
    </w:p>
    <w:p w:rsidR="00EA7781" w:rsidRDefault="00EA7781"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 xml:space="preserve">4. </w:t>
      </w:r>
      <w:r w:rsidRPr="003F120D">
        <w:rPr>
          <w:color w:val="000000"/>
          <w:sz w:val="28"/>
          <w:szCs w:val="28"/>
          <w:lang w:val="uk-UA"/>
        </w:rPr>
        <w:t>Нормативна грошова оцінка земельної ділянки на дату укладення договору становить</w:t>
      </w:r>
      <w:r>
        <w:rPr>
          <w:color w:val="000000"/>
          <w:sz w:val="28"/>
          <w:szCs w:val="28"/>
          <w:lang w:val="uk-UA"/>
        </w:rPr>
        <w:t xml:space="preserve"> </w:t>
      </w:r>
      <w:r w:rsidR="00754243">
        <w:rPr>
          <w:color w:val="000000"/>
          <w:sz w:val="28"/>
          <w:szCs w:val="28"/>
          <w:lang w:val="uk-UA"/>
        </w:rPr>
        <w:t>2 616 689 грн. 69 коп. (два мільйони шістсот шістнадцять тисяч шістсот вісімдесят дев’ять гривень шістдесят дев’ять копійок)</w:t>
      </w:r>
      <w:r w:rsidR="00973D5D">
        <w:rPr>
          <w:color w:val="000000"/>
          <w:sz w:val="28"/>
          <w:szCs w:val="28"/>
          <w:lang w:val="uk-UA"/>
        </w:rPr>
        <w:t>.</w:t>
      </w:r>
    </w:p>
    <w:p w:rsidR="00EA7781" w:rsidRDefault="00EA7781" w:rsidP="00EA7781">
      <w:pPr>
        <w:widowControl w:val="0"/>
        <w:autoSpaceDE w:val="0"/>
        <w:autoSpaceDN w:val="0"/>
        <w:adjustRightInd w:val="0"/>
        <w:ind w:firstLine="567"/>
        <w:contextualSpacing/>
        <w:jc w:val="both"/>
        <w:rPr>
          <w:sz w:val="28"/>
          <w:szCs w:val="28"/>
          <w:lang w:val="uk-UA"/>
        </w:rPr>
      </w:pPr>
      <w:r>
        <w:rPr>
          <w:sz w:val="28"/>
          <w:szCs w:val="28"/>
          <w:lang w:val="uk-UA"/>
        </w:rPr>
        <w:t>5</w:t>
      </w:r>
      <w:r w:rsidRPr="001E049F">
        <w:rPr>
          <w:sz w:val="28"/>
          <w:szCs w:val="28"/>
        </w:rPr>
        <w:t xml:space="preserve">. </w:t>
      </w:r>
      <w:proofErr w:type="spellStart"/>
      <w:r w:rsidRPr="001E049F">
        <w:rPr>
          <w:sz w:val="28"/>
          <w:szCs w:val="28"/>
        </w:rPr>
        <w:t>Земельна</w:t>
      </w:r>
      <w:proofErr w:type="spellEnd"/>
      <w:r w:rsidRPr="001E049F">
        <w:rPr>
          <w:sz w:val="28"/>
          <w:szCs w:val="28"/>
        </w:rPr>
        <w:t xml:space="preserve"> </w:t>
      </w:r>
      <w:proofErr w:type="spellStart"/>
      <w:r w:rsidRPr="001E049F">
        <w:rPr>
          <w:sz w:val="28"/>
          <w:szCs w:val="28"/>
        </w:rPr>
        <w:t>ділянка</w:t>
      </w:r>
      <w:proofErr w:type="spellEnd"/>
      <w:r w:rsidRPr="001E049F">
        <w:rPr>
          <w:sz w:val="28"/>
          <w:szCs w:val="28"/>
        </w:rPr>
        <w:t xml:space="preserve">, яка </w:t>
      </w:r>
      <w:proofErr w:type="spellStart"/>
      <w:proofErr w:type="gramStart"/>
      <w:r w:rsidRPr="001E049F">
        <w:rPr>
          <w:sz w:val="28"/>
          <w:szCs w:val="28"/>
        </w:rPr>
        <w:t>передається</w:t>
      </w:r>
      <w:proofErr w:type="spellEnd"/>
      <w:proofErr w:type="gramEnd"/>
      <w:r w:rsidRPr="001E049F">
        <w:rPr>
          <w:sz w:val="28"/>
          <w:szCs w:val="28"/>
        </w:rPr>
        <w:t xml:space="preserve"> в </w:t>
      </w:r>
      <w:proofErr w:type="spellStart"/>
      <w:r w:rsidRPr="001E049F">
        <w:rPr>
          <w:sz w:val="28"/>
          <w:szCs w:val="28"/>
        </w:rPr>
        <w:t>оренду</w:t>
      </w:r>
      <w:proofErr w:type="spellEnd"/>
      <w:r w:rsidRPr="001E049F">
        <w:rPr>
          <w:sz w:val="28"/>
          <w:szCs w:val="28"/>
        </w:rPr>
        <w:t xml:space="preserve">, не </w:t>
      </w:r>
      <w:proofErr w:type="spellStart"/>
      <w:r w:rsidRPr="001E049F">
        <w:rPr>
          <w:sz w:val="28"/>
          <w:szCs w:val="28"/>
        </w:rPr>
        <w:t>має</w:t>
      </w:r>
      <w:proofErr w:type="spellEnd"/>
      <w:r w:rsidRPr="001E049F">
        <w:rPr>
          <w:sz w:val="28"/>
          <w:szCs w:val="28"/>
        </w:rPr>
        <w:t xml:space="preserve"> </w:t>
      </w:r>
      <w:proofErr w:type="spellStart"/>
      <w:r w:rsidRPr="001E049F">
        <w:rPr>
          <w:sz w:val="28"/>
          <w:szCs w:val="28"/>
        </w:rPr>
        <w:t>недоліків</w:t>
      </w:r>
      <w:proofErr w:type="spellEnd"/>
      <w:r w:rsidRPr="001E049F">
        <w:rPr>
          <w:sz w:val="28"/>
          <w:szCs w:val="28"/>
        </w:rPr>
        <w:t xml:space="preserve">, </w:t>
      </w:r>
      <w:proofErr w:type="spellStart"/>
      <w:r w:rsidRPr="001E049F">
        <w:rPr>
          <w:sz w:val="28"/>
          <w:szCs w:val="28"/>
        </w:rPr>
        <w:t>що</w:t>
      </w:r>
      <w:proofErr w:type="spellEnd"/>
      <w:r w:rsidRPr="001E049F">
        <w:rPr>
          <w:sz w:val="28"/>
          <w:szCs w:val="28"/>
        </w:rPr>
        <w:t xml:space="preserve"> </w:t>
      </w:r>
      <w:proofErr w:type="spellStart"/>
      <w:r w:rsidRPr="001E049F">
        <w:rPr>
          <w:sz w:val="28"/>
          <w:szCs w:val="28"/>
        </w:rPr>
        <w:t>можуть</w:t>
      </w:r>
      <w:proofErr w:type="spellEnd"/>
      <w:r w:rsidRPr="001E049F">
        <w:rPr>
          <w:sz w:val="28"/>
          <w:szCs w:val="28"/>
        </w:rPr>
        <w:t xml:space="preserve"> </w:t>
      </w:r>
      <w:proofErr w:type="spellStart"/>
      <w:r w:rsidRPr="001E049F">
        <w:rPr>
          <w:sz w:val="28"/>
          <w:szCs w:val="28"/>
        </w:rPr>
        <w:t>перешкоджати</w:t>
      </w:r>
      <w:proofErr w:type="spellEnd"/>
      <w:r w:rsidRPr="001E049F">
        <w:rPr>
          <w:sz w:val="28"/>
          <w:szCs w:val="28"/>
        </w:rPr>
        <w:t xml:space="preserve"> </w:t>
      </w:r>
      <w:proofErr w:type="spellStart"/>
      <w:r w:rsidRPr="001E049F">
        <w:rPr>
          <w:sz w:val="28"/>
          <w:szCs w:val="28"/>
        </w:rPr>
        <w:t>її</w:t>
      </w:r>
      <w:proofErr w:type="spellEnd"/>
      <w:r w:rsidRPr="001E049F">
        <w:rPr>
          <w:sz w:val="28"/>
          <w:szCs w:val="28"/>
        </w:rPr>
        <w:t xml:space="preserve"> </w:t>
      </w:r>
      <w:proofErr w:type="spellStart"/>
      <w:r w:rsidRPr="001E049F">
        <w:rPr>
          <w:sz w:val="28"/>
          <w:szCs w:val="28"/>
        </w:rPr>
        <w:t>ефективному</w:t>
      </w:r>
      <w:proofErr w:type="spellEnd"/>
      <w:r w:rsidRPr="001E049F">
        <w:rPr>
          <w:sz w:val="28"/>
          <w:szCs w:val="28"/>
        </w:rPr>
        <w:t xml:space="preserve"> </w:t>
      </w:r>
      <w:proofErr w:type="spellStart"/>
      <w:r w:rsidRPr="001E049F">
        <w:rPr>
          <w:sz w:val="28"/>
          <w:szCs w:val="28"/>
        </w:rPr>
        <w:t>використанню</w:t>
      </w:r>
      <w:proofErr w:type="spellEnd"/>
      <w:r w:rsidRPr="001E049F">
        <w:rPr>
          <w:sz w:val="28"/>
          <w:szCs w:val="28"/>
        </w:rPr>
        <w:t xml:space="preserve">. </w:t>
      </w:r>
    </w:p>
    <w:p w:rsidR="0039183E" w:rsidRPr="0039183E" w:rsidRDefault="0039183E" w:rsidP="00EA7781">
      <w:pPr>
        <w:widowControl w:val="0"/>
        <w:autoSpaceDE w:val="0"/>
        <w:autoSpaceDN w:val="0"/>
        <w:adjustRightInd w:val="0"/>
        <w:ind w:firstLine="567"/>
        <w:contextualSpacing/>
        <w:jc w:val="both"/>
        <w:rPr>
          <w:sz w:val="16"/>
          <w:szCs w:val="16"/>
          <w:lang w:val="uk-UA"/>
        </w:rPr>
      </w:pP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Строк дії договору</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39183E" w:rsidP="00EA7781">
      <w:pPr>
        <w:pStyle w:val="a3"/>
        <w:contextualSpacing/>
        <w:jc w:val="both"/>
        <w:rPr>
          <w:rFonts w:ascii="Times New Roman" w:hAnsi="Times New Roman"/>
          <w:sz w:val="28"/>
          <w:szCs w:val="28"/>
        </w:rPr>
      </w:pPr>
      <w:r>
        <w:rPr>
          <w:rFonts w:ascii="Times New Roman" w:hAnsi="Times New Roman"/>
          <w:sz w:val="28"/>
          <w:szCs w:val="28"/>
        </w:rPr>
        <w:t>6</w:t>
      </w:r>
      <w:r w:rsidR="00EA7781" w:rsidRPr="001E049F">
        <w:rPr>
          <w:rFonts w:ascii="Times New Roman" w:hAnsi="Times New Roman"/>
          <w:sz w:val="28"/>
          <w:szCs w:val="28"/>
        </w:rPr>
        <w:t xml:space="preserve">. Договір укладено </w:t>
      </w:r>
      <w:r w:rsidR="00754243">
        <w:rPr>
          <w:rFonts w:ascii="Times New Roman" w:hAnsi="Times New Roman"/>
          <w:sz w:val="28"/>
          <w:szCs w:val="28"/>
        </w:rPr>
        <w:t>до 24.10.2031</w:t>
      </w:r>
      <w:r w:rsidR="00EA7781" w:rsidRPr="001E049F">
        <w:rPr>
          <w:rFonts w:ascii="Times New Roman" w:hAnsi="Times New Roman"/>
          <w:sz w:val="28"/>
          <w:szCs w:val="28"/>
        </w:rPr>
        <w:t>.</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 xml:space="preserve">Після закінчення строку дії договору орендар має переважне право поновити його на новий строк. У цьому разі орендар повинен не пізніше ніж за 30 </w:t>
      </w:r>
      <w:r>
        <w:rPr>
          <w:color w:val="000000"/>
          <w:sz w:val="28"/>
          <w:szCs w:val="28"/>
          <w:lang w:val="uk-UA"/>
        </w:rPr>
        <w:t xml:space="preserve">календарних </w:t>
      </w:r>
      <w:r w:rsidRPr="001E049F">
        <w:rPr>
          <w:color w:val="000000"/>
          <w:sz w:val="28"/>
          <w:szCs w:val="28"/>
          <w:lang w:val="uk-UA"/>
        </w:rPr>
        <w:t>днів до закінчення строку дії договору повідомити письмово орендодавця про намір продовжити його дію.</w:t>
      </w: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lastRenderedPageBreak/>
        <w:t>Орендна плата</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754243" w:rsidRPr="00754243" w:rsidRDefault="0039183E" w:rsidP="00FB2F5E">
      <w:pPr>
        <w:pStyle w:val="a3"/>
        <w:contextualSpacing/>
        <w:jc w:val="both"/>
        <w:rPr>
          <w:rFonts w:ascii="Times New Roman" w:hAnsi="Times New Roman"/>
          <w:sz w:val="28"/>
          <w:szCs w:val="28"/>
        </w:rPr>
      </w:pPr>
      <w:r>
        <w:rPr>
          <w:rFonts w:ascii="Times New Roman" w:hAnsi="Times New Roman"/>
          <w:sz w:val="28"/>
          <w:szCs w:val="28"/>
        </w:rPr>
        <w:t>7</w:t>
      </w:r>
      <w:r w:rsidR="00EA7781" w:rsidRPr="001E049F">
        <w:rPr>
          <w:rFonts w:ascii="Times New Roman" w:hAnsi="Times New Roman"/>
          <w:sz w:val="28"/>
          <w:szCs w:val="28"/>
        </w:rPr>
        <w:t xml:space="preserve">. Орендна плата вноситься орендарем у грошовій </w:t>
      </w:r>
      <w:r w:rsidR="00754243">
        <w:rPr>
          <w:rFonts w:ascii="Times New Roman" w:hAnsi="Times New Roman"/>
          <w:sz w:val="28"/>
          <w:szCs w:val="28"/>
        </w:rPr>
        <w:t xml:space="preserve">формі </w:t>
      </w:r>
      <w:r w:rsidR="00EA7781" w:rsidRPr="001E049F">
        <w:rPr>
          <w:rFonts w:ascii="Times New Roman" w:hAnsi="Times New Roman"/>
          <w:sz w:val="28"/>
          <w:szCs w:val="28"/>
        </w:rPr>
        <w:t xml:space="preserve">у розмірі </w:t>
      </w:r>
      <w:r w:rsidR="00754243">
        <w:rPr>
          <w:rFonts w:ascii="Times New Roman" w:hAnsi="Times New Roman"/>
          <w:sz w:val="28"/>
          <w:szCs w:val="28"/>
        </w:rPr>
        <w:t>8</w:t>
      </w:r>
      <w:r w:rsidR="00EA7781">
        <w:rPr>
          <w:rFonts w:ascii="Times New Roman" w:hAnsi="Times New Roman"/>
          <w:sz w:val="28"/>
          <w:szCs w:val="28"/>
        </w:rPr>
        <w:t xml:space="preserve"> відсотків від нормативної грошової оцінки землі </w:t>
      </w:r>
      <w:r w:rsidR="00FB2F5E">
        <w:rPr>
          <w:rFonts w:ascii="Times New Roman" w:hAnsi="Times New Roman"/>
          <w:sz w:val="28"/>
          <w:szCs w:val="28"/>
        </w:rPr>
        <w:t>на рік</w:t>
      </w:r>
      <w:bookmarkStart w:id="0" w:name="_GoBack"/>
      <w:bookmarkEnd w:id="0"/>
      <w:r w:rsidR="00FB2F5E">
        <w:rPr>
          <w:rFonts w:ascii="Times New Roman" w:hAnsi="Times New Roman"/>
          <w:sz w:val="28"/>
          <w:szCs w:val="28"/>
        </w:rPr>
        <w:t>.</w:t>
      </w:r>
    </w:p>
    <w:p w:rsidR="00EA7781" w:rsidRPr="00FF5D80" w:rsidRDefault="0039183E" w:rsidP="00EA7781">
      <w:pPr>
        <w:widowControl w:val="0"/>
        <w:autoSpaceDE w:val="0"/>
        <w:autoSpaceDN w:val="0"/>
        <w:adjustRightInd w:val="0"/>
        <w:ind w:firstLine="567"/>
        <w:contextualSpacing/>
        <w:jc w:val="both"/>
        <w:rPr>
          <w:sz w:val="28"/>
          <w:szCs w:val="28"/>
          <w:lang w:val="uk-UA"/>
        </w:rPr>
      </w:pPr>
      <w:r>
        <w:rPr>
          <w:color w:val="000000"/>
          <w:sz w:val="28"/>
          <w:szCs w:val="28"/>
          <w:lang w:val="uk-UA"/>
        </w:rPr>
        <w:t>8</w:t>
      </w:r>
      <w:r w:rsidR="00EA7781" w:rsidRPr="001E049F">
        <w:rPr>
          <w:color w:val="000000"/>
          <w:sz w:val="28"/>
          <w:szCs w:val="28"/>
          <w:lang w:val="uk-UA"/>
        </w:rPr>
        <w:t xml:space="preserve">. Обчислення розміру орендної плати здійснюється </w:t>
      </w:r>
      <w:r w:rsidR="00EA7781">
        <w:rPr>
          <w:color w:val="000000"/>
          <w:sz w:val="28"/>
          <w:szCs w:val="28"/>
          <w:lang w:val="uk-UA"/>
        </w:rPr>
        <w:t>з урахуванням</w:t>
      </w:r>
      <w:r w:rsidR="00EA7781" w:rsidRPr="001E049F">
        <w:rPr>
          <w:color w:val="000000"/>
          <w:sz w:val="28"/>
          <w:szCs w:val="28"/>
          <w:lang w:val="uk-UA"/>
        </w:rPr>
        <w:t xml:space="preserve"> індексації</w:t>
      </w:r>
      <w:r w:rsidR="00EA7781">
        <w:rPr>
          <w:color w:val="000000"/>
          <w:sz w:val="28"/>
          <w:szCs w:val="28"/>
          <w:lang w:val="uk-UA"/>
        </w:rPr>
        <w:t xml:space="preserve">. </w:t>
      </w:r>
    </w:p>
    <w:p w:rsidR="00EA7781" w:rsidRPr="001E049F" w:rsidRDefault="0039183E" w:rsidP="00EA7781">
      <w:pPr>
        <w:pStyle w:val="st2"/>
        <w:spacing w:after="120"/>
        <w:ind w:firstLine="567"/>
        <w:contextualSpacing/>
        <w:rPr>
          <w:rStyle w:val="st42"/>
          <w:sz w:val="28"/>
          <w:szCs w:val="28"/>
        </w:rPr>
      </w:pPr>
      <w:r>
        <w:rPr>
          <w:rStyle w:val="st42"/>
          <w:sz w:val="28"/>
          <w:szCs w:val="28"/>
        </w:rPr>
        <w:t>9</w:t>
      </w:r>
      <w:r w:rsidR="00EA7781" w:rsidRPr="001E049F">
        <w:rPr>
          <w:rStyle w:val="st42"/>
          <w:sz w:val="28"/>
          <w:szCs w:val="28"/>
        </w:rPr>
        <w:t>. Орендна плата вноситься у такі строки:</w:t>
      </w:r>
    </w:p>
    <w:p w:rsidR="00EA7781" w:rsidRPr="00B10925" w:rsidRDefault="00EA7781" w:rsidP="00EA7781">
      <w:pPr>
        <w:widowControl w:val="0"/>
        <w:autoSpaceDE w:val="0"/>
        <w:autoSpaceDN w:val="0"/>
        <w:adjustRightInd w:val="0"/>
        <w:ind w:firstLine="567"/>
        <w:contextualSpacing/>
        <w:jc w:val="both"/>
        <w:rPr>
          <w:rStyle w:val="st42"/>
          <w:sz w:val="28"/>
          <w:szCs w:val="28"/>
          <w:lang w:val="uk-UA"/>
        </w:rPr>
      </w:pPr>
      <w:r w:rsidRPr="00B10925">
        <w:rPr>
          <w:rStyle w:val="st42"/>
          <w:sz w:val="28"/>
          <w:szCs w:val="28"/>
          <w:lang w:val="uk-UA"/>
        </w:rPr>
        <w:t>за перший рік - у п’ятиденний строк після підписання договору оренди;</w:t>
      </w:r>
    </w:p>
    <w:p w:rsidR="00EA7781" w:rsidRDefault="00EA7781" w:rsidP="00EA7781">
      <w:pPr>
        <w:widowControl w:val="0"/>
        <w:autoSpaceDE w:val="0"/>
        <w:autoSpaceDN w:val="0"/>
        <w:adjustRightInd w:val="0"/>
        <w:ind w:firstLine="567"/>
        <w:contextualSpacing/>
        <w:jc w:val="both"/>
        <w:rPr>
          <w:rStyle w:val="st42"/>
          <w:sz w:val="28"/>
          <w:szCs w:val="28"/>
          <w:lang w:val="uk-UA"/>
        </w:rPr>
      </w:pPr>
      <w:r w:rsidRPr="00B10925">
        <w:rPr>
          <w:rStyle w:val="st42"/>
          <w:sz w:val="28"/>
          <w:szCs w:val="28"/>
          <w:lang w:val="uk-UA"/>
        </w:rPr>
        <w:t>починаючи з наступного року - відповідно</w:t>
      </w:r>
      <w:r>
        <w:rPr>
          <w:rStyle w:val="st42"/>
          <w:sz w:val="28"/>
          <w:szCs w:val="28"/>
          <w:lang w:val="uk-UA"/>
        </w:rPr>
        <w:t xml:space="preserve"> до Податкового кодексу України.</w:t>
      </w: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10</w:t>
      </w:r>
      <w:r w:rsidR="00EA7781" w:rsidRPr="001E049F">
        <w:rPr>
          <w:color w:val="000000"/>
          <w:sz w:val="28"/>
          <w:szCs w:val="28"/>
          <w:lang w:val="uk-UA"/>
        </w:rPr>
        <w:t xml:space="preserve">. Розмір орендної плати переглядається </w:t>
      </w:r>
      <w:r w:rsidR="00EA7781">
        <w:rPr>
          <w:color w:val="000000"/>
          <w:sz w:val="28"/>
          <w:szCs w:val="28"/>
          <w:lang w:val="uk-UA"/>
        </w:rPr>
        <w:t xml:space="preserve">не рідше ніж один раз на </w:t>
      </w:r>
      <w:r w:rsidR="00754243">
        <w:rPr>
          <w:color w:val="000000"/>
          <w:sz w:val="28"/>
          <w:szCs w:val="28"/>
          <w:lang w:val="uk-UA"/>
        </w:rPr>
        <w:t>10</w:t>
      </w:r>
      <w:r w:rsidR="00EA7781" w:rsidRPr="001E049F">
        <w:rPr>
          <w:color w:val="000000"/>
          <w:sz w:val="28"/>
          <w:szCs w:val="28"/>
          <w:lang w:val="uk-UA"/>
        </w:rPr>
        <w:t xml:space="preserve"> років у разі:</w:t>
      </w:r>
    </w:p>
    <w:p w:rsidR="00EA7781" w:rsidRPr="00B10925" w:rsidRDefault="00EA7781" w:rsidP="00EA7781">
      <w:pPr>
        <w:widowControl w:val="0"/>
        <w:autoSpaceDE w:val="0"/>
        <w:autoSpaceDN w:val="0"/>
        <w:adjustRightInd w:val="0"/>
        <w:spacing w:after="120"/>
        <w:ind w:firstLine="567"/>
        <w:contextualSpacing/>
        <w:jc w:val="both"/>
        <w:rPr>
          <w:color w:val="000000"/>
          <w:sz w:val="28"/>
          <w:szCs w:val="28"/>
          <w:lang w:val="uk-UA"/>
        </w:rPr>
      </w:pPr>
      <w:r w:rsidRPr="00B10925">
        <w:rPr>
          <w:color w:val="000000"/>
          <w:sz w:val="28"/>
          <w:szCs w:val="28"/>
          <w:lang w:val="uk-UA"/>
        </w:rPr>
        <w:t>зміни умов господарювання, передбачених договором;</w:t>
      </w:r>
    </w:p>
    <w:p w:rsidR="00EA7781" w:rsidRPr="00B10925" w:rsidRDefault="00EA7781" w:rsidP="00EA7781">
      <w:pPr>
        <w:widowControl w:val="0"/>
        <w:autoSpaceDE w:val="0"/>
        <w:autoSpaceDN w:val="0"/>
        <w:adjustRightInd w:val="0"/>
        <w:spacing w:after="120"/>
        <w:ind w:firstLine="567"/>
        <w:contextualSpacing/>
        <w:jc w:val="both"/>
        <w:rPr>
          <w:color w:val="000000"/>
          <w:sz w:val="28"/>
          <w:szCs w:val="28"/>
          <w:lang w:val="uk-UA"/>
        </w:rPr>
      </w:pPr>
      <w:r w:rsidRPr="00B10925">
        <w:rPr>
          <w:color w:val="000000"/>
          <w:sz w:val="28"/>
          <w:szCs w:val="28"/>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EA7781" w:rsidRPr="00B10925" w:rsidRDefault="00EA7781" w:rsidP="00EA7781">
      <w:pPr>
        <w:widowControl w:val="0"/>
        <w:autoSpaceDE w:val="0"/>
        <w:autoSpaceDN w:val="0"/>
        <w:adjustRightInd w:val="0"/>
        <w:spacing w:after="120"/>
        <w:ind w:firstLine="567"/>
        <w:contextualSpacing/>
        <w:jc w:val="both"/>
        <w:rPr>
          <w:color w:val="000000"/>
          <w:sz w:val="28"/>
          <w:szCs w:val="28"/>
          <w:lang w:val="uk-UA"/>
        </w:rPr>
      </w:pPr>
      <w:r w:rsidRPr="00B10925">
        <w:rPr>
          <w:color w:val="000000"/>
          <w:sz w:val="28"/>
          <w:szCs w:val="28"/>
          <w:lang w:val="uk-UA"/>
        </w:rPr>
        <w:t>погіршення стану орендованої земельної ділянки (орендованих земельних ділянок) не з вини орендаря, що підтверджено документами;</w:t>
      </w:r>
    </w:p>
    <w:p w:rsidR="00EA7781" w:rsidRPr="00B10925" w:rsidRDefault="00EA7781" w:rsidP="00EA7781">
      <w:pPr>
        <w:widowControl w:val="0"/>
        <w:autoSpaceDE w:val="0"/>
        <w:autoSpaceDN w:val="0"/>
        <w:adjustRightInd w:val="0"/>
        <w:spacing w:after="120"/>
        <w:ind w:firstLine="567"/>
        <w:contextualSpacing/>
        <w:jc w:val="both"/>
        <w:rPr>
          <w:color w:val="000000"/>
          <w:sz w:val="28"/>
          <w:szCs w:val="28"/>
          <w:lang w:val="uk-UA"/>
        </w:rPr>
      </w:pPr>
      <w:r w:rsidRPr="00B10925">
        <w:rPr>
          <w:color w:val="000000"/>
          <w:sz w:val="28"/>
          <w:szCs w:val="28"/>
          <w:lang w:val="uk-UA"/>
        </w:rPr>
        <w:t>зміни нормативної грошової оцінки земельної ділянки (земельних ділянок) державної та комунальної власності;</w:t>
      </w:r>
    </w:p>
    <w:p w:rsidR="00EA7781" w:rsidRDefault="00EA7781" w:rsidP="00EA7781">
      <w:pPr>
        <w:widowControl w:val="0"/>
        <w:autoSpaceDE w:val="0"/>
        <w:autoSpaceDN w:val="0"/>
        <w:adjustRightInd w:val="0"/>
        <w:spacing w:after="120"/>
        <w:ind w:firstLine="567"/>
        <w:contextualSpacing/>
        <w:jc w:val="both"/>
        <w:rPr>
          <w:color w:val="000000"/>
          <w:sz w:val="28"/>
          <w:szCs w:val="28"/>
          <w:lang w:val="uk-UA"/>
        </w:rPr>
      </w:pPr>
      <w:r w:rsidRPr="00B10925">
        <w:rPr>
          <w:color w:val="000000"/>
          <w:sz w:val="28"/>
          <w:szCs w:val="28"/>
          <w:lang w:val="uk-UA"/>
        </w:rPr>
        <w:t>в інших випадках, передбачених законом.</w:t>
      </w:r>
    </w:p>
    <w:p w:rsidR="00EA7781" w:rsidRPr="001E049F" w:rsidRDefault="00EA7781" w:rsidP="00EA7781">
      <w:pPr>
        <w:widowControl w:val="0"/>
        <w:autoSpaceDE w:val="0"/>
        <w:autoSpaceDN w:val="0"/>
        <w:adjustRightInd w:val="0"/>
        <w:spacing w:after="120"/>
        <w:ind w:firstLine="567"/>
        <w:contextualSpacing/>
        <w:jc w:val="both"/>
        <w:rPr>
          <w:color w:val="000000"/>
          <w:sz w:val="28"/>
          <w:szCs w:val="28"/>
          <w:lang w:val="uk-UA"/>
        </w:rPr>
      </w:pPr>
      <w:r w:rsidRPr="001E049F">
        <w:rPr>
          <w:rStyle w:val="st42"/>
          <w:sz w:val="28"/>
          <w:szCs w:val="28"/>
          <w:lang w:val="uk-UA"/>
        </w:rPr>
        <w:t>Розмір орендної плати за земельні ділянки власності, які передані в оренду за результатами земельних торгів, не може переглядатися у бік зменшення.</w:t>
      </w:r>
    </w:p>
    <w:p w:rsidR="00EA7781" w:rsidRPr="001E049F" w:rsidRDefault="0039183E" w:rsidP="00EA7781">
      <w:pPr>
        <w:pStyle w:val="st2"/>
        <w:ind w:firstLine="567"/>
        <w:contextualSpacing/>
        <w:rPr>
          <w:rStyle w:val="st42"/>
          <w:sz w:val="28"/>
          <w:szCs w:val="28"/>
        </w:rPr>
      </w:pPr>
      <w:r>
        <w:rPr>
          <w:rStyle w:val="st42"/>
          <w:sz w:val="28"/>
          <w:szCs w:val="28"/>
        </w:rPr>
        <w:t>11</w:t>
      </w:r>
      <w:r w:rsidR="00EA7781" w:rsidRPr="001E049F">
        <w:rPr>
          <w:rStyle w:val="st42"/>
          <w:sz w:val="28"/>
          <w:szCs w:val="28"/>
        </w:rPr>
        <w:t>. У разі невнесення орендної плати у строки, визначені цим договором:</w:t>
      </w:r>
    </w:p>
    <w:p w:rsidR="00EA7781" w:rsidRDefault="00EA7781" w:rsidP="00EA7781">
      <w:pPr>
        <w:pStyle w:val="st2"/>
        <w:ind w:firstLine="567"/>
        <w:contextualSpacing/>
        <w:rPr>
          <w:rStyle w:val="st42"/>
          <w:sz w:val="28"/>
          <w:szCs w:val="28"/>
        </w:rPr>
      </w:pPr>
      <w:r w:rsidRPr="001E049F">
        <w:rPr>
          <w:rStyle w:val="st42"/>
          <w:sz w:val="28"/>
          <w:szCs w:val="28"/>
        </w:rPr>
        <w:t>у 10-денний строк сплачується штраф у розмірі 100 відсотків річної орендної пл</w:t>
      </w:r>
      <w:r>
        <w:rPr>
          <w:rStyle w:val="st42"/>
          <w:sz w:val="28"/>
          <w:szCs w:val="28"/>
        </w:rPr>
        <w:t>ати, встановленої цим договором</w:t>
      </w:r>
      <w:r w:rsidRPr="001E049F">
        <w:rPr>
          <w:rStyle w:val="st42"/>
          <w:sz w:val="28"/>
          <w:szCs w:val="28"/>
        </w:rPr>
        <w:t xml:space="preserve"> </w:t>
      </w:r>
      <w:r w:rsidR="00FB2F5E">
        <w:rPr>
          <w:rStyle w:val="st42"/>
          <w:sz w:val="28"/>
          <w:szCs w:val="28"/>
        </w:rPr>
        <w:t xml:space="preserve">та </w:t>
      </w:r>
      <w:r w:rsidRPr="001E049F">
        <w:rPr>
          <w:rStyle w:val="st42"/>
          <w:sz w:val="28"/>
          <w:szCs w:val="28"/>
        </w:rPr>
        <w:t xml:space="preserve">стягується пеня у розмірі </w:t>
      </w:r>
      <w:r w:rsidR="00754243">
        <w:rPr>
          <w:rStyle w:val="st42"/>
          <w:sz w:val="28"/>
          <w:szCs w:val="28"/>
        </w:rPr>
        <w:t>2</w:t>
      </w:r>
      <w:r w:rsidRPr="001E049F">
        <w:rPr>
          <w:rStyle w:val="st42"/>
          <w:sz w:val="28"/>
          <w:szCs w:val="28"/>
        </w:rPr>
        <w:t>% відсотків несплаченої суми за кожний день прострочення.</w:t>
      </w: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 xml:space="preserve">Умови використання земельної ділянки </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12</w:t>
      </w:r>
      <w:r w:rsidR="00EA7781" w:rsidRPr="001E049F">
        <w:rPr>
          <w:color w:val="000000"/>
          <w:sz w:val="28"/>
          <w:szCs w:val="28"/>
          <w:lang w:val="uk-UA"/>
        </w:rPr>
        <w:t xml:space="preserve">. Земельна ділянка передається в оренду </w:t>
      </w:r>
      <w:r w:rsidRPr="0039183E">
        <w:rPr>
          <w:sz w:val="28"/>
          <w:szCs w:val="28"/>
          <w:lang w:val="uk-UA"/>
        </w:rPr>
        <w:t>для будівництва та обслуговування об’єктів фізичної культури і спорту</w:t>
      </w:r>
      <w:r w:rsidR="00EA7781" w:rsidRPr="001E049F">
        <w:rPr>
          <w:color w:val="000000"/>
          <w:sz w:val="28"/>
          <w:szCs w:val="28"/>
          <w:lang w:val="uk-UA"/>
        </w:rPr>
        <w:t xml:space="preserve"> з метою </w:t>
      </w:r>
      <w:r w:rsidR="00EA7781">
        <w:rPr>
          <w:color w:val="000000"/>
          <w:sz w:val="28"/>
          <w:szCs w:val="28"/>
          <w:lang w:val="uk-UA"/>
        </w:rPr>
        <w:t>обслуговування об’єкта нерухомого майна, розташованого на земельній ділянці</w:t>
      </w:r>
      <w:r w:rsidR="00EA7781" w:rsidRPr="00EA7781">
        <w:rPr>
          <w:color w:val="000000"/>
          <w:sz w:val="28"/>
          <w:szCs w:val="28"/>
          <w:lang w:val="uk-UA"/>
        </w:rPr>
        <w:t xml:space="preserve"> </w:t>
      </w:r>
      <w:r w:rsidR="00EA7781">
        <w:rPr>
          <w:color w:val="000000"/>
          <w:sz w:val="28"/>
          <w:szCs w:val="28"/>
          <w:lang w:val="uk-UA"/>
        </w:rPr>
        <w:t>з правом реконструкції існуючого нерухомого майна та будівництва нових об’єктів нерухомості</w:t>
      </w:r>
      <w:r w:rsidR="00EA7781" w:rsidRPr="001E049F">
        <w:rPr>
          <w:color w:val="000000"/>
          <w:sz w:val="28"/>
          <w:szCs w:val="28"/>
          <w:lang w:val="uk-UA"/>
        </w:rPr>
        <w:t>.</w:t>
      </w: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13</w:t>
      </w:r>
      <w:r w:rsidR="00EA7781" w:rsidRPr="001E049F">
        <w:rPr>
          <w:color w:val="000000"/>
          <w:sz w:val="28"/>
          <w:szCs w:val="28"/>
          <w:lang w:val="uk-UA"/>
        </w:rPr>
        <w:t xml:space="preserve">. Цільове призначення земельної ділянки: </w:t>
      </w:r>
      <w:r>
        <w:rPr>
          <w:sz w:val="28"/>
          <w:szCs w:val="28"/>
        </w:rPr>
        <w:t xml:space="preserve">для </w:t>
      </w:r>
      <w:proofErr w:type="spellStart"/>
      <w:r>
        <w:rPr>
          <w:sz w:val="28"/>
          <w:szCs w:val="28"/>
        </w:rPr>
        <w:t>будівництва</w:t>
      </w:r>
      <w:proofErr w:type="spellEnd"/>
      <w:r>
        <w:rPr>
          <w:sz w:val="28"/>
          <w:szCs w:val="28"/>
        </w:rPr>
        <w:t xml:space="preserve"> та </w:t>
      </w:r>
      <w:proofErr w:type="spellStart"/>
      <w:r>
        <w:rPr>
          <w:sz w:val="28"/>
          <w:szCs w:val="28"/>
        </w:rPr>
        <w:t>обслуговування</w:t>
      </w:r>
      <w:proofErr w:type="spellEnd"/>
      <w:r>
        <w:rPr>
          <w:sz w:val="28"/>
          <w:szCs w:val="28"/>
        </w:rPr>
        <w:t xml:space="preserve"> </w:t>
      </w:r>
      <w:proofErr w:type="spellStart"/>
      <w:r>
        <w:rPr>
          <w:sz w:val="28"/>
          <w:szCs w:val="28"/>
        </w:rPr>
        <w:t>об’єктів</w:t>
      </w:r>
      <w:proofErr w:type="spellEnd"/>
      <w:r>
        <w:rPr>
          <w:sz w:val="28"/>
          <w:szCs w:val="28"/>
        </w:rPr>
        <w:t xml:space="preserve"> </w:t>
      </w:r>
      <w:proofErr w:type="spellStart"/>
      <w:r>
        <w:rPr>
          <w:sz w:val="28"/>
          <w:szCs w:val="28"/>
        </w:rPr>
        <w:t>фізичної</w:t>
      </w:r>
      <w:proofErr w:type="spellEnd"/>
      <w:r>
        <w:rPr>
          <w:sz w:val="28"/>
          <w:szCs w:val="28"/>
        </w:rPr>
        <w:t xml:space="preserve"> </w:t>
      </w:r>
      <w:proofErr w:type="spellStart"/>
      <w:r>
        <w:rPr>
          <w:sz w:val="28"/>
          <w:szCs w:val="28"/>
        </w:rPr>
        <w:t>культури</w:t>
      </w:r>
      <w:proofErr w:type="spellEnd"/>
      <w:r>
        <w:rPr>
          <w:sz w:val="28"/>
          <w:szCs w:val="28"/>
        </w:rPr>
        <w:t xml:space="preserve"> і спорту</w:t>
      </w:r>
      <w:r>
        <w:rPr>
          <w:sz w:val="28"/>
          <w:szCs w:val="28"/>
          <w:lang w:val="uk-UA"/>
        </w:rPr>
        <w:t xml:space="preserve"> (07.02).</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p>
    <w:p w:rsidR="00A10500" w:rsidRDefault="00A10500" w:rsidP="00EA7781">
      <w:pPr>
        <w:widowControl w:val="0"/>
        <w:autoSpaceDE w:val="0"/>
        <w:autoSpaceDN w:val="0"/>
        <w:adjustRightInd w:val="0"/>
        <w:ind w:firstLine="567"/>
        <w:contextualSpacing/>
        <w:jc w:val="center"/>
        <w:rPr>
          <w:color w:val="000000"/>
          <w:sz w:val="28"/>
          <w:szCs w:val="28"/>
          <w:lang w:val="uk-UA"/>
        </w:rPr>
      </w:pP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Умови повернення земельної ділянки</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740527" w:rsidRDefault="0039183E" w:rsidP="00EA7781">
      <w:pPr>
        <w:widowControl w:val="0"/>
        <w:autoSpaceDE w:val="0"/>
        <w:autoSpaceDN w:val="0"/>
        <w:adjustRightInd w:val="0"/>
        <w:spacing w:after="120"/>
        <w:ind w:firstLine="567"/>
        <w:contextualSpacing/>
        <w:jc w:val="both"/>
        <w:rPr>
          <w:color w:val="000000"/>
          <w:sz w:val="28"/>
          <w:szCs w:val="28"/>
          <w:lang w:val="uk-UA"/>
        </w:rPr>
      </w:pPr>
      <w:r>
        <w:rPr>
          <w:color w:val="000000"/>
          <w:sz w:val="28"/>
          <w:szCs w:val="28"/>
          <w:lang w:val="uk-UA"/>
        </w:rPr>
        <w:t>14</w:t>
      </w:r>
      <w:r w:rsidR="00EA7781" w:rsidRPr="001E049F">
        <w:rPr>
          <w:color w:val="000000"/>
          <w:sz w:val="28"/>
          <w:szCs w:val="28"/>
          <w:lang w:val="uk-UA"/>
        </w:rPr>
        <w:t xml:space="preserve">. </w:t>
      </w:r>
      <w:r w:rsidR="00EA7781" w:rsidRPr="00740527">
        <w:rPr>
          <w:color w:val="000000"/>
          <w:sz w:val="28"/>
          <w:szCs w:val="28"/>
          <w:lang w:val="uk-UA"/>
        </w:rPr>
        <w:t>Після припинення дії договору орендар повертає орендодавцеві земельну ділянку (земельні ділянки) у стані, не гіршому порівняно з тим, у якому він одержав її в оренду.</w:t>
      </w:r>
    </w:p>
    <w:p w:rsidR="00EA7781" w:rsidRPr="00740527" w:rsidRDefault="00EA7781" w:rsidP="00EA7781">
      <w:pPr>
        <w:widowControl w:val="0"/>
        <w:autoSpaceDE w:val="0"/>
        <w:autoSpaceDN w:val="0"/>
        <w:adjustRightInd w:val="0"/>
        <w:spacing w:after="120"/>
        <w:ind w:firstLine="567"/>
        <w:contextualSpacing/>
        <w:jc w:val="both"/>
        <w:rPr>
          <w:color w:val="000000"/>
          <w:sz w:val="28"/>
          <w:szCs w:val="28"/>
          <w:lang w:val="uk-UA"/>
        </w:rPr>
      </w:pPr>
      <w:r w:rsidRPr="00740527">
        <w:rPr>
          <w:color w:val="000000"/>
          <w:sz w:val="28"/>
          <w:szCs w:val="28"/>
          <w:lang w:val="uk-UA"/>
        </w:rPr>
        <w:t xml:space="preserve">Орендодавець у разі погіршення корисних властивостей орендованої земельної ділянки (орендованих земельних ділянок), пов'язаних із зміною її стану, має право на відшкодування збитків у розмірі, визначеному сторонами. </w:t>
      </w:r>
      <w:r w:rsidRPr="00740527">
        <w:rPr>
          <w:color w:val="000000"/>
          <w:sz w:val="28"/>
          <w:szCs w:val="28"/>
          <w:lang w:val="uk-UA"/>
        </w:rPr>
        <w:lastRenderedPageBreak/>
        <w:t>Якщо сторонами не досягнуто згоди про розмір відшкодування збитків, спір розв'язується у судовому порядку.</w:t>
      </w:r>
    </w:p>
    <w:p w:rsidR="00EA7781" w:rsidRPr="001E049F" w:rsidRDefault="00EA7781" w:rsidP="00EA7781">
      <w:pPr>
        <w:widowControl w:val="0"/>
        <w:autoSpaceDE w:val="0"/>
        <w:autoSpaceDN w:val="0"/>
        <w:adjustRightInd w:val="0"/>
        <w:spacing w:after="120"/>
        <w:ind w:firstLine="567"/>
        <w:contextualSpacing/>
        <w:jc w:val="both"/>
        <w:rPr>
          <w:color w:val="000000"/>
          <w:sz w:val="28"/>
          <w:szCs w:val="28"/>
          <w:lang w:val="uk-UA"/>
        </w:rPr>
      </w:pPr>
      <w:r w:rsidRPr="00740527">
        <w:rPr>
          <w:color w:val="000000"/>
          <w:sz w:val="28"/>
          <w:szCs w:val="28"/>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EA7781" w:rsidRPr="001E049F" w:rsidRDefault="0039183E" w:rsidP="00EA7781">
      <w:pPr>
        <w:widowControl w:val="0"/>
        <w:autoSpaceDE w:val="0"/>
        <w:autoSpaceDN w:val="0"/>
        <w:adjustRightInd w:val="0"/>
        <w:spacing w:after="120"/>
        <w:ind w:firstLine="567"/>
        <w:contextualSpacing/>
        <w:jc w:val="both"/>
        <w:rPr>
          <w:color w:val="000000"/>
          <w:sz w:val="28"/>
          <w:szCs w:val="28"/>
          <w:lang w:val="uk-UA"/>
        </w:rPr>
      </w:pPr>
      <w:r>
        <w:rPr>
          <w:color w:val="000000"/>
          <w:sz w:val="28"/>
          <w:szCs w:val="28"/>
          <w:lang w:val="uk-UA"/>
        </w:rPr>
        <w:t>15</w:t>
      </w:r>
      <w:r w:rsidR="00EA7781" w:rsidRPr="001E049F">
        <w:rPr>
          <w:color w:val="000000"/>
          <w:sz w:val="28"/>
          <w:szCs w:val="28"/>
          <w:lang w:val="uk-UA"/>
        </w:rPr>
        <w:t>.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крім витрат на проведення будівельних робіт, не підлягають відшкодуванню.</w:t>
      </w:r>
    </w:p>
    <w:p w:rsidR="00EA7781" w:rsidRPr="001E049F" w:rsidRDefault="0039183E" w:rsidP="00EA7781">
      <w:pPr>
        <w:widowControl w:val="0"/>
        <w:autoSpaceDE w:val="0"/>
        <w:autoSpaceDN w:val="0"/>
        <w:adjustRightInd w:val="0"/>
        <w:spacing w:after="120"/>
        <w:ind w:firstLine="567"/>
        <w:contextualSpacing/>
        <w:jc w:val="both"/>
        <w:rPr>
          <w:color w:val="000000"/>
          <w:sz w:val="28"/>
          <w:szCs w:val="28"/>
          <w:lang w:val="uk-UA"/>
        </w:rPr>
      </w:pPr>
      <w:r>
        <w:rPr>
          <w:color w:val="000000"/>
          <w:sz w:val="28"/>
          <w:szCs w:val="28"/>
          <w:lang w:val="uk-UA"/>
        </w:rPr>
        <w:t>16</w:t>
      </w:r>
      <w:r w:rsidR="00EA7781" w:rsidRPr="001E049F">
        <w:rPr>
          <w:color w:val="000000"/>
          <w:sz w:val="28"/>
          <w:szCs w:val="28"/>
          <w:lang w:val="uk-UA"/>
        </w:rPr>
        <w:t xml:space="preserve">. Поліпшення стану земельної ділянки, проведені орендарем не підлягають   відшкодуванню.  </w:t>
      </w:r>
    </w:p>
    <w:p w:rsidR="00EA7781" w:rsidRPr="001E049F" w:rsidRDefault="0039183E" w:rsidP="00EA7781">
      <w:pPr>
        <w:widowControl w:val="0"/>
        <w:autoSpaceDE w:val="0"/>
        <w:autoSpaceDN w:val="0"/>
        <w:adjustRightInd w:val="0"/>
        <w:spacing w:after="120"/>
        <w:ind w:firstLine="567"/>
        <w:contextualSpacing/>
        <w:jc w:val="both"/>
        <w:rPr>
          <w:color w:val="000000"/>
          <w:sz w:val="28"/>
          <w:szCs w:val="28"/>
          <w:lang w:val="uk-UA"/>
        </w:rPr>
      </w:pPr>
      <w:r>
        <w:rPr>
          <w:color w:val="000000"/>
          <w:sz w:val="28"/>
          <w:szCs w:val="28"/>
          <w:lang w:val="uk-UA"/>
        </w:rPr>
        <w:t>17</w:t>
      </w:r>
      <w:r w:rsidR="00EA7781" w:rsidRPr="001E049F">
        <w:rPr>
          <w:color w:val="000000"/>
          <w:sz w:val="28"/>
          <w:szCs w:val="28"/>
          <w:lang w:val="uk-UA"/>
        </w:rPr>
        <w:t>. Орендар має право на відшкодування збитків, заподіяних унаслідок невиконання орендодавцем зобов'язань, передбачених цим договором.</w:t>
      </w:r>
    </w:p>
    <w:p w:rsidR="00EA7781" w:rsidRPr="001E049F" w:rsidRDefault="00EA7781" w:rsidP="00EA7781">
      <w:pPr>
        <w:widowControl w:val="0"/>
        <w:autoSpaceDE w:val="0"/>
        <w:autoSpaceDN w:val="0"/>
        <w:adjustRightInd w:val="0"/>
        <w:spacing w:after="120"/>
        <w:ind w:firstLine="567"/>
        <w:contextualSpacing/>
        <w:jc w:val="both"/>
        <w:rPr>
          <w:color w:val="000000"/>
          <w:sz w:val="28"/>
          <w:szCs w:val="28"/>
          <w:lang w:val="uk-UA"/>
        </w:rPr>
      </w:pPr>
      <w:r w:rsidRPr="001E049F">
        <w:rPr>
          <w:color w:val="000000"/>
          <w:sz w:val="28"/>
          <w:szCs w:val="28"/>
          <w:lang w:val="uk-UA"/>
        </w:rPr>
        <w:t>Збитками вважаються:</w:t>
      </w:r>
    </w:p>
    <w:p w:rsidR="00EA7781" w:rsidRPr="001E049F" w:rsidRDefault="00EA7781" w:rsidP="00EA7781">
      <w:pPr>
        <w:widowControl w:val="0"/>
        <w:autoSpaceDE w:val="0"/>
        <w:autoSpaceDN w:val="0"/>
        <w:adjustRightInd w:val="0"/>
        <w:spacing w:after="120"/>
        <w:ind w:firstLine="567"/>
        <w:contextualSpacing/>
        <w:jc w:val="both"/>
        <w:rPr>
          <w:color w:val="000000"/>
          <w:sz w:val="28"/>
          <w:szCs w:val="28"/>
          <w:lang w:val="uk-UA"/>
        </w:rPr>
      </w:pPr>
      <w:r w:rsidRPr="001E049F">
        <w:rPr>
          <w:color w:val="000000"/>
          <w:sz w:val="28"/>
          <w:szCs w:val="28"/>
          <w:lang w:val="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EA7781" w:rsidRDefault="00EA7781" w:rsidP="00EA7781">
      <w:pPr>
        <w:widowControl w:val="0"/>
        <w:autoSpaceDE w:val="0"/>
        <w:autoSpaceDN w:val="0"/>
        <w:adjustRightInd w:val="0"/>
        <w:spacing w:after="120"/>
        <w:ind w:firstLine="567"/>
        <w:contextualSpacing/>
        <w:jc w:val="both"/>
        <w:rPr>
          <w:color w:val="000000"/>
          <w:sz w:val="28"/>
          <w:szCs w:val="28"/>
          <w:lang w:val="uk-UA"/>
        </w:rPr>
      </w:pPr>
      <w:r w:rsidRPr="001E049F">
        <w:rPr>
          <w:color w:val="000000"/>
          <w:sz w:val="28"/>
          <w:szCs w:val="28"/>
          <w:lang w:val="uk-UA"/>
        </w:rPr>
        <w:t>доходи, які орендар міг би реально отримати в разі належного виконання орендодавцем умов договору.</w:t>
      </w:r>
    </w:p>
    <w:p w:rsidR="00EA7781" w:rsidRDefault="0039183E" w:rsidP="00EA7781">
      <w:pPr>
        <w:widowControl w:val="0"/>
        <w:autoSpaceDE w:val="0"/>
        <w:autoSpaceDN w:val="0"/>
        <w:adjustRightInd w:val="0"/>
        <w:spacing w:after="120"/>
        <w:ind w:firstLine="567"/>
        <w:contextualSpacing/>
        <w:jc w:val="both"/>
        <w:rPr>
          <w:color w:val="000000"/>
          <w:sz w:val="28"/>
          <w:szCs w:val="28"/>
          <w:lang w:val="uk-UA"/>
        </w:rPr>
      </w:pPr>
      <w:r>
        <w:rPr>
          <w:color w:val="000000"/>
          <w:sz w:val="28"/>
          <w:szCs w:val="28"/>
          <w:lang w:val="uk-UA"/>
        </w:rPr>
        <w:t>18</w:t>
      </w:r>
      <w:r w:rsidR="00EA7781" w:rsidRPr="001E049F">
        <w:rPr>
          <w:color w:val="000000"/>
          <w:sz w:val="28"/>
          <w:szCs w:val="28"/>
          <w:lang w:val="uk-UA"/>
        </w:rPr>
        <w:t>. Розмір фактичних витрат орендаря визначається на підставі документально підтверджених даних.</w:t>
      </w:r>
    </w:p>
    <w:p w:rsidR="0039183E" w:rsidRPr="0039183E" w:rsidRDefault="0039183E" w:rsidP="00EA7781">
      <w:pPr>
        <w:widowControl w:val="0"/>
        <w:autoSpaceDE w:val="0"/>
        <w:autoSpaceDN w:val="0"/>
        <w:adjustRightInd w:val="0"/>
        <w:spacing w:after="120"/>
        <w:ind w:firstLine="567"/>
        <w:contextualSpacing/>
        <w:jc w:val="both"/>
        <w:rPr>
          <w:color w:val="000000"/>
          <w:sz w:val="16"/>
          <w:szCs w:val="16"/>
          <w:lang w:val="uk-UA"/>
        </w:rPr>
      </w:pP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Обмеження (обтяження) щодо використання</w:t>
      </w: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земельної ділянки</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19</w:t>
      </w:r>
      <w:r w:rsidR="00EA7781" w:rsidRPr="001E049F">
        <w:rPr>
          <w:color w:val="000000"/>
          <w:sz w:val="28"/>
          <w:szCs w:val="28"/>
          <w:lang w:val="uk-UA"/>
        </w:rPr>
        <w:t>. На    орендовану   земельну   ділянку не    встановлено  обмеження (обтяження) та інші права третіх осіб.</w:t>
      </w: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20</w:t>
      </w:r>
      <w:r w:rsidR="00EA7781" w:rsidRPr="001E049F">
        <w:rPr>
          <w:color w:val="000000"/>
          <w:sz w:val="28"/>
          <w:szCs w:val="28"/>
          <w:lang w:val="uk-UA"/>
        </w:rPr>
        <w:t>. Передача в оренду земельної ділянки не є підставою для припинення або зміни обмежень (обтяжень) та інших прав третіх осіб на цю ділянку.</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Інші права та обов'язки сторін</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21</w:t>
      </w:r>
      <w:r w:rsidR="00EA7781" w:rsidRPr="001E049F">
        <w:rPr>
          <w:color w:val="000000"/>
          <w:sz w:val="28"/>
          <w:szCs w:val="28"/>
          <w:lang w:val="uk-UA"/>
        </w:rPr>
        <w:t xml:space="preserve">. </w:t>
      </w:r>
      <w:r w:rsidR="00EA7781">
        <w:rPr>
          <w:color w:val="000000"/>
          <w:sz w:val="28"/>
          <w:szCs w:val="28"/>
          <w:lang w:val="uk-UA"/>
        </w:rPr>
        <w:t>Орендодавець має право вимагати від Орендаря</w:t>
      </w:r>
      <w:r w:rsidR="00EA7781" w:rsidRPr="001E049F">
        <w:rPr>
          <w:color w:val="000000"/>
          <w:sz w:val="28"/>
          <w:szCs w:val="28"/>
          <w:lang w:val="uk-UA"/>
        </w:rPr>
        <w:t>:</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використання земельної ділянки за цільовим призначенням згідно з договором оренди;</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дотримання екологічної безпеки землекористування та збереження родючості ґрунтів, додержання норм і правил;</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 xml:space="preserve">дотримання режиму водоохоронних зон, прибережних захисних смуг, зон санітарної охорони, санітарно-захисних зон, </w:t>
      </w:r>
      <w:proofErr w:type="spellStart"/>
      <w:r w:rsidRPr="001E049F">
        <w:rPr>
          <w:color w:val="000000"/>
          <w:sz w:val="28"/>
          <w:szCs w:val="28"/>
          <w:lang w:val="uk-UA"/>
        </w:rPr>
        <w:t>зон</w:t>
      </w:r>
      <w:proofErr w:type="spellEnd"/>
      <w:r w:rsidRPr="001E049F">
        <w:rPr>
          <w:color w:val="000000"/>
          <w:sz w:val="28"/>
          <w:szCs w:val="28"/>
          <w:lang w:val="uk-UA"/>
        </w:rPr>
        <w:t xml:space="preserve"> особливого режиму використання земель та територій, які особливо охороняються, а в разі оренди землі в комплексі з розташованим на ній водним об’єктом - дотримання зобов’язання щодо здійснення заходів з охорони та поліпшення екологічного стану водного об’єкта, експлуатації водосховищ і ставків відповідно до </w:t>
      </w:r>
      <w:r w:rsidRPr="001E049F">
        <w:rPr>
          <w:color w:val="000000"/>
          <w:sz w:val="28"/>
          <w:szCs w:val="28"/>
          <w:lang w:val="uk-UA"/>
        </w:rPr>
        <w:lastRenderedPageBreak/>
        <w:t>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своєчасного внесення орендної плати за земельну ділянку, а в разі оренди землі в комплексі з розташованим на ній водним об’єктом - також орендної плати за водний об’єкт.</w:t>
      </w: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22</w:t>
      </w:r>
      <w:r w:rsidR="00EA7781" w:rsidRPr="001E049F">
        <w:rPr>
          <w:color w:val="000000"/>
          <w:sz w:val="28"/>
          <w:szCs w:val="28"/>
          <w:lang w:val="uk-UA"/>
        </w:rPr>
        <w:t>. Обов'язки орендодавця:</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передати в користування земельну ділянку у стані, що відповідає умовам договору оренди;</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не вчиняти дій, які б перешкоджали орендареві користуватися орендованою земельною ділянкою;</w:t>
      </w:r>
    </w:p>
    <w:p w:rsidR="00EA7781"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23</w:t>
      </w:r>
      <w:r w:rsidR="00EA7781" w:rsidRPr="001E049F">
        <w:rPr>
          <w:color w:val="000000"/>
          <w:sz w:val="28"/>
          <w:szCs w:val="28"/>
          <w:lang w:val="uk-UA"/>
        </w:rPr>
        <w:t xml:space="preserve">. Права орендаря: </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самостійно господарювати на землі з дотриманням умов договору оренди землі;</w:t>
      </w:r>
    </w:p>
    <w:p w:rsidR="00EA7781" w:rsidRPr="00FF5D80" w:rsidRDefault="00EA7781" w:rsidP="00EA7781">
      <w:pPr>
        <w:widowControl w:val="0"/>
        <w:autoSpaceDE w:val="0"/>
        <w:autoSpaceDN w:val="0"/>
        <w:adjustRightInd w:val="0"/>
        <w:ind w:firstLine="567"/>
        <w:contextualSpacing/>
        <w:jc w:val="both"/>
        <w:rPr>
          <w:sz w:val="28"/>
          <w:szCs w:val="28"/>
          <w:lang w:val="uk-UA"/>
        </w:rPr>
      </w:pPr>
      <w:r w:rsidRPr="00FF5D80">
        <w:rPr>
          <w:sz w:val="28"/>
          <w:szCs w:val="28"/>
          <w:lang w:val="uk-UA"/>
        </w:rPr>
        <w:t>зводити жилі, виробничі, культурно-побутові та інші будівлі і споруди та закладати багаторічні насадження. Підписанням цього договору Орендодавець надав згоду на зведення будь-яких будівель на земельній ділянки відповідно до чинного законодавства та цільового призначення земельної ділянки;</w:t>
      </w:r>
    </w:p>
    <w:p w:rsidR="00EA7781" w:rsidRPr="00FF5D80" w:rsidRDefault="00EA7781" w:rsidP="00EA7781">
      <w:pPr>
        <w:widowControl w:val="0"/>
        <w:autoSpaceDE w:val="0"/>
        <w:autoSpaceDN w:val="0"/>
        <w:adjustRightInd w:val="0"/>
        <w:ind w:firstLine="567"/>
        <w:contextualSpacing/>
        <w:jc w:val="both"/>
        <w:rPr>
          <w:sz w:val="28"/>
          <w:szCs w:val="28"/>
          <w:lang w:val="uk-UA"/>
        </w:rPr>
      </w:pPr>
      <w:r w:rsidRPr="00FF5D80">
        <w:rPr>
          <w:sz w:val="28"/>
          <w:szCs w:val="28"/>
          <w:lang w:val="uk-UA"/>
        </w:rPr>
        <w:t>отримувати продукцію і доходи;</w:t>
      </w:r>
    </w:p>
    <w:p w:rsidR="00EA7781" w:rsidRPr="00FF5D80" w:rsidRDefault="00EA7781" w:rsidP="00EA7781">
      <w:pPr>
        <w:widowControl w:val="0"/>
        <w:autoSpaceDE w:val="0"/>
        <w:autoSpaceDN w:val="0"/>
        <w:adjustRightInd w:val="0"/>
        <w:ind w:firstLine="567"/>
        <w:contextualSpacing/>
        <w:jc w:val="both"/>
        <w:rPr>
          <w:sz w:val="28"/>
          <w:szCs w:val="28"/>
          <w:lang w:val="uk-UA"/>
        </w:rPr>
      </w:pPr>
      <w:r w:rsidRPr="00FF5D80">
        <w:rPr>
          <w:sz w:val="28"/>
          <w:szCs w:val="28"/>
          <w:lang w:val="uk-UA"/>
        </w:rPr>
        <w:t>передавати земельну ділянку в суборенду. Умови договору суборенди земельної ділянки повинні обмежуватися умовами договору оренди земельної ділянки і не суперечити йому;</w:t>
      </w:r>
    </w:p>
    <w:p w:rsidR="00EA7781"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здійснювати в установленому законодавством порядку за письмовою згодою орендодавця будівництво водогосподарських споруд та меліоративних систем</w:t>
      </w:r>
      <w:r>
        <w:rPr>
          <w:color w:val="000000"/>
          <w:sz w:val="28"/>
          <w:szCs w:val="28"/>
          <w:lang w:val="uk-UA"/>
        </w:rPr>
        <w:t>.</w:t>
      </w:r>
    </w:p>
    <w:p w:rsidR="0039183E" w:rsidRDefault="0039183E" w:rsidP="0039183E">
      <w:pPr>
        <w:widowControl w:val="0"/>
        <w:autoSpaceDE w:val="0"/>
        <w:autoSpaceDN w:val="0"/>
        <w:adjustRightInd w:val="0"/>
        <w:ind w:firstLine="567"/>
        <w:contextualSpacing/>
        <w:jc w:val="both"/>
        <w:rPr>
          <w:color w:val="000000"/>
          <w:sz w:val="28"/>
          <w:szCs w:val="28"/>
          <w:lang w:val="uk-UA"/>
        </w:rPr>
      </w:pPr>
      <w:r>
        <w:rPr>
          <w:sz w:val="28"/>
          <w:szCs w:val="28"/>
          <w:lang w:val="uk-UA"/>
        </w:rPr>
        <w:t>24</w:t>
      </w:r>
      <w:r w:rsidR="00EA7781" w:rsidRPr="001E049F">
        <w:rPr>
          <w:sz w:val="28"/>
          <w:szCs w:val="28"/>
          <w:lang w:val="uk-UA"/>
        </w:rPr>
        <w:t>. Обов’язки орендаря</w:t>
      </w:r>
      <w:r w:rsidR="00EA7781" w:rsidRPr="001E049F">
        <w:rPr>
          <w:color w:val="000000"/>
          <w:sz w:val="28"/>
          <w:szCs w:val="28"/>
          <w:lang w:val="uk-UA"/>
        </w:rPr>
        <w:t>:</w:t>
      </w:r>
    </w:p>
    <w:p w:rsidR="0039183E" w:rsidRDefault="00EA7781" w:rsidP="0039183E">
      <w:pPr>
        <w:widowControl w:val="0"/>
        <w:autoSpaceDE w:val="0"/>
        <w:autoSpaceDN w:val="0"/>
        <w:adjustRightInd w:val="0"/>
        <w:ind w:firstLine="567"/>
        <w:contextualSpacing/>
        <w:jc w:val="both"/>
        <w:rPr>
          <w:color w:val="000000"/>
          <w:sz w:val="28"/>
          <w:szCs w:val="28"/>
          <w:lang w:val="uk-UA"/>
        </w:rPr>
      </w:pPr>
      <w:proofErr w:type="spellStart"/>
      <w:r w:rsidRPr="001E049F">
        <w:rPr>
          <w:color w:val="000000"/>
          <w:sz w:val="28"/>
          <w:szCs w:val="28"/>
        </w:rPr>
        <w:t>приступати</w:t>
      </w:r>
      <w:proofErr w:type="spellEnd"/>
      <w:r w:rsidRPr="001E049F">
        <w:rPr>
          <w:color w:val="000000"/>
          <w:sz w:val="28"/>
          <w:szCs w:val="28"/>
        </w:rPr>
        <w:t xml:space="preserve"> до </w:t>
      </w:r>
      <w:proofErr w:type="spellStart"/>
      <w:r w:rsidRPr="001E049F">
        <w:rPr>
          <w:color w:val="000000"/>
          <w:sz w:val="28"/>
          <w:szCs w:val="28"/>
        </w:rPr>
        <w:t>використання</w:t>
      </w:r>
      <w:proofErr w:type="spellEnd"/>
      <w:r w:rsidRPr="001E049F">
        <w:rPr>
          <w:color w:val="000000"/>
          <w:sz w:val="28"/>
          <w:szCs w:val="28"/>
        </w:rPr>
        <w:t xml:space="preserve"> </w:t>
      </w:r>
      <w:proofErr w:type="spellStart"/>
      <w:r w:rsidRPr="001E049F">
        <w:rPr>
          <w:color w:val="000000"/>
          <w:sz w:val="28"/>
          <w:szCs w:val="28"/>
        </w:rPr>
        <w:t>земельної</w:t>
      </w:r>
      <w:proofErr w:type="spellEnd"/>
      <w:r w:rsidRPr="001E049F">
        <w:rPr>
          <w:color w:val="000000"/>
          <w:sz w:val="28"/>
          <w:szCs w:val="28"/>
        </w:rPr>
        <w:t xml:space="preserve"> ділянки в строки, встановлені договором оренди землі, але не </w:t>
      </w:r>
      <w:proofErr w:type="spellStart"/>
      <w:r w:rsidRPr="001E049F">
        <w:rPr>
          <w:color w:val="000000"/>
          <w:sz w:val="28"/>
          <w:szCs w:val="28"/>
        </w:rPr>
        <w:t>раніше</w:t>
      </w:r>
      <w:proofErr w:type="spellEnd"/>
      <w:r w:rsidRPr="001E049F">
        <w:rPr>
          <w:color w:val="000000"/>
          <w:sz w:val="28"/>
          <w:szCs w:val="28"/>
        </w:rPr>
        <w:t xml:space="preserve"> </w:t>
      </w:r>
      <w:proofErr w:type="spellStart"/>
      <w:r w:rsidRPr="001E049F">
        <w:rPr>
          <w:color w:val="000000"/>
          <w:sz w:val="28"/>
          <w:szCs w:val="28"/>
        </w:rPr>
        <w:t>державної</w:t>
      </w:r>
      <w:proofErr w:type="spellEnd"/>
      <w:r w:rsidRPr="001E049F">
        <w:rPr>
          <w:color w:val="000000"/>
          <w:sz w:val="28"/>
          <w:szCs w:val="28"/>
        </w:rPr>
        <w:t xml:space="preserve"> </w:t>
      </w:r>
      <w:proofErr w:type="spellStart"/>
      <w:r w:rsidRPr="001E049F">
        <w:rPr>
          <w:color w:val="000000"/>
          <w:sz w:val="28"/>
          <w:szCs w:val="28"/>
        </w:rPr>
        <w:t>реєстрації</w:t>
      </w:r>
      <w:proofErr w:type="spellEnd"/>
      <w:r w:rsidRPr="001E049F">
        <w:rPr>
          <w:color w:val="000000"/>
          <w:sz w:val="28"/>
          <w:szCs w:val="28"/>
        </w:rPr>
        <w:t xml:space="preserve"> </w:t>
      </w:r>
      <w:proofErr w:type="spellStart"/>
      <w:r w:rsidRPr="001E049F">
        <w:rPr>
          <w:color w:val="000000"/>
          <w:sz w:val="28"/>
          <w:szCs w:val="28"/>
        </w:rPr>
        <w:t>відповідного</w:t>
      </w:r>
      <w:proofErr w:type="spellEnd"/>
      <w:r w:rsidRPr="001E049F">
        <w:rPr>
          <w:color w:val="000000"/>
          <w:sz w:val="28"/>
          <w:szCs w:val="28"/>
        </w:rPr>
        <w:t xml:space="preserve"> права </w:t>
      </w:r>
      <w:proofErr w:type="spellStart"/>
      <w:r w:rsidRPr="001E049F">
        <w:rPr>
          <w:color w:val="000000"/>
          <w:sz w:val="28"/>
          <w:szCs w:val="28"/>
        </w:rPr>
        <w:t>оренди</w:t>
      </w:r>
      <w:proofErr w:type="spellEnd"/>
      <w:r w:rsidRPr="001E049F">
        <w:rPr>
          <w:color w:val="000000"/>
          <w:sz w:val="28"/>
          <w:szCs w:val="28"/>
        </w:rPr>
        <w:t>;</w:t>
      </w:r>
    </w:p>
    <w:p w:rsidR="0039183E" w:rsidRDefault="00EA7781" w:rsidP="0039183E">
      <w:pPr>
        <w:widowControl w:val="0"/>
        <w:autoSpaceDE w:val="0"/>
        <w:autoSpaceDN w:val="0"/>
        <w:adjustRightInd w:val="0"/>
        <w:ind w:firstLine="567"/>
        <w:contextualSpacing/>
        <w:jc w:val="both"/>
        <w:rPr>
          <w:color w:val="000000"/>
          <w:sz w:val="28"/>
          <w:szCs w:val="28"/>
          <w:lang w:val="uk-UA"/>
        </w:rPr>
      </w:pPr>
      <w:proofErr w:type="spellStart"/>
      <w:r w:rsidRPr="001E049F">
        <w:rPr>
          <w:color w:val="000000"/>
          <w:sz w:val="28"/>
          <w:szCs w:val="28"/>
        </w:rPr>
        <w:t>виконувати</w:t>
      </w:r>
      <w:proofErr w:type="spellEnd"/>
      <w:r w:rsidRPr="001E049F">
        <w:rPr>
          <w:color w:val="000000"/>
          <w:sz w:val="28"/>
          <w:szCs w:val="28"/>
        </w:rPr>
        <w:t xml:space="preserve"> </w:t>
      </w:r>
      <w:proofErr w:type="spellStart"/>
      <w:r w:rsidRPr="001E049F">
        <w:rPr>
          <w:color w:val="000000"/>
          <w:sz w:val="28"/>
          <w:szCs w:val="28"/>
        </w:rPr>
        <w:t>встановлені</w:t>
      </w:r>
      <w:proofErr w:type="spellEnd"/>
      <w:r w:rsidRPr="001E049F">
        <w:rPr>
          <w:color w:val="000000"/>
          <w:sz w:val="28"/>
          <w:szCs w:val="28"/>
        </w:rPr>
        <w:t xml:space="preserve"> </w:t>
      </w:r>
      <w:proofErr w:type="spellStart"/>
      <w:r w:rsidRPr="001E049F">
        <w:rPr>
          <w:color w:val="000000"/>
          <w:sz w:val="28"/>
          <w:szCs w:val="28"/>
        </w:rPr>
        <w:t>щодо</w:t>
      </w:r>
      <w:proofErr w:type="spellEnd"/>
      <w:r w:rsidRPr="001E049F">
        <w:rPr>
          <w:color w:val="000000"/>
          <w:sz w:val="28"/>
          <w:szCs w:val="28"/>
        </w:rPr>
        <w:t xml:space="preserve"> </w:t>
      </w:r>
      <w:proofErr w:type="spellStart"/>
      <w:r w:rsidRPr="001E049F">
        <w:rPr>
          <w:color w:val="000000"/>
          <w:sz w:val="28"/>
          <w:szCs w:val="28"/>
        </w:rPr>
        <w:t>об’єкта</w:t>
      </w:r>
      <w:proofErr w:type="spellEnd"/>
      <w:r w:rsidRPr="001E049F">
        <w:rPr>
          <w:color w:val="000000"/>
          <w:sz w:val="28"/>
          <w:szCs w:val="28"/>
        </w:rPr>
        <w:t xml:space="preserve"> оренди обмеження (обтяження) в </w:t>
      </w:r>
      <w:proofErr w:type="spellStart"/>
      <w:r w:rsidRPr="001E049F">
        <w:rPr>
          <w:color w:val="000000"/>
          <w:sz w:val="28"/>
          <w:szCs w:val="28"/>
        </w:rPr>
        <w:t>обсязі</w:t>
      </w:r>
      <w:proofErr w:type="spellEnd"/>
      <w:r w:rsidRPr="001E049F">
        <w:rPr>
          <w:color w:val="000000"/>
          <w:sz w:val="28"/>
          <w:szCs w:val="28"/>
        </w:rPr>
        <w:t xml:space="preserve">, </w:t>
      </w:r>
      <w:proofErr w:type="spellStart"/>
      <w:r w:rsidRPr="001E049F">
        <w:rPr>
          <w:color w:val="000000"/>
          <w:sz w:val="28"/>
          <w:szCs w:val="28"/>
        </w:rPr>
        <w:t>передбаченому</w:t>
      </w:r>
      <w:proofErr w:type="spellEnd"/>
      <w:r w:rsidRPr="001E049F">
        <w:rPr>
          <w:color w:val="000000"/>
          <w:sz w:val="28"/>
          <w:szCs w:val="28"/>
        </w:rPr>
        <w:t xml:space="preserve"> законом </w:t>
      </w:r>
      <w:proofErr w:type="spellStart"/>
      <w:r w:rsidRPr="001E049F">
        <w:rPr>
          <w:color w:val="000000"/>
          <w:sz w:val="28"/>
          <w:szCs w:val="28"/>
        </w:rPr>
        <w:t>або</w:t>
      </w:r>
      <w:proofErr w:type="spellEnd"/>
      <w:r w:rsidRPr="001E049F">
        <w:rPr>
          <w:color w:val="000000"/>
          <w:sz w:val="28"/>
          <w:szCs w:val="28"/>
        </w:rPr>
        <w:t xml:space="preserve"> договором </w:t>
      </w:r>
      <w:proofErr w:type="spellStart"/>
      <w:r w:rsidRPr="001E049F">
        <w:rPr>
          <w:color w:val="000000"/>
          <w:sz w:val="28"/>
          <w:szCs w:val="28"/>
        </w:rPr>
        <w:t>оренди</w:t>
      </w:r>
      <w:proofErr w:type="spellEnd"/>
      <w:r w:rsidRPr="001E049F">
        <w:rPr>
          <w:color w:val="000000"/>
          <w:sz w:val="28"/>
          <w:szCs w:val="28"/>
        </w:rPr>
        <w:t xml:space="preserve"> </w:t>
      </w:r>
      <w:proofErr w:type="spellStart"/>
      <w:r w:rsidRPr="001E049F">
        <w:rPr>
          <w:color w:val="000000"/>
          <w:sz w:val="28"/>
          <w:szCs w:val="28"/>
        </w:rPr>
        <w:t>землі</w:t>
      </w:r>
      <w:proofErr w:type="spellEnd"/>
      <w:r w:rsidRPr="001E049F">
        <w:rPr>
          <w:color w:val="000000"/>
          <w:sz w:val="28"/>
          <w:szCs w:val="28"/>
        </w:rPr>
        <w:t>;</w:t>
      </w:r>
    </w:p>
    <w:p w:rsidR="0039183E" w:rsidRDefault="00EA7781" w:rsidP="0039183E">
      <w:pPr>
        <w:widowControl w:val="0"/>
        <w:autoSpaceDE w:val="0"/>
        <w:autoSpaceDN w:val="0"/>
        <w:adjustRightInd w:val="0"/>
        <w:ind w:firstLine="567"/>
        <w:contextualSpacing/>
        <w:jc w:val="both"/>
        <w:rPr>
          <w:color w:val="000000"/>
          <w:sz w:val="28"/>
          <w:szCs w:val="28"/>
          <w:lang w:val="uk-UA"/>
        </w:rPr>
      </w:pPr>
      <w:proofErr w:type="spellStart"/>
      <w:r w:rsidRPr="001E049F">
        <w:rPr>
          <w:color w:val="000000"/>
          <w:sz w:val="28"/>
          <w:szCs w:val="28"/>
        </w:rPr>
        <w:t>дотримуватися</w:t>
      </w:r>
      <w:proofErr w:type="spellEnd"/>
      <w:r w:rsidRPr="001E049F">
        <w:rPr>
          <w:color w:val="000000"/>
          <w:sz w:val="28"/>
          <w:szCs w:val="28"/>
        </w:rPr>
        <w:t xml:space="preserve"> режиму </w:t>
      </w:r>
      <w:proofErr w:type="spellStart"/>
      <w:r w:rsidRPr="001E049F">
        <w:rPr>
          <w:color w:val="000000"/>
          <w:sz w:val="28"/>
          <w:szCs w:val="28"/>
        </w:rPr>
        <w:t>використання</w:t>
      </w:r>
      <w:proofErr w:type="spellEnd"/>
      <w:r w:rsidRPr="001E049F">
        <w:rPr>
          <w:color w:val="000000"/>
          <w:sz w:val="28"/>
          <w:szCs w:val="28"/>
        </w:rPr>
        <w:t xml:space="preserve"> земель природно-заповідного та іншого природоохоронного призначення, </w:t>
      </w:r>
      <w:proofErr w:type="spellStart"/>
      <w:r w:rsidRPr="001E049F">
        <w:rPr>
          <w:color w:val="000000"/>
          <w:sz w:val="28"/>
          <w:szCs w:val="28"/>
        </w:rPr>
        <w:t>оздоровчого</w:t>
      </w:r>
      <w:proofErr w:type="spellEnd"/>
      <w:r w:rsidRPr="001E049F">
        <w:rPr>
          <w:color w:val="000000"/>
          <w:sz w:val="28"/>
          <w:szCs w:val="28"/>
        </w:rPr>
        <w:t xml:space="preserve">, </w:t>
      </w:r>
      <w:proofErr w:type="spellStart"/>
      <w:r w:rsidRPr="001E049F">
        <w:rPr>
          <w:color w:val="000000"/>
          <w:sz w:val="28"/>
          <w:szCs w:val="28"/>
        </w:rPr>
        <w:t>рекреаційного</w:t>
      </w:r>
      <w:proofErr w:type="spellEnd"/>
      <w:r w:rsidRPr="001E049F">
        <w:rPr>
          <w:color w:val="000000"/>
          <w:sz w:val="28"/>
          <w:szCs w:val="28"/>
        </w:rPr>
        <w:t xml:space="preserve"> та </w:t>
      </w:r>
      <w:proofErr w:type="spellStart"/>
      <w:r w:rsidRPr="001E049F">
        <w:rPr>
          <w:color w:val="000000"/>
          <w:sz w:val="28"/>
          <w:szCs w:val="28"/>
        </w:rPr>
        <w:t>історико</w:t>
      </w:r>
      <w:proofErr w:type="spellEnd"/>
      <w:r w:rsidRPr="001E049F">
        <w:rPr>
          <w:color w:val="000000"/>
          <w:sz w:val="28"/>
          <w:szCs w:val="28"/>
        </w:rPr>
        <w:t xml:space="preserve">-культурного </w:t>
      </w:r>
      <w:proofErr w:type="spellStart"/>
      <w:r w:rsidRPr="001E049F">
        <w:rPr>
          <w:color w:val="000000"/>
          <w:sz w:val="28"/>
          <w:szCs w:val="28"/>
        </w:rPr>
        <w:t>призначення</w:t>
      </w:r>
      <w:proofErr w:type="spellEnd"/>
      <w:r w:rsidRPr="001E049F">
        <w:rPr>
          <w:color w:val="000000"/>
          <w:sz w:val="28"/>
          <w:szCs w:val="28"/>
        </w:rPr>
        <w:t xml:space="preserve">, </w:t>
      </w:r>
      <w:proofErr w:type="gramStart"/>
      <w:r w:rsidRPr="001E049F">
        <w:rPr>
          <w:color w:val="000000"/>
          <w:sz w:val="28"/>
          <w:szCs w:val="28"/>
        </w:rPr>
        <w:t>водного</w:t>
      </w:r>
      <w:proofErr w:type="gramEnd"/>
      <w:r w:rsidRPr="001E049F">
        <w:rPr>
          <w:color w:val="000000"/>
          <w:sz w:val="28"/>
          <w:szCs w:val="28"/>
        </w:rPr>
        <w:t xml:space="preserve"> фонду;</w:t>
      </w:r>
    </w:p>
    <w:p w:rsidR="0039183E" w:rsidRDefault="00EA7781" w:rsidP="0039183E">
      <w:pPr>
        <w:widowControl w:val="0"/>
        <w:autoSpaceDE w:val="0"/>
        <w:autoSpaceDN w:val="0"/>
        <w:adjustRightInd w:val="0"/>
        <w:ind w:firstLine="567"/>
        <w:contextualSpacing/>
        <w:jc w:val="both"/>
        <w:rPr>
          <w:color w:val="000000"/>
          <w:sz w:val="28"/>
          <w:szCs w:val="28"/>
          <w:lang w:val="uk-UA"/>
        </w:rPr>
      </w:pPr>
      <w:r w:rsidRPr="00073AAC">
        <w:rPr>
          <w:color w:val="000000"/>
          <w:sz w:val="28"/>
          <w:szCs w:val="28"/>
        </w:rPr>
        <w:t xml:space="preserve">у п’ятиденний строк </w:t>
      </w:r>
      <w:proofErr w:type="gramStart"/>
      <w:r w:rsidRPr="00073AAC">
        <w:rPr>
          <w:color w:val="000000"/>
          <w:sz w:val="28"/>
          <w:szCs w:val="28"/>
        </w:rPr>
        <w:t>п</w:t>
      </w:r>
      <w:proofErr w:type="gramEnd"/>
      <w:r w:rsidRPr="00073AAC">
        <w:rPr>
          <w:color w:val="000000"/>
          <w:sz w:val="28"/>
          <w:szCs w:val="28"/>
        </w:rPr>
        <w:t xml:space="preserve">ісля державної реєстрації права оренди земельної ділянки державної або комунальної власності надати копію договору оренди до відповідного податкового органу, а в разі оренди земельної ділянки в комплексі з розташованим на ній водним об’єктом - також відповідному територіальному органу центрального органу виконавчої влади, що реалізує </w:t>
      </w:r>
      <w:proofErr w:type="spellStart"/>
      <w:r w:rsidRPr="00073AAC">
        <w:rPr>
          <w:color w:val="000000"/>
          <w:sz w:val="28"/>
          <w:szCs w:val="28"/>
        </w:rPr>
        <w:t>державну</w:t>
      </w:r>
      <w:proofErr w:type="spellEnd"/>
      <w:r w:rsidRPr="00073AAC">
        <w:rPr>
          <w:color w:val="000000"/>
          <w:sz w:val="28"/>
          <w:szCs w:val="28"/>
        </w:rPr>
        <w:t xml:space="preserve"> </w:t>
      </w:r>
      <w:proofErr w:type="spellStart"/>
      <w:r w:rsidRPr="00073AAC">
        <w:rPr>
          <w:color w:val="000000"/>
          <w:sz w:val="28"/>
          <w:szCs w:val="28"/>
        </w:rPr>
        <w:t>політику</w:t>
      </w:r>
      <w:proofErr w:type="spellEnd"/>
      <w:r w:rsidRPr="00073AAC">
        <w:rPr>
          <w:color w:val="000000"/>
          <w:sz w:val="28"/>
          <w:szCs w:val="28"/>
        </w:rPr>
        <w:t xml:space="preserve"> у </w:t>
      </w:r>
      <w:proofErr w:type="spellStart"/>
      <w:r w:rsidRPr="00073AAC">
        <w:rPr>
          <w:color w:val="000000"/>
          <w:sz w:val="28"/>
          <w:szCs w:val="28"/>
        </w:rPr>
        <w:t>сфері</w:t>
      </w:r>
      <w:proofErr w:type="spellEnd"/>
      <w:r w:rsidRPr="00073AAC">
        <w:rPr>
          <w:color w:val="000000"/>
          <w:sz w:val="28"/>
          <w:szCs w:val="28"/>
        </w:rPr>
        <w:t xml:space="preserve"> </w:t>
      </w:r>
      <w:proofErr w:type="spellStart"/>
      <w:r w:rsidRPr="00073AAC">
        <w:rPr>
          <w:color w:val="000000"/>
          <w:sz w:val="28"/>
          <w:szCs w:val="28"/>
        </w:rPr>
        <w:t>розвитку</w:t>
      </w:r>
      <w:proofErr w:type="spellEnd"/>
      <w:r w:rsidRPr="00073AAC">
        <w:rPr>
          <w:color w:val="000000"/>
          <w:sz w:val="28"/>
          <w:szCs w:val="28"/>
        </w:rPr>
        <w:t xml:space="preserve"> водного </w:t>
      </w:r>
      <w:proofErr w:type="spellStart"/>
      <w:r w:rsidRPr="00073AAC">
        <w:rPr>
          <w:color w:val="000000"/>
          <w:sz w:val="28"/>
          <w:szCs w:val="28"/>
        </w:rPr>
        <w:t>господарства</w:t>
      </w:r>
      <w:proofErr w:type="spellEnd"/>
      <w:r w:rsidRPr="00073AAC">
        <w:rPr>
          <w:color w:val="000000"/>
          <w:sz w:val="28"/>
          <w:szCs w:val="28"/>
        </w:rPr>
        <w:t>;</w:t>
      </w:r>
    </w:p>
    <w:p w:rsidR="00EA7781" w:rsidRPr="001E049F" w:rsidRDefault="00EA7781" w:rsidP="0039183E">
      <w:pPr>
        <w:widowControl w:val="0"/>
        <w:autoSpaceDE w:val="0"/>
        <w:autoSpaceDN w:val="0"/>
        <w:adjustRightInd w:val="0"/>
        <w:ind w:firstLine="567"/>
        <w:contextualSpacing/>
        <w:jc w:val="both"/>
        <w:rPr>
          <w:color w:val="000000"/>
          <w:sz w:val="28"/>
          <w:szCs w:val="28"/>
        </w:rPr>
      </w:pPr>
      <w:proofErr w:type="spellStart"/>
      <w:r w:rsidRPr="001E049F">
        <w:rPr>
          <w:color w:val="000000"/>
          <w:sz w:val="28"/>
          <w:szCs w:val="28"/>
        </w:rPr>
        <w:lastRenderedPageBreak/>
        <w:t>своєчасно</w:t>
      </w:r>
      <w:proofErr w:type="spellEnd"/>
      <w:r w:rsidRPr="001E049F">
        <w:rPr>
          <w:color w:val="000000"/>
          <w:sz w:val="28"/>
          <w:szCs w:val="28"/>
        </w:rPr>
        <w:t xml:space="preserve"> та в </w:t>
      </w:r>
      <w:proofErr w:type="spellStart"/>
      <w:r w:rsidRPr="001E049F">
        <w:rPr>
          <w:color w:val="000000"/>
          <w:sz w:val="28"/>
          <w:szCs w:val="28"/>
        </w:rPr>
        <w:t>повному</w:t>
      </w:r>
      <w:proofErr w:type="spellEnd"/>
      <w:r w:rsidRPr="001E049F">
        <w:rPr>
          <w:color w:val="000000"/>
          <w:sz w:val="28"/>
          <w:szCs w:val="28"/>
        </w:rPr>
        <w:t xml:space="preserve"> обсязі сплачувати орендну плату за земельну ділянку, а в разі оренди земельної ділянки в комплексі з розташованим на ній водним об’єктом - також і орендну плату за водний об’єкт;</w:t>
      </w:r>
    </w:p>
    <w:p w:rsidR="00EA7781" w:rsidRPr="001E049F" w:rsidRDefault="00EA7781" w:rsidP="00EA7781">
      <w:pPr>
        <w:pStyle w:val="a3"/>
        <w:spacing w:before="0"/>
        <w:contextualSpacing/>
        <w:jc w:val="both"/>
        <w:rPr>
          <w:rFonts w:ascii="Times New Roman" w:hAnsi="Times New Roman"/>
          <w:color w:val="000000"/>
          <w:sz w:val="28"/>
          <w:szCs w:val="28"/>
        </w:rPr>
      </w:pPr>
      <w:r w:rsidRPr="001E049F">
        <w:rPr>
          <w:rFonts w:ascii="Times New Roman" w:hAnsi="Times New Roman"/>
          <w:color w:val="000000"/>
          <w:sz w:val="28"/>
          <w:szCs w:val="28"/>
        </w:rPr>
        <w:t>виконувати встановлені законодавством вимоги пожежної безпеки.</w:t>
      </w:r>
    </w:p>
    <w:p w:rsidR="00EA7781" w:rsidRPr="0039183E" w:rsidRDefault="00EA7781" w:rsidP="00EA7781">
      <w:pPr>
        <w:pStyle w:val="a3"/>
        <w:spacing w:before="0"/>
        <w:contextualSpacing/>
        <w:jc w:val="both"/>
        <w:rPr>
          <w:rFonts w:ascii="Times New Roman" w:hAnsi="Times New Roman"/>
          <w:color w:val="000000"/>
          <w:sz w:val="16"/>
          <w:szCs w:val="16"/>
        </w:rPr>
      </w:pP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 xml:space="preserve">Ризик випадкового знищення або пошкодження </w:t>
      </w:r>
      <w:r w:rsidRPr="001E049F">
        <w:rPr>
          <w:color w:val="000000"/>
          <w:sz w:val="28"/>
          <w:szCs w:val="28"/>
          <w:lang w:val="uk-UA"/>
        </w:rPr>
        <w:br/>
        <w:t>об'єкта оренди чи його частини</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2</w:t>
      </w:r>
      <w:r w:rsidR="0039183E">
        <w:rPr>
          <w:color w:val="000000"/>
          <w:sz w:val="28"/>
          <w:szCs w:val="28"/>
          <w:lang w:val="uk-UA"/>
        </w:rPr>
        <w:t>5</w:t>
      </w:r>
      <w:r w:rsidRPr="001E049F">
        <w:rPr>
          <w:color w:val="000000"/>
          <w:sz w:val="28"/>
          <w:szCs w:val="28"/>
          <w:lang w:val="uk-UA"/>
        </w:rPr>
        <w:t xml:space="preserve">. Ризик випадкового знищення або пошкодження об'єкта оренди чи його частини несе орендар </w:t>
      </w: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Страхування об'єкта оренди</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26</w:t>
      </w:r>
      <w:r w:rsidR="00EA7781" w:rsidRPr="001E049F">
        <w:rPr>
          <w:color w:val="000000"/>
          <w:sz w:val="28"/>
          <w:szCs w:val="28"/>
          <w:lang w:val="uk-UA"/>
        </w:rPr>
        <w:t>. Згідно з цим договором  об'єкт  оренди  не підлягає  страхуванню  на  весь період дії цього договору.</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Зміна умов договору і припинення його дії</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27</w:t>
      </w:r>
      <w:r w:rsidR="00EA7781" w:rsidRPr="001E049F">
        <w:rPr>
          <w:color w:val="000000"/>
          <w:sz w:val="28"/>
          <w:szCs w:val="28"/>
          <w:lang w:val="uk-UA"/>
        </w:rPr>
        <w:t>. Зміна умов договору здійснюється у письмовій формі за взаємною згодою сторін.</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У разі недосягнення згоди щодо зміни умов договору спір розв'язується у судовому порядку.</w:t>
      </w: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28</w:t>
      </w:r>
      <w:r w:rsidR="00EA7781" w:rsidRPr="001E049F">
        <w:rPr>
          <w:color w:val="000000"/>
          <w:sz w:val="28"/>
          <w:szCs w:val="28"/>
          <w:lang w:val="uk-UA"/>
        </w:rPr>
        <w:t>. Дія договору припиняється у разі:</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закінчення строку, на який його було укладено;</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 xml:space="preserve">придбання орендарем земельної ділянки </w:t>
      </w:r>
      <w:r w:rsidRPr="001E049F">
        <w:rPr>
          <w:sz w:val="28"/>
          <w:szCs w:val="28"/>
          <w:lang w:val="uk-UA"/>
        </w:rPr>
        <w:t>(земельних ділянок)</w:t>
      </w:r>
      <w:r w:rsidRPr="001E049F">
        <w:rPr>
          <w:color w:val="000000"/>
          <w:sz w:val="28"/>
          <w:szCs w:val="28"/>
          <w:lang w:val="uk-UA"/>
        </w:rPr>
        <w:t xml:space="preserve"> у власність;</w:t>
      </w:r>
    </w:p>
    <w:p w:rsidR="00EA7781"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 xml:space="preserve">викупу земельної ділянки </w:t>
      </w:r>
      <w:r w:rsidRPr="001E049F">
        <w:rPr>
          <w:sz w:val="28"/>
          <w:szCs w:val="28"/>
          <w:lang w:val="uk-UA"/>
        </w:rPr>
        <w:t>(земельних ділянок)</w:t>
      </w:r>
      <w:r w:rsidRPr="001E049F">
        <w:rPr>
          <w:color w:val="000000"/>
          <w:sz w:val="28"/>
          <w:szCs w:val="28"/>
          <w:lang w:val="uk-UA"/>
        </w:rPr>
        <w:t xml:space="preserve"> для суспільних потреб або примусового відчуження земельної ділянки </w:t>
      </w:r>
      <w:r w:rsidRPr="001E049F">
        <w:rPr>
          <w:sz w:val="28"/>
          <w:szCs w:val="28"/>
          <w:lang w:val="uk-UA"/>
        </w:rPr>
        <w:t>(земельних ділянок)</w:t>
      </w:r>
      <w:r w:rsidRPr="001E049F">
        <w:rPr>
          <w:color w:val="000000"/>
          <w:sz w:val="28"/>
          <w:szCs w:val="28"/>
          <w:lang w:val="uk-UA"/>
        </w:rPr>
        <w:t xml:space="preserve"> з мотивів суспільної необхідності в порядку, встановленому законом;</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27B17">
        <w:rPr>
          <w:color w:val="000000"/>
          <w:sz w:val="28"/>
          <w:szCs w:val="28"/>
          <w:lang w:val="uk-UA"/>
        </w:rPr>
        <w:t>ліквідації юридичної особи-орендаря.</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Договір припиняється також в інших випадках, передбачених законом.</w:t>
      </w: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29</w:t>
      </w:r>
      <w:r w:rsidR="00EA7781" w:rsidRPr="001E049F">
        <w:rPr>
          <w:color w:val="000000"/>
          <w:sz w:val="28"/>
          <w:szCs w:val="28"/>
          <w:lang w:val="uk-UA"/>
        </w:rPr>
        <w:t>. Дія договору припиняється шляхом його розірвання за:</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взаємною згодою сторін;</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1E049F">
        <w:rPr>
          <w:sz w:val="28"/>
          <w:szCs w:val="28"/>
          <w:lang w:val="uk-UA"/>
        </w:rPr>
        <w:t>(орендованих земельних ділянок)</w:t>
      </w:r>
      <w:r w:rsidRPr="001E049F">
        <w:rPr>
          <w:color w:val="000000"/>
          <w:sz w:val="28"/>
          <w:szCs w:val="28"/>
          <w:lang w:val="uk-UA"/>
        </w:rPr>
        <w:t>, яке істотно перешкоджає її (їх) використанню, а також з інших підстав, визначених законом.</w:t>
      </w: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30</w:t>
      </w:r>
      <w:r w:rsidR="00EA7781" w:rsidRPr="001E049F">
        <w:rPr>
          <w:color w:val="000000"/>
          <w:sz w:val="28"/>
          <w:szCs w:val="28"/>
          <w:lang w:val="uk-UA"/>
        </w:rPr>
        <w:t>. Розірвання   договору   оренди   землі   в   односторонньому   порядку    не допускається.</w:t>
      </w: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31</w:t>
      </w:r>
      <w:r w:rsidR="00EA7781" w:rsidRPr="001E049F">
        <w:rPr>
          <w:color w:val="000000"/>
          <w:sz w:val="28"/>
          <w:szCs w:val="28"/>
          <w:lang w:val="uk-UA"/>
        </w:rPr>
        <w:t xml:space="preserve">. Перехід права власності на орендовану земельну ділянку </w:t>
      </w:r>
      <w:r w:rsidR="00EA7781" w:rsidRPr="001E049F">
        <w:rPr>
          <w:sz w:val="28"/>
          <w:szCs w:val="28"/>
          <w:lang w:val="uk-UA"/>
        </w:rPr>
        <w:t xml:space="preserve"> </w:t>
      </w:r>
      <w:r w:rsidR="00EA7781" w:rsidRPr="001E049F">
        <w:rPr>
          <w:color w:val="000000"/>
          <w:sz w:val="28"/>
          <w:szCs w:val="28"/>
          <w:lang w:val="uk-UA"/>
        </w:rPr>
        <w:t xml:space="preserve"> до   другої   особи,   а   також  реорганізація  юридичної   особи-орендаря  не  є підставою для зміни умов або розірвання договору.</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t xml:space="preserve">Відповідальність сторін за невиконання або </w:t>
      </w:r>
      <w:r w:rsidRPr="001E049F">
        <w:rPr>
          <w:color w:val="000000"/>
          <w:sz w:val="28"/>
          <w:szCs w:val="28"/>
          <w:lang w:val="uk-UA"/>
        </w:rPr>
        <w:br/>
        <w:t>неналежне виконання договору</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39183E" w:rsidP="00EA7781">
      <w:pPr>
        <w:widowControl w:val="0"/>
        <w:autoSpaceDE w:val="0"/>
        <w:autoSpaceDN w:val="0"/>
        <w:adjustRightInd w:val="0"/>
        <w:ind w:firstLine="567"/>
        <w:contextualSpacing/>
        <w:jc w:val="both"/>
        <w:rPr>
          <w:color w:val="000000"/>
          <w:sz w:val="28"/>
          <w:szCs w:val="28"/>
          <w:lang w:val="uk-UA"/>
        </w:rPr>
      </w:pPr>
      <w:r>
        <w:rPr>
          <w:color w:val="000000"/>
          <w:sz w:val="28"/>
          <w:szCs w:val="28"/>
          <w:lang w:val="uk-UA"/>
        </w:rPr>
        <w:t>32</w:t>
      </w:r>
      <w:r w:rsidR="00EA7781" w:rsidRPr="001E049F">
        <w:rPr>
          <w:color w:val="000000"/>
          <w:sz w:val="28"/>
          <w:szCs w:val="28"/>
          <w:lang w:val="uk-UA"/>
        </w:rPr>
        <w:t>. За невиконання або неналежне виконання договору сторони несуть відповідальність відповідно до закону та цього договору.</w:t>
      </w:r>
    </w:p>
    <w:p w:rsidR="00EA7781" w:rsidRPr="001E049F" w:rsidRDefault="00EA7781" w:rsidP="00EA7781">
      <w:pPr>
        <w:widowControl w:val="0"/>
        <w:autoSpaceDE w:val="0"/>
        <w:autoSpaceDN w:val="0"/>
        <w:adjustRightInd w:val="0"/>
        <w:ind w:firstLine="567"/>
        <w:contextualSpacing/>
        <w:jc w:val="both"/>
        <w:rPr>
          <w:color w:val="000000"/>
          <w:sz w:val="28"/>
          <w:szCs w:val="28"/>
          <w:lang w:val="uk-UA"/>
        </w:rPr>
      </w:pPr>
      <w:r w:rsidRPr="001E049F">
        <w:rPr>
          <w:color w:val="000000"/>
          <w:sz w:val="28"/>
          <w:szCs w:val="28"/>
          <w:lang w:val="uk-UA"/>
        </w:rPr>
        <w:t>3</w:t>
      </w:r>
      <w:r w:rsidR="0039183E">
        <w:rPr>
          <w:color w:val="000000"/>
          <w:sz w:val="28"/>
          <w:szCs w:val="28"/>
          <w:lang w:val="uk-UA"/>
        </w:rPr>
        <w:t>3</w:t>
      </w:r>
      <w:r w:rsidRPr="001E049F">
        <w:rPr>
          <w:color w:val="000000"/>
          <w:sz w:val="28"/>
          <w:szCs w:val="28"/>
          <w:lang w:val="uk-UA"/>
        </w:rPr>
        <w:t>. Сторона, яка порушила зобов'язання, звільняється від відповідальності, якщо вона доведе, що це порушення сталося не з її вини.</w:t>
      </w:r>
    </w:p>
    <w:p w:rsidR="00EA7781" w:rsidRPr="0039183E" w:rsidRDefault="00EA7781" w:rsidP="00EA7781">
      <w:pPr>
        <w:widowControl w:val="0"/>
        <w:autoSpaceDE w:val="0"/>
        <w:autoSpaceDN w:val="0"/>
        <w:adjustRightInd w:val="0"/>
        <w:ind w:firstLine="567"/>
        <w:contextualSpacing/>
        <w:jc w:val="both"/>
        <w:rPr>
          <w:color w:val="000000"/>
          <w:sz w:val="16"/>
          <w:szCs w:val="16"/>
          <w:lang w:val="uk-UA"/>
        </w:rPr>
      </w:pPr>
    </w:p>
    <w:p w:rsidR="00EA7781" w:rsidRPr="001E049F" w:rsidRDefault="00EA7781" w:rsidP="00EA7781">
      <w:pPr>
        <w:widowControl w:val="0"/>
        <w:autoSpaceDE w:val="0"/>
        <w:autoSpaceDN w:val="0"/>
        <w:adjustRightInd w:val="0"/>
        <w:ind w:firstLine="567"/>
        <w:contextualSpacing/>
        <w:jc w:val="center"/>
        <w:rPr>
          <w:color w:val="000000"/>
          <w:sz w:val="28"/>
          <w:szCs w:val="28"/>
          <w:lang w:val="uk-UA"/>
        </w:rPr>
      </w:pPr>
      <w:r w:rsidRPr="001E049F">
        <w:rPr>
          <w:color w:val="000000"/>
          <w:sz w:val="28"/>
          <w:szCs w:val="28"/>
          <w:lang w:val="uk-UA"/>
        </w:rPr>
        <w:lastRenderedPageBreak/>
        <w:t>Прикінцеві положення</w:t>
      </w:r>
    </w:p>
    <w:p w:rsidR="00EA7781" w:rsidRPr="001E049F" w:rsidRDefault="0039183E" w:rsidP="00EA7781">
      <w:pPr>
        <w:pStyle w:val="a3"/>
        <w:contextualSpacing/>
        <w:jc w:val="both"/>
        <w:rPr>
          <w:rFonts w:ascii="Times New Roman" w:hAnsi="Times New Roman"/>
          <w:iCs/>
          <w:sz w:val="28"/>
          <w:szCs w:val="28"/>
        </w:rPr>
      </w:pPr>
      <w:r>
        <w:rPr>
          <w:rFonts w:ascii="Times New Roman" w:hAnsi="Times New Roman"/>
          <w:sz w:val="28"/>
          <w:szCs w:val="28"/>
        </w:rPr>
        <w:t>34</w:t>
      </w:r>
      <w:r w:rsidR="00EA7781" w:rsidRPr="001E049F">
        <w:rPr>
          <w:rFonts w:ascii="Times New Roman" w:hAnsi="Times New Roman"/>
          <w:sz w:val="28"/>
          <w:szCs w:val="28"/>
        </w:rPr>
        <w:t xml:space="preserve">. Цей договір набирає чинності з моменту його підписання сторонами. </w:t>
      </w:r>
    </w:p>
    <w:p w:rsidR="00EA7781" w:rsidRPr="001E049F" w:rsidRDefault="00EA7781" w:rsidP="00EA7781">
      <w:pPr>
        <w:pStyle w:val="a3"/>
        <w:spacing w:after="120"/>
        <w:contextualSpacing/>
        <w:jc w:val="both"/>
        <w:rPr>
          <w:rFonts w:ascii="Times New Roman" w:hAnsi="Times New Roman"/>
          <w:sz w:val="28"/>
          <w:szCs w:val="28"/>
        </w:rPr>
      </w:pPr>
      <w:r w:rsidRPr="001E049F">
        <w:rPr>
          <w:rFonts w:ascii="Times New Roman" w:hAnsi="Times New Roman"/>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95141F" w:rsidRDefault="00EA7781" w:rsidP="0095141F">
      <w:pPr>
        <w:pStyle w:val="a3"/>
        <w:spacing w:after="120"/>
        <w:contextualSpacing/>
        <w:jc w:val="both"/>
        <w:rPr>
          <w:rFonts w:ascii="Times New Roman" w:hAnsi="Times New Roman"/>
          <w:sz w:val="28"/>
          <w:szCs w:val="28"/>
        </w:rPr>
      </w:pPr>
      <w:r w:rsidRPr="001E049F">
        <w:rPr>
          <w:rFonts w:ascii="Times New Roman" w:hAnsi="Times New Roman"/>
          <w:sz w:val="28"/>
          <w:szCs w:val="28"/>
        </w:rPr>
        <w:t>Сторони дійшли згоди про відсутність необхідності нотаріального посвідчення даного договору.</w:t>
      </w:r>
    </w:p>
    <w:p w:rsidR="0095141F" w:rsidRDefault="00EA7781" w:rsidP="0095141F">
      <w:pPr>
        <w:pStyle w:val="a3"/>
        <w:spacing w:after="120"/>
        <w:contextualSpacing/>
        <w:jc w:val="both"/>
        <w:rPr>
          <w:rFonts w:ascii="Times New Roman" w:hAnsi="Times New Roman"/>
          <w:color w:val="000000"/>
          <w:sz w:val="28"/>
          <w:szCs w:val="28"/>
          <w:lang w:eastAsia="uk-UA"/>
        </w:rPr>
      </w:pPr>
      <w:r w:rsidRPr="0095141F">
        <w:rPr>
          <w:rFonts w:ascii="Times New Roman" w:hAnsi="Times New Roman"/>
          <w:color w:val="000000"/>
          <w:sz w:val="28"/>
          <w:szCs w:val="28"/>
          <w:lang w:eastAsia="uk-UA"/>
        </w:rPr>
        <w:t>Право оренди земельної ділянки виникає з дня державної реєстрації договору.</w:t>
      </w:r>
    </w:p>
    <w:p w:rsidR="0095141F" w:rsidRDefault="0095141F" w:rsidP="0095141F">
      <w:pPr>
        <w:pStyle w:val="a3"/>
        <w:spacing w:after="120"/>
        <w:contextualSpacing/>
        <w:jc w:val="both"/>
        <w:rPr>
          <w:rFonts w:ascii="Times New Roman" w:hAnsi="Times New Roman"/>
          <w:color w:val="000000"/>
          <w:sz w:val="28"/>
          <w:szCs w:val="28"/>
          <w:lang w:eastAsia="uk-UA"/>
        </w:rPr>
      </w:pPr>
      <w:r>
        <w:rPr>
          <w:rFonts w:ascii="Times New Roman" w:hAnsi="Times New Roman"/>
          <w:color w:val="000000"/>
          <w:sz w:val="28"/>
          <w:szCs w:val="28"/>
          <w:lang w:eastAsia="uk-UA"/>
        </w:rPr>
        <w:t>Невід’ємними частинами договору є:</w:t>
      </w:r>
    </w:p>
    <w:p w:rsidR="0095141F" w:rsidRDefault="0095141F" w:rsidP="0095141F">
      <w:pPr>
        <w:pStyle w:val="a3"/>
        <w:spacing w:after="120"/>
        <w:contextualSpacing/>
        <w:jc w:val="both"/>
        <w:rPr>
          <w:rFonts w:ascii="Times New Roman" w:hAnsi="Times New Roman"/>
          <w:color w:val="000000"/>
          <w:sz w:val="28"/>
          <w:szCs w:val="28"/>
          <w:lang w:eastAsia="uk-UA"/>
        </w:rPr>
      </w:pPr>
      <w:r>
        <w:rPr>
          <w:rFonts w:ascii="Times New Roman" w:hAnsi="Times New Roman"/>
          <w:color w:val="000000"/>
          <w:sz w:val="28"/>
          <w:szCs w:val="28"/>
          <w:lang w:eastAsia="uk-UA"/>
        </w:rPr>
        <w:t>кадастровий план земельної ділянки, згідно витягу з ДЗК;</w:t>
      </w:r>
    </w:p>
    <w:p w:rsidR="0095141F" w:rsidRDefault="0095141F" w:rsidP="0095141F">
      <w:pPr>
        <w:pStyle w:val="a3"/>
        <w:spacing w:after="120"/>
        <w:contextualSpacing/>
        <w:jc w:val="both"/>
        <w:rPr>
          <w:rFonts w:ascii="Times New Roman" w:hAnsi="Times New Roman"/>
          <w:color w:val="000000"/>
          <w:sz w:val="28"/>
          <w:szCs w:val="28"/>
          <w:lang w:eastAsia="uk-UA"/>
        </w:rPr>
      </w:pPr>
      <w:r>
        <w:rPr>
          <w:rFonts w:ascii="Times New Roman" w:hAnsi="Times New Roman"/>
          <w:color w:val="000000"/>
          <w:sz w:val="28"/>
          <w:szCs w:val="28"/>
          <w:lang w:eastAsia="uk-UA"/>
        </w:rPr>
        <w:t>акт приймання-передачі об’єкта оренди.</w:t>
      </w:r>
    </w:p>
    <w:p w:rsidR="0095141F" w:rsidRPr="0095141F" w:rsidRDefault="0095141F" w:rsidP="0095141F">
      <w:pPr>
        <w:pStyle w:val="a3"/>
        <w:spacing w:after="120"/>
        <w:contextualSpacing/>
        <w:jc w:val="both"/>
        <w:rPr>
          <w:rFonts w:ascii="Times New Roman" w:hAnsi="Times New Roman"/>
          <w:color w:val="000000"/>
          <w:sz w:val="28"/>
          <w:szCs w:val="28"/>
          <w:lang w:eastAsia="uk-UA"/>
        </w:rPr>
      </w:pPr>
    </w:p>
    <w:p w:rsidR="00EA7781" w:rsidRPr="001E049F" w:rsidRDefault="00EA7781" w:rsidP="00EA7781">
      <w:pPr>
        <w:pStyle w:val="a3"/>
        <w:jc w:val="center"/>
        <w:rPr>
          <w:rFonts w:ascii="Times New Roman" w:hAnsi="Times New Roman"/>
          <w:color w:val="000000"/>
          <w:sz w:val="28"/>
          <w:szCs w:val="28"/>
        </w:rPr>
      </w:pPr>
      <w:r w:rsidRPr="001E049F">
        <w:rPr>
          <w:rFonts w:ascii="Times New Roman" w:hAnsi="Times New Roman"/>
          <w:color w:val="000000"/>
          <w:sz w:val="28"/>
          <w:szCs w:val="28"/>
        </w:rPr>
        <w:t>Реквізити сторін</w:t>
      </w:r>
    </w:p>
    <w:p w:rsidR="00EA7781" w:rsidRPr="001E049F" w:rsidRDefault="00EA7781" w:rsidP="00EA7781">
      <w:pPr>
        <w:widowControl w:val="0"/>
        <w:autoSpaceDE w:val="0"/>
        <w:autoSpaceDN w:val="0"/>
        <w:adjustRightInd w:val="0"/>
        <w:rPr>
          <w:color w:val="000000"/>
          <w:sz w:val="28"/>
          <w:szCs w:val="28"/>
          <w:lang w:val="uk-UA"/>
        </w:rPr>
      </w:pPr>
    </w:p>
    <w:tbl>
      <w:tblPr>
        <w:tblW w:w="9747" w:type="dxa"/>
        <w:tblLayout w:type="fixed"/>
        <w:tblLook w:val="01E0" w:firstRow="1" w:lastRow="1" w:firstColumn="1" w:lastColumn="1" w:noHBand="0" w:noVBand="0"/>
      </w:tblPr>
      <w:tblGrid>
        <w:gridCol w:w="4928"/>
        <w:gridCol w:w="4819"/>
      </w:tblGrid>
      <w:tr w:rsidR="00EA7781" w:rsidRPr="001E049F" w:rsidTr="00FF5D80">
        <w:tc>
          <w:tcPr>
            <w:tcW w:w="4928" w:type="dxa"/>
            <w:shd w:val="clear" w:color="auto" w:fill="auto"/>
          </w:tcPr>
          <w:p w:rsidR="00EA7781" w:rsidRPr="001E049F" w:rsidRDefault="00EA7781" w:rsidP="00FF5D80">
            <w:pPr>
              <w:widowControl w:val="0"/>
              <w:autoSpaceDE w:val="0"/>
              <w:autoSpaceDN w:val="0"/>
              <w:adjustRightInd w:val="0"/>
              <w:rPr>
                <w:color w:val="000000"/>
                <w:sz w:val="28"/>
                <w:szCs w:val="28"/>
                <w:lang w:val="uk-UA"/>
              </w:rPr>
            </w:pPr>
            <w:r w:rsidRPr="001E049F">
              <w:rPr>
                <w:color w:val="000000"/>
                <w:sz w:val="28"/>
                <w:szCs w:val="28"/>
                <w:lang w:val="uk-UA"/>
              </w:rPr>
              <w:t>Орендодавець</w:t>
            </w:r>
          </w:p>
        </w:tc>
        <w:tc>
          <w:tcPr>
            <w:tcW w:w="4819" w:type="dxa"/>
            <w:shd w:val="clear" w:color="auto" w:fill="auto"/>
          </w:tcPr>
          <w:p w:rsidR="00EA7781" w:rsidRPr="001E049F" w:rsidRDefault="00EA7781" w:rsidP="00FF5D80">
            <w:pPr>
              <w:widowControl w:val="0"/>
              <w:autoSpaceDE w:val="0"/>
              <w:autoSpaceDN w:val="0"/>
              <w:adjustRightInd w:val="0"/>
              <w:rPr>
                <w:color w:val="000000"/>
                <w:sz w:val="28"/>
                <w:szCs w:val="28"/>
                <w:lang w:val="uk-UA"/>
              </w:rPr>
            </w:pPr>
            <w:r w:rsidRPr="001E049F">
              <w:rPr>
                <w:color w:val="000000"/>
                <w:sz w:val="28"/>
                <w:szCs w:val="28"/>
                <w:lang w:val="uk-UA"/>
              </w:rPr>
              <w:t>Орендар</w:t>
            </w:r>
          </w:p>
        </w:tc>
      </w:tr>
      <w:tr w:rsidR="00EA7781" w:rsidRPr="001E049F" w:rsidTr="00FF5D80">
        <w:tc>
          <w:tcPr>
            <w:tcW w:w="4928" w:type="dxa"/>
            <w:shd w:val="clear" w:color="auto" w:fill="auto"/>
          </w:tcPr>
          <w:p w:rsidR="00EA7781" w:rsidRPr="001E049F" w:rsidRDefault="00EA7781" w:rsidP="00FF5D80">
            <w:pPr>
              <w:widowControl w:val="0"/>
              <w:autoSpaceDE w:val="0"/>
              <w:autoSpaceDN w:val="0"/>
              <w:adjustRightInd w:val="0"/>
              <w:rPr>
                <w:color w:val="000000"/>
                <w:sz w:val="28"/>
                <w:szCs w:val="28"/>
                <w:lang w:val="uk-UA"/>
              </w:rPr>
            </w:pPr>
            <w:r>
              <w:rPr>
                <w:color w:val="000000"/>
                <w:sz w:val="28"/>
                <w:szCs w:val="28"/>
                <w:lang w:val="uk-UA"/>
              </w:rPr>
              <w:t>Житомирська обласна рада</w:t>
            </w:r>
          </w:p>
          <w:p w:rsidR="00EA7781" w:rsidRPr="001E049F" w:rsidRDefault="00EA7781" w:rsidP="00FF5D80">
            <w:pPr>
              <w:widowControl w:val="0"/>
              <w:autoSpaceDE w:val="0"/>
              <w:autoSpaceDN w:val="0"/>
              <w:adjustRightInd w:val="0"/>
              <w:rPr>
                <w:color w:val="000000"/>
                <w:sz w:val="28"/>
                <w:szCs w:val="28"/>
                <w:lang w:val="uk-UA"/>
              </w:rPr>
            </w:pPr>
            <w:r>
              <w:rPr>
                <w:color w:val="000000"/>
                <w:sz w:val="28"/>
                <w:szCs w:val="28"/>
                <w:lang w:val="uk-UA"/>
              </w:rPr>
              <w:t>ЄДРПОУ 13576948</w:t>
            </w:r>
          </w:p>
          <w:p w:rsidR="00EA7781" w:rsidRPr="001E049F" w:rsidRDefault="00EA7781" w:rsidP="00FF5D80">
            <w:pPr>
              <w:widowControl w:val="0"/>
              <w:autoSpaceDE w:val="0"/>
              <w:autoSpaceDN w:val="0"/>
              <w:adjustRightInd w:val="0"/>
              <w:rPr>
                <w:color w:val="000000"/>
                <w:sz w:val="28"/>
                <w:szCs w:val="28"/>
                <w:lang w:val="uk-UA"/>
              </w:rPr>
            </w:pPr>
            <w:r>
              <w:rPr>
                <w:color w:val="000000"/>
                <w:sz w:val="28"/>
                <w:szCs w:val="28"/>
                <w:lang w:val="uk-UA"/>
              </w:rPr>
              <w:t>10014, м. Житомир,                                  майдан ім. С.П. Корольова, 1</w:t>
            </w:r>
          </w:p>
          <w:p w:rsidR="00EA7781" w:rsidRPr="001E049F" w:rsidRDefault="00EA7781" w:rsidP="00FF5D80">
            <w:pPr>
              <w:widowControl w:val="0"/>
              <w:autoSpaceDE w:val="0"/>
              <w:autoSpaceDN w:val="0"/>
              <w:adjustRightInd w:val="0"/>
              <w:rPr>
                <w:color w:val="000000"/>
                <w:sz w:val="28"/>
                <w:szCs w:val="28"/>
                <w:lang w:val="uk-UA"/>
              </w:rPr>
            </w:pPr>
          </w:p>
        </w:tc>
        <w:tc>
          <w:tcPr>
            <w:tcW w:w="4819" w:type="dxa"/>
            <w:shd w:val="clear" w:color="auto" w:fill="auto"/>
          </w:tcPr>
          <w:p w:rsidR="00EA7781" w:rsidRPr="001E049F" w:rsidRDefault="00EA7781" w:rsidP="00FF5D80">
            <w:pPr>
              <w:widowControl w:val="0"/>
              <w:autoSpaceDE w:val="0"/>
              <w:autoSpaceDN w:val="0"/>
              <w:adjustRightInd w:val="0"/>
              <w:rPr>
                <w:color w:val="000000"/>
                <w:sz w:val="28"/>
                <w:szCs w:val="28"/>
                <w:lang w:val="uk-UA"/>
              </w:rPr>
            </w:pPr>
            <w:r>
              <w:rPr>
                <w:color w:val="000000"/>
                <w:sz w:val="28"/>
                <w:szCs w:val="28"/>
                <w:lang w:val="uk-UA"/>
              </w:rPr>
              <w:t>Комунальне підприємство «Футбольний клуб «Полісся»</w:t>
            </w:r>
            <w:r w:rsidRPr="001E049F">
              <w:rPr>
                <w:color w:val="000000"/>
                <w:sz w:val="28"/>
                <w:szCs w:val="28"/>
                <w:lang w:val="uk-UA"/>
              </w:rPr>
              <w:t xml:space="preserve"> </w:t>
            </w:r>
            <w:r>
              <w:rPr>
                <w:color w:val="000000"/>
                <w:sz w:val="28"/>
                <w:szCs w:val="28"/>
                <w:lang w:val="uk-UA"/>
              </w:rPr>
              <w:t>Житомирської міської ради</w:t>
            </w:r>
          </w:p>
          <w:p w:rsidR="00EA7781" w:rsidRPr="001E049F" w:rsidRDefault="00EA7781" w:rsidP="00FF5D80">
            <w:pPr>
              <w:widowControl w:val="0"/>
              <w:autoSpaceDE w:val="0"/>
              <w:autoSpaceDN w:val="0"/>
              <w:adjustRightInd w:val="0"/>
              <w:rPr>
                <w:color w:val="000000"/>
                <w:sz w:val="28"/>
                <w:szCs w:val="28"/>
                <w:lang w:val="uk-UA"/>
              </w:rPr>
            </w:pPr>
            <w:r>
              <w:rPr>
                <w:color w:val="000000"/>
                <w:sz w:val="28"/>
                <w:szCs w:val="28"/>
                <w:lang w:val="uk-UA"/>
              </w:rPr>
              <w:t xml:space="preserve">ЄДРПОУ </w:t>
            </w:r>
            <w:r w:rsidR="0095141F">
              <w:rPr>
                <w:color w:val="000000"/>
                <w:sz w:val="28"/>
                <w:szCs w:val="28"/>
                <w:lang w:val="uk-UA"/>
              </w:rPr>
              <w:t>40372249</w:t>
            </w:r>
            <w:r w:rsidRPr="001E049F">
              <w:rPr>
                <w:color w:val="000000"/>
                <w:sz w:val="28"/>
                <w:szCs w:val="28"/>
                <w:lang w:val="uk-UA"/>
              </w:rPr>
              <w:t xml:space="preserve"> </w:t>
            </w:r>
          </w:p>
          <w:p w:rsidR="00EA7781" w:rsidRDefault="0095141F" w:rsidP="00FF5D80">
            <w:pPr>
              <w:widowControl w:val="0"/>
              <w:autoSpaceDE w:val="0"/>
              <w:autoSpaceDN w:val="0"/>
              <w:adjustRightInd w:val="0"/>
              <w:rPr>
                <w:color w:val="000000"/>
                <w:sz w:val="28"/>
                <w:szCs w:val="28"/>
                <w:lang w:val="uk-UA"/>
              </w:rPr>
            </w:pPr>
            <w:r>
              <w:rPr>
                <w:color w:val="000000"/>
                <w:sz w:val="28"/>
                <w:szCs w:val="28"/>
                <w:lang w:val="uk-UA"/>
              </w:rPr>
              <w:t>10008, м. Житомир,</w:t>
            </w:r>
          </w:p>
          <w:p w:rsidR="0095141F" w:rsidRPr="001E049F" w:rsidRDefault="0095141F" w:rsidP="00FF5D80">
            <w:pPr>
              <w:widowControl w:val="0"/>
              <w:autoSpaceDE w:val="0"/>
              <w:autoSpaceDN w:val="0"/>
              <w:adjustRightInd w:val="0"/>
              <w:rPr>
                <w:color w:val="000000"/>
                <w:sz w:val="28"/>
                <w:szCs w:val="28"/>
                <w:lang w:val="uk-UA"/>
              </w:rPr>
            </w:pPr>
            <w:r>
              <w:rPr>
                <w:color w:val="000000"/>
                <w:sz w:val="28"/>
                <w:szCs w:val="28"/>
                <w:lang w:val="uk-UA"/>
              </w:rPr>
              <w:t xml:space="preserve">вул. </w:t>
            </w:r>
            <w:proofErr w:type="spellStart"/>
            <w:r>
              <w:rPr>
                <w:color w:val="000000"/>
                <w:sz w:val="28"/>
                <w:szCs w:val="28"/>
                <w:lang w:val="uk-UA"/>
              </w:rPr>
              <w:t>Фещенка-Чопівського</w:t>
            </w:r>
            <w:proofErr w:type="spellEnd"/>
            <w:r>
              <w:rPr>
                <w:color w:val="000000"/>
                <w:sz w:val="28"/>
                <w:szCs w:val="28"/>
                <w:lang w:val="uk-UA"/>
              </w:rPr>
              <w:t>, 18</w:t>
            </w:r>
          </w:p>
          <w:p w:rsidR="00EA7781" w:rsidRPr="001E049F" w:rsidRDefault="00EA7781" w:rsidP="00FF5D80">
            <w:pPr>
              <w:widowControl w:val="0"/>
              <w:autoSpaceDE w:val="0"/>
              <w:autoSpaceDN w:val="0"/>
              <w:adjustRightInd w:val="0"/>
              <w:rPr>
                <w:color w:val="000000"/>
                <w:sz w:val="28"/>
                <w:szCs w:val="28"/>
                <w:lang w:val="uk-UA"/>
              </w:rPr>
            </w:pPr>
          </w:p>
        </w:tc>
      </w:tr>
      <w:tr w:rsidR="00EA7781" w:rsidRPr="001E049F" w:rsidTr="00FF5D80">
        <w:tc>
          <w:tcPr>
            <w:tcW w:w="9747" w:type="dxa"/>
            <w:gridSpan w:val="2"/>
            <w:shd w:val="clear" w:color="auto" w:fill="auto"/>
          </w:tcPr>
          <w:p w:rsidR="00EA7781" w:rsidRPr="001E049F" w:rsidRDefault="00EA7781" w:rsidP="00FF5D80">
            <w:pPr>
              <w:widowControl w:val="0"/>
              <w:autoSpaceDE w:val="0"/>
              <w:autoSpaceDN w:val="0"/>
              <w:adjustRightInd w:val="0"/>
              <w:jc w:val="center"/>
              <w:rPr>
                <w:color w:val="000000"/>
                <w:sz w:val="28"/>
                <w:szCs w:val="28"/>
                <w:lang w:val="uk-UA"/>
              </w:rPr>
            </w:pPr>
          </w:p>
          <w:p w:rsidR="00EA7781" w:rsidRPr="001E049F" w:rsidRDefault="00EA7781" w:rsidP="00FF5D80">
            <w:pPr>
              <w:widowControl w:val="0"/>
              <w:autoSpaceDE w:val="0"/>
              <w:autoSpaceDN w:val="0"/>
              <w:adjustRightInd w:val="0"/>
              <w:jc w:val="center"/>
              <w:rPr>
                <w:color w:val="000000"/>
                <w:sz w:val="28"/>
                <w:szCs w:val="28"/>
                <w:lang w:val="uk-UA"/>
              </w:rPr>
            </w:pPr>
            <w:r w:rsidRPr="001E049F">
              <w:rPr>
                <w:color w:val="000000"/>
                <w:sz w:val="28"/>
                <w:szCs w:val="28"/>
                <w:lang w:val="uk-UA"/>
              </w:rPr>
              <w:t>Підписи сторін</w:t>
            </w:r>
          </w:p>
          <w:p w:rsidR="00EA7781" w:rsidRPr="001E049F" w:rsidRDefault="00EA7781" w:rsidP="00FF5D80">
            <w:pPr>
              <w:widowControl w:val="0"/>
              <w:autoSpaceDE w:val="0"/>
              <w:autoSpaceDN w:val="0"/>
              <w:adjustRightInd w:val="0"/>
              <w:jc w:val="center"/>
              <w:rPr>
                <w:color w:val="000000"/>
                <w:sz w:val="28"/>
                <w:szCs w:val="28"/>
                <w:lang w:val="uk-UA"/>
              </w:rPr>
            </w:pPr>
          </w:p>
        </w:tc>
      </w:tr>
      <w:tr w:rsidR="00EA7781" w:rsidRPr="001E049F" w:rsidTr="00FF5D80">
        <w:tc>
          <w:tcPr>
            <w:tcW w:w="4928" w:type="dxa"/>
            <w:shd w:val="clear" w:color="auto" w:fill="auto"/>
          </w:tcPr>
          <w:p w:rsidR="00EA7781" w:rsidRPr="001E049F" w:rsidRDefault="00EA7781" w:rsidP="00FF5D80">
            <w:pPr>
              <w:widowControl w:val="0"/>
              <w:autoSpaceDE w:val="0"/>
              <w:autoSpaceDN w:val="0"/>
              <w:adjustRightInd w:val="0"/>
              <w:rPr>
                <w:color w:val="000000"/>
                <w:sz w:val="28"/>
                <w:szCs w:val="28"/>
                <w:lang w:val="uk-UA"/>
              </w:rPr>
            </w:pPr>
            <w:r w:rsidRPr="001E049F">
              <w:rPr>
                <w:color w:val="000000"/>
                <w:sz w:val="28"/>
                <w:szCs w:val="28"/>
                <w:lang w:val="uk-UA"/>
              </w:rPr>
              <w:t>Орендодавець</w:t>
            </w:r>
          </w:p>
        </w:tc>
        <w:tc>
          <w:tcPr>
            <w:tcW w:w="4819" w:type="dxa"/>
            <w:shd w:val="clear" w:color="auto" w:fill="auto"/>
          </w:tcPr>
          <w:p w:rsidR="00EA7781" w:rsidRPr="001E049F" w:rsidRDefault="00EA7781" w:rsidP="00FF5D80">
            <w:pPr>
              <w:widowControl w:val="0"/>
              <w:autoSpaceDE w:val="0"/>
              <w:autoSpaceDN w:val="0"/>
              <w:adjustRightInd w:val="0"/>
              <w:rPr>
                <w:color w:val="000000"/>
                <w:sz w:val="28"/>
                <w:szCs w:val="28"/>
                <w:lang w:val="uk-UA"/>
              </w:rPr>
            </w:pPr>
            <w:r w:rsidRPr="001E049F">
              <w:rPr>
                <w:color w:val="000000"/>
                <w:sz w:val="28"/>
                <w:szCs w:val="28"/>
                <w:lang w:val="uk-UA"/>
              </w:rPr>
              <w:t>Орендар</w:t>
            </w:r>
          </w:p>
        </w:tc>
      </w:tr>
      <w:tr w:rsidR="00EA7781" w:rsidRPr="001E049F" w:rsidTr="00FF5D80">
        <w:tc>
          <w:tcPr>
            <w:tcW w:w="4928" w:type="dxa"/>
            <w:shd w:val="clear" w:color="auto" w:fill="auto"/>
          </w:tcPr>
          <w:p w:rsidR="00EA7781" w:rsidRDefault="00EA7781" w:rsidP="00FF5D80">
            <w:pPr>
              <w:widowControl w:val="0"/>
              <w:autoSpaceDE w:val="0"/>
              <w:autoSpaceDN w:val="0"/>
              <w:adjustRightInd w:val="0"/>
              <w:jc w:val="center"/>
              <w:rPr>
                <w:color w:val="000000"/>
                <w:sz w:val="28"/>
                <w:szCs w:val="28"/>
                <w:lang w:val="uk-UA"/>
              </w:rPr>
            </w:pPr>
            <w:r w:rsidRPr="001E049F">
              <w:rPr>
                <w:color w:val="000000"/>
                <w:sz w:val="28"/>
                <w:szCs w:val="28"/>
                <w:lang w:val="uk-UA"/>
              </w:rPr>
              <w:t>_______</w:t>
            </w:r>
            <w:r w:rsidR="0095141F">
              <w:rPr>
                <w:color w:val="000000"/>
                <w:sz w:val="28"/>
                <w:szCs w:val="28"/>
                <w:lang w:val="uk-UA"/>
              </w:rPr>
              <w:t>__________    В.В. Ширма</w:t>
            </w:r>
          </w:p>
          <w:p w:rsidR="0095141F" w:rsidRPr="0095141F" w:rsidRDefault="0095141F" w:rsidP="00FF5D80">
            <w:pPr>
              <w:widowControl w:val="0"/>
              <w:autoSpaceDE w:val="0"/>
              <w:autoSpaceDN w:val="0"/>
              <w:adjustRightInd w:val="0"/>
              <w:jc w:val="center"/>
              <w:rPr>
                <w:color w:val="000000"/>
                <w:sz w:val="16"/>
                <w:szCs w:val="16"/>
                <w:lang w:val="uk-UA"/>
              </w:rPr>
            </w:pPr>
          </w:p>
        </w:tc>
        <w:tc>
          <w:tcPr>
            <w:tcW w:w="4819" w:type="dxa"/>
            <w:shd w:val="clear" w:color="auto" w:fill="auto"/>
          </w:tcPr>
          <w:p w:rsidR="00EA7781" w:rsidRPr="001E049F" w:rsidRDefault="00EA7781" w:rsidP="00FF5D80">
            <w:pPr>
              <w:widowControl w:val="0"/>
              <w:autoSpaceDE w:val="0"/>
              <w:autoSpaceDN w:val="0"/>
              <w:adjustRightInd w:val="0"/>
              <w:jc w:val="center"/>
              <w:rPr>
                <w:color w:val="000000"/>
                <w:sz w:val="28"/>
                <w:szCs w:val="28"/>
                <w:lang w:val="uk-UA"/>
              </w:rPr>
            </w:pPr>
            <w:r w:rsidRPr="001E049F">
              <w:rPr>
                <w:color w:val="000000"/>
                <w:sz w:val="28"/>
                <w:szCs w:val="28"/>
                <w:lang w:val="uk-UA"/>
              </w:rPr>
              <w:t>______</w:t>
            </w:r>
            <w:r w:rsidR="0095141F">
              <w:rPr>
                <w:color w:val="000000"/>
                <w:sz w:val="28"/>
                <w:szCs w:val="28"/>
                <w:lang w:val="uk-UA"/>
              </w:rPr>
              <w:t>__________Є.П. Герасимчук</w:t>
            </w:r>
          </w:p>
        </w:tc>
      </w:tr>
    </w:tbl>
    <w:p w:rsidR="006D521D" w:rsidRPr="0095141F" w:rsidRDefault="0095141F">
      <w:pPr>
        <w:rPr>
          <w:lang w:val="uk-UA"/>
        </w:rPr>
      </w:pPr>
      <w:r>
        <w:rPr>
          <w:lang w:val="uk-UA"/>
        </w:rPr>
        <w:t>МП</w:t>
      </w:r>
      <w:r>
        <w:rPr>
          <w:lang w:val="uk-UA"/>
        </w:rPr>
        <w:tab/>
      </w:r>
      <w:r>
        <w:rPr>
          <w:lang w:val="uk-UA"/>
        </w:rPr>
        <w:tab/>
      </w:r>
      <w:r>
        <w:rPr>
          <w:lang w:val="uk-UA"/>
        </w:rPr>
        <w:tab/>
      </w:r>
      <w:r>
        <w:rPr>
          <w:lang w:val="uk-UA"/>
        </w:rPr>
        <w:tab/>
      </w:r>
      <w:r>
        <w:rPr>
          <w:lang w:val="uk-UA"/>
        </w:rPr>
        <w:tab/>
      </w:r>
      <w:r>
        <w:rPr>
          <w:lang w:val="uk-UA"/>
        </w:rPr>
        <w:tab/>
      </w:r>
      <w:r>
        <w:rPr>
          <w:lang w:val="uk-UA"/>
        </w:rPr>
        <w:tab/>
      </w:r>
      <w:proofErr w:type="spellStart"/>
      <w:r>
        <w:rPr>
          <w:lang w:val="uk-UA"/>
        </w:rPr>
        <w:t>МП</w:t>
      </w:r>
      <w:proofErr w:type="spellEnd"/>
    </w:p>
    <w:sectPr w:rsidR="006D521D" w:rsidRPr="0095141F" w:rsidSect="0039183E">
      <w:headerReference w:type="default" r:id="rId7"/>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BA" w:rsidRDefault="00B97EBA" w:rsidP="0039183E">
      <w:r>
        <w:separator/>
      </w:r>
    </w:p>
  </w:endnote>
  <w:endnote w:type="continuationSeparator" w:id="0">
    <w:p w:rsidR="00B97EBA" w:rsidRDefault="00B97EBA" w:rsidP="0039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BA" w:rsidRDefault="00B97EBA" w:rsidP="0039183E">
      <w:r>
        <w:separator/>
      </w:r>
    </w:p>
  </w:footnote>
  <w:footnote w:type="continuationSeparator" w:id="0">
    <w:p w:rsidR="00B97EBA" w:rsidRDefault="00B97EBA" w:rsidP="00391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277324"/>
      <w:docPartObj>
        <w:docPartGallery w:val="Page Numbers (Top of Page)"/>
        <w:docPartUnique/>
      </w:docPartObj>
    </w:sdtPr>
    <w:sdtEndPr/>
    <w:sdtContent>
      <w:p w:rsidR="0039183E" w:rsidRDefault="0039183E">
        <w:pPr>
          <w:pStyle w:val="a4"/>
          <w:jc w:val="center"/>
        </w:pPr>
        <w:r>
          <w:fldChar w:fldCharType="begin"/>
        </w:r>
        <w:r>
          <w:instrText>PAGE   \* MERGEFORMAT</w:instrText>
        </w:r>
        <w:r>
          <w:fldChar w:fldCharType="separate"/>
        </w:r>
        <w:r w:rsidR="00973D5D">
          <w:rPr>
            <w:noProof/>
          </w:rPr>
          <w:t>6</w:t>
        </w:r>
        <w:r>
          <w:fldChar w:fldCharType="end"/>
        </w:r>
      </w:p>
    </w:sdtContent>
  </w:sdt>
  <w:p w:rsidR="0039183E" w:rsidRDefault="003918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03"/>
    <w:rsid w:val="0039183E"/>
    <w:rsid w:val="004D4BD1"/>
    <w:rsid w:val="006D521D"/>
    <w:rsid w:val="00754243"/>
    <w:rsid w:val="0095141F"/>
    <w:rsid w:val="00973D5D"/>
    <w:rsid w:val="00A10500"/>
    <w:rsid w:val="00B97EBA"/>
    <w:rsid w:val="00DD2A03"/>
    <w:rsid w:val="00E201EE"/>
    <w:rsid w:val="00E80AA3"/>
    <w:rsid w:val="00EA7781"/>
    <w:rsid w:val="00FB2F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8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EA7781"/>
    <w:pPr>
      <w:spacing w:before="120"/>
      <w:ind w:firstLine="567"/>
    </w:pPr>
    <w:rPr>
      <w:rFonts w:ascii="Antiqua" w:hAnsi="Antiqua"/>
      <w:sz w:val="26"/>
      <w:szCs w:val="20"/>
      <w:lang w:val="uk-UA"/>
    </w:rPr>
  </w:style>
  <w:style w:type="paragraph" w:customStyle="1" w:styleId="st2">
    <w:name w:val="st2"/>
    <w:uiPriority w:val="99"/>
    <w:rsid w:val="00EA7781"/>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EA7781"/>
    <w:rPr>
      <w:color w:val="000000"/>
    </w:rPr>
  </w:style>
  <w:style w:type="paragraph" w:styleId="a4">
    <w:name w:val="header"/>
    <w:basedOn w:val="a"/>
    <w:link w:val="a5"/>
    <w:uiPriority w:val="99"/>
    <w:unhideWhenUsed/>
    <w:rsid w:val="0039183E"/>
    <w:pPr>
      <w:tabs>
        <w:tab w:val="center" w:pos="4819"/>
        <w:tab w:val="right" w:pos="9639"/>
      </w:tabs>
    </w:pPr>
  </w:style>
  <w:style w:type="character" w:customStyle="1" w:styleId="a5">
    <w:name w:val="Верхний колонтитул Знак"/>
    <w:basedOn w:val="a0"/>
    <w:link w:val="a4"/>
    <w:uiPriority w:val="99"/>
    <w:rsid w:val="0039183E"/>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39183E"/>
    <w:pPr>
      <w:tabs>
        <w:tab w:val="center" w:pos="4819"/>
        <w:tab w:val="right" w:pos="9639"/>
      </w:tabs>
    </w:pPr>
  </w:style>
  <w:style w:type="character" w:customStyle="1" w:styleId="a7">
    <w:name w:val="Нижний колонтитул Знак"/>
    <w:basedOn w:val="a0"/>
    <w:link w:val="a6"/>
    <w:uiPriority w:val="99"/>
    <w:rsid w:val="0039183E"/>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8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EA7781"/>
    <w:pPr>
      <w:spacing w:before="120"/>
      <w:ind w:firstLine="567"/>
    </w:pPr>
    <w:rPr>
      <w:rFonts w:ascii="Antiqua" w:hAnsi="Antiqua"/>
      <w:sz w:val="26"/>
      <w:szCs w:val="20"/>
      <w:lang w:val="uk-UA"/>
    </w:rPr>
  </w:style>
  <w:style w:type="paragraph" w:customStyle="1" w:styleId="st2">
    <w:name w:val="st2"/>
    <w:uiPriority w:val="99"/>
    <w:rsid w:val="00EA7781"/>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EA7781"/>
    <w:rPr>
      <w:color w:val="000000"/>
    </w:rPr>
  </w:style>
  <w:style w:type="paragraph" w:styleId="a4">
    <w:name w:val="header"/>
    <w:basedOn w:val="a"/>
    <w:link w:val="a5"/>
    <w:uiPriority w:val="99"/>
    <w:unhideWhenUsed/>
    <w:rsid w:val="0039183E"/>
    <w:pPr>
      <w:tabs>
        <w:tab w:val="center" w:pos="4819"/>
        <w:tab w:val="right" w:pos="9639"/>
      </w:tabs>
    </w:pPr>
  </w:style>
  <w:style w:type="character" w:customStyle="1" w:styleId="a5">
    <w:name w:val="Верхний колонтитул Знак"/>
    <w:basedOn w:val="a0"/>
    <w:link w:val="a4"/>
    <w:uiPriority w:val="99"/>
    <w:rsid w:val="0039183E"/>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39183E"/>
    <w:pPr>
      <w:tabs>
        <w:tab w:val="center" w:pos="4819"/>
        <w:tab w:val="right" w:pos="9639"/>
      </w:tabs>
    </w:pPr>
  </w:style>
  <w:style w:type="character" w:customStyle="1" w:styleId="a7">
    <w:name w:val="Нижний колонтитул Знак"/>
    <w:basedOn w:val="a0"/>
    <w:link w:val="a6"/>
    <w:uiPriority w:val="99"/>
    <w:rsid w:val="0039183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8171</Words>
  <Characters>4659</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Сечін</dc:creator>
  <cp:keywords/>
  <dc:description/>
  <cp:lastModifiedBy>admin</cp:lastModifiedBy>
  <cp:revision>10</cp:revision>
  <dcterms:created xsi:type="dcterms:W3CDTF">2023-04-05T11:34:00Z</dcterms:created>
  <dcterms:modified xsi:type="dcterms:W3CDTF">2023-04-18T06:27:00Z</dcterms:modified>
</cp:coreProperties>
</file>