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FC4C" w14:textId="77777777" w:rsidR="001C4E10" w:rsidRDefault="001C4E10" w:rsidP="001C4E10">
      <w:pPr>
        <w:pStyle w:val="Default"/>
      </w:pPr>
    </w:p>
    <w:p w14:paraId="62C4BA50" w14:textId="25392DB8" w:rsidR="001C4E10" w:rsidRDefault="001C4E10" w:rsidP="001C4E10">
      <w:pPr>
        <w:pStyle w:val="Default"/>
        <w:rPr>
          <w:b/>
          <w:bCs/>
          <w:color w:val="212121"/>
          <w:sz w:val="22"/>
          <w:szCs w:val="22"/>
        </w:rPr>
      </w:pPr>
      <w:r>
        <w:t xml:space="preserve"> </w:t>
      </w:r>
      <w:r>
        <w:rPr>
          <w:b/>
          <w:bCs/>
          <w:color w:val="212121"/>
          <w:sz w:val="22"/>
          <w:szCs w:val="22"/>
        </w:rPr>
        <w:t xml:space="preserve">Відомості про матеріально-технічну базу закладу культури. </w:t>
      </w:r>
    </w:p>
    <w:p w14:paraId="1D9BBB0C" w14:textId="77777777" w:rsidR="001C4E10" w:rsidRDefault="001C4E10" w:rsidP="001C4E10">
      <w:pPr>
        <w:pStyle w:val="Default"/>
        <w:rPr>
          <w:sz w:val="22"/>
          <w:szCs w:val="22"/>
        </w:rPr>
      </w:pPr>
    </w:p>
    <w:p w14:paraId="302C6C93" w14:textId="60AC98B4" w:rsidR="001C4E10" w:rsidRDefault="001C4E10" w:rsidP="001C4E10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Обласна бібліотека для дітей та юнацтва Житомирської обласної ради знаходиться у двох приміщеннях по вул. Університетській, 36 та вул. Михайла Грушевського, 9: обидві будівлі пам’ятки архітектури і містобудування 2-ї половини ХІХ століття місцевого значення. Загальна площа приміщень бібліотеки 1123 кв. м. Кількість посадкових місць для користувачів 154 од. Площа приміщень для соціокультурної діяльності, в тому числі для проведення заходів з особистісного розвитку 497 кв.</w:t>
      </w:r>
      <w:r w:rsidR="000559A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м. Відбулося злиття бібліотечних фондів двох бібліотек. На 01.0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року фонд бібліотеки складав </w:t>
      </w:r>
      <w:r w:rsidRPr="001C4E10">
        <w:rPr>
          <w:rFonts w:ascii="Times New Roman" w:hAnsi="Times New Roman" w:cs="Times New Roman"/>
          <w:sz w:val="22"/>
          <w:szCs w:val="22"/>
        </w:rPr>
        <w:t>166407</w:t>
      </w:r>
      <w:r>
        <w:rPr>
          <w:rFonts w:ascii="Times New Roman" w:hAnsi="Times New Roman" w:cs="Times New Roman"/>
          <w:sz w:val="22"/>
          <w:szCs w:val="22"/>
        </w:rPr>
        <w:t xml:space="preserve"> примірників документів для забезпечення потреб 25</w:t>
      </w:r>
      <w:r w:rsidR="00527EFD">
        <w:rPr>
          <w:rFonts w:ascii="Times New Roman" w:hAnsi="Times New Roman" w:cs="Times New Roman"/>
          <w:sz w:val="22"/>
          <w:szCs w:val="22"/>
        </w:rPr>
        <w:t>60</w:t>
      </w:r>
      <w:r>
        <w:rPr>
          <w:rFonts w:ascii="Times New Roman" w:hAnsi="Times New Roman" w:cs="Times New Roman"/>
          <w:sz w:val="22"/>
          <w:szCs w:val="22"/>
        </w:rPr>
        <w:t xml:space="preserve">0 тис. користувачів. </w:t>
      </w:r>
    </w:p>
    <w:p w14:paraId="334E1141" w14:textId="3947B2D7" w:rsidR="001C4E10" w:rsidRDefault="001C4E10" w:rsidP="001C4E10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 2007 р. у бібліотеці запроваджено АІБС «MARK-SQL», автоматизовані робочі місця «Адміністратор», «Каталогізація», «Періодика», «Сховище», «Комплектування». Обсяг власних баз даних (записів) </w:t>
      </w:r>
      <w:r w:rsidR="00527EFD" w:rsidRPr="00527EFD">
        <w:rPr>
          <w:rFonts w:ascii="Times New Roman" w:hAnsi="Times New Roman" w:cs="Times New Roman"/>
          <w:sz w:val="22"/>
          <w:szCs w:val="22"/>
        </w:rPr>
        <w:t>59431</w:t>
      </w:r>
      <w:r w:rsidR="00527EF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од. у тому числі обсяг електронного каталогу </w:t>
      </w:r>
      <w:r w:rsidR="00527EFD" w:rsidRPr="00527EFD">
        <w:rPr>
          <w:rFonts w:ascii="Times New Roman" w:hAnsi="Times New Roman" w:cs="Times New Roman"/>
          <w:sz w:val="22"/>
          <w:szCs w:val="22"/>
        </w:rPr>
        <w:t>29085</w:t>
      </w:r>
      <w:r w:rsidR="00527EF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Кількість оцифрованих документів </w:t>
      </w:r>
      <w:r w:rsidR="00987F0E">
        <w:rPr>
          <w:rFonts w:ascii="Times New Roman" w:hAnsi="Times New Roman" w:cs="Times New Roman"/>
          <w:sz w:val="22"/>
          <w:szCs w:val="22"/>
        </w:rPr>
        <w:t>119</w:t>
      </w:r>
      <w:r>
        <w:rPr>
          <w:rFonts w:ascii="Times New Roman" w:hAnsi="Times New Roman" w:cs="Times New Roman"/>
          <w:sz w:val="22"/>
          <w:szCs w:val="22"/>
        </w:rPr>
        <w:t xml:space="preserve"> прим. Обсяг електронної бібліотеки </w:t>
      </w:r>
      <w:r w:rsidR="00DD05D3">
        <w:rPr>
          <w:rFonts w:ascii="Times New Roman" w:hAnsi="Times New Roman" w:cs="Times New Roman"/>
          <w:sz w:val="22"/>
          <w:szCs w:val="22"/>
        </w:rPr>
        <w:t>164</w:t>
      </w:r>
      <w:r>
        <w:rPr>
          <w:rFonts w:ascii="Times New Roman" w:hAnsi="Times New Roman" w:cs="Times New Roman"/>
          <w:sz w:val="22"/>
          <w:szCs w:val="22"/>
        </w:rPr>
        <w:t xml:space="preserve"> прим. док. </w:t>
      </w:r>
    </w:p>
    <w:p w14:paraId="54F8B9E3" w14:textId="0C1E128E" w:rsidR="001C4E10" w:rsidRDefault="001C4E10" w:rsidP="001C4E1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початок 202</w:t>
      </w:r>
      <w:r w:rsidR="00527EFD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р. парк оргтехніки складається з 32 персональних комп’ютерів, 9 одиниць периферійної техніки, 3 мультимедійних дошок з проекторами та ін. З 2013 р. діє зона Wi-Fi. До уваги користувачів – допоміжні інтернет-ресурси: </w:t>
      </w:r>
      <w:hyperlink r:id="rId5" w:history="1">
        <w:r w:rsidRPr="00DB73CF">
          <w:rPr>
            <w:rStyle w:val="a3"/>
            <w:rFonts w:ascii="Times New Roman" w:hAnsi="Times New Roman" w:cs="Times New Roman"/>
            <w:sz w:val="22"/>
            <w:szCs w:val="22"/>
          </w:rPr>
          <w:t>https://www.libertyspace.org.ua/contact/</w:t>
        </w:r>
      </w:hyperlink>
    </w:p>
    <w:p w14:paraId="2640F04D" w14:textId="77777777" w:rsidR="001C4E10" w:rsidRDefault="001C4E10" w:rsidP="001C4E10">
      <w:pPr>
        <w:pStyle w:val="Default"/>
        <w:rPr>
          <w:rFonts w:ascii="Times New Roman" w:hAnsi="Times New Roman" w:cs="Times New Roman"/>
          <w:color w:val="0462C1"/>
          <w:sz w:val="22"/>
          <w:szCs w:val="22"/>
        </w:rPr>
      </w:pPr>
    </w:p>
    <w:p w14:paraId="0D2D5913" w14:textId="77777777" w:rsidR="001C4E10" w:rsidRDefault="001C4E10" w:rsidP="001C4E10">
      <w:pPr>
        <w:pStyle w:val="Default"/>
        <w:rPr>
          <w:rFonts w:ascii="Times New Roman" w:hAnsi="Times New Roman" w:cs="Times New Roman"/>
          <w:color w:val="0462C1"/>
          <w:sz w:val="22"/>
          <w:szCs w:val="22"/>
        </w:rPr>
      </w:pPr>
    </w:p>
    <w:p w14:paraId="65001A0C" w14:textId="77777777" w:rsidR="001C4E10" w:rsidRDefault="001C4E10" w:rsidP="001C4E1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Facebook </w:t>
      </w:r>
    </w:p>
    <w:p w14:paraId="22B6173F" w14:textId="77777777" w:rsidR="001C4E10" w:rsidRPr="001C4E10" w:rsidRDefault="001C4E10" w:rsidP="001C4E10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462C1"/>
          <w:sz w:val="22"/>
          <w:szCs w:val="22"/>
        </w:rPr>
      </w:pPr>
      <w:r w:rsidRPr="001C4E10">
        <w:rPr>
          <w:rFonts w:ascii="Times New Roman" w:hAnsi="Times New Roman" w:cs="Times New Roman"/>
          <w:color w:val="0462C1"/>
          <w:sz w:val="22"/>
          <w:szCs w:val="22"/>
        </w:rPr>
        <w:t xml:space="preserve"> </w:t>
      </w:r>
      <w:hyperlink r:id="rId6" w:history="1">
        <w:r w:rsidRPr="001C4E10">
          <w:rPr>
            <w:rStyle w:val="a3"/>
            <w:rFonts w:ascii="Times New Roman" w:hAnsi="Times New Roman" w:cs="Times New Roman"/>
            <w:sz w:val="22"/>
            <w:szCs w:val="22"/>
          </w:rPr>
          <w:t>Житомирська обласна дитячо-юнацька бібліотека</w:t>
        </w:r>
      </w:hyperlink>
    </w:p>
    <w:p w14:paraId="3EA69A69" w14:textId="77777777" w:rsidR="001C4E10" w:rsidRPr="001C4E10" w:rsidRDefault="001C4E10" w:rsidP="001C4E10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462C1"/>
        </w:rPr>
      </w:pPr>
      <w:hyperlink r:id="rId7" w:history="1">
        <w:r w:rsidRPr="001C4E10">
          <w:rPr>
            <w:rStyle w:val="a3"/>
            <w:rFonts w:ascii="Times New Roman" w:hAnsi="Times New Roman" w:cs="Times New Roman"/>
          </w:rPr>
          <w:t>Дитячий світ Полісся</w:t>
        </w:r>
      </w:hyperlink>
    </w:p>
    <w:p w14:paraId="4B44886C" w14:textId="77777777" w:rsidR="001C4E10" w:rsidRPr="001C4E10" w:rsidRDefault="001C4E10" w:rsidP="001C4E10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0462C1"/>
        </w:rPr>
      </w:pPr>
      <w:hyperlink r:id="rId8" w:history="1">
        <w:r w:rsidRPr="001C4E10">
          <w:rPr>
            <w:rStyle w:val="a3"/>
            <w:rFonts w:ascii="Times New Roman" w:hAnsi="Times New Roman" w:cs="Times New Roman"/>
          </w:rPr>
          <w:t>Арена креативу</w:t>
        </w:r>
      </w:hyperlink>
    </w:p>
    <w:p w14:paraId="52742A96" w14:textId="1F32799E" w:rsidR="001C4E10" w:rsidRDefault="001C4E10" w:rsidP="001C4E10">
      <w:pPr>
        <w:pStyle w:val="Default"/>
        <w:rPr>
          <w:rFonts w:ascii="Times New Roman" w:hAnsi="Times New Roman" w:cs="Times New Roman"/>
          <w:color w:val="0462C1"/>
          <w:sz w:val="22"/>
          <w:szCs w:val="22"/>
        </w:rPr>
      </w:pPr>
    </w:p>
    <w:p w14:paraId="31699FE3" w14:textId="563209D4" w:rsidR="001C4E10" w:rsidRDefault="001C4E10" w:rsidP="001C4E1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YouTube </w:t>
      </w:r>
    </w:p>
    <w:p w14:paraId="4556BEFB" w14:textId="77777777" w:rsidR="001C4E10" w:rsidRPr="001C4E10" w:rsidRDefault="001C4E10" w:rsidP="001C4E1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hyperlink r:id="rId9" w:history="1">
        <w:r w:rsidRPr="001C4E10">
          <w:rPr>
            <w:rStyle w:val="a3"/>
            <w:rFonts w:ascii="Times New Roman" w:hAnsi="Times New Roman" w:cs="Times New Roman"/>
          </w:rPr>
          <w:t>Житомирська обласна дитячо-юнацька бібліотека</w:t>
        </w:r>
      </w:hyperlink>
    </w:p>
    <w:p w14:paraId="01C913C9" w14:textId="79D99BC7" w:rsidR="001C4E10" w:rsidRDefault="001C4E10" w:rsidP="001C4E10">
      <w:pPr>
        <w:pStyle w:val="3"/>
        <w:shd w:val="clear" w:color="auto" w:fill="FFFFFF"/>
        <w:spacing w:before="0" w:after="120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noProof/>
          <w:color w:val="000000"/>
          <w:sz w:val="30"/>
          <w:szCs w:val="30"/>
        </w:rPr>
        <w:drawing>
          <wp:inline distT="0" distB="0" distL="0" distR="0" wp14:anchorId="28EC06AE" wp14:editId="33EF2E8D">
            <wp:extent cx="390525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8BFF1" w14:textId="77777777" w:rsidR="001C4E10" w:rsidRPr="001C4E10" w:rsidRDefault="001C4E10" w:rsidP="001C4E10">
      <w:pPr>
        <w:pStyle w:val="3"/>
        <w:keepNext w:val="0"/>
        <w:keepLines w:val="0"/>
        <w:numPr>
          <w:ilvl w:val="0"/>
          <w:numId w:val="3"/>
        </w:numPr>
        <w:shd w:val="clear" w:color="auto" w:fill="FFFFFF"/>
        <w:spacing w:before="0" w:after="120" w:line="240" w:lineRule="auto"/>
        <w:ind w:left="1032"/>
        <w:rPr>
          <w:rFonts w:ascii="Times New Roman" w:hAnsi="Times New Roman" w:cs="Times New Roman"/>
          <w:color w:val="000000"/>
        </w:rPr>
      </w:pPr>
      <w:hyperlink r:id="rId11" w:history="1">
        <w:r w:rsidRPr="001C4E10">
          <w:rPr>
            <w:rStyle w:val="a3"/>
            <w:rFonts w:ascii="Times New Roman" w:hAnsi="Times New Roman" w:cs="Times New Roman"/>
          </w:rPr>
          <w:t>Абатство друкованих видань</w:t>
        </w:r>
      </w:hyperlink>
    </w:p>
    <w:p w14:paraId="58B0007A" w14:textId="77777777" w:rsidR="001C4E10" w:rsidRDefault="001C4E10" w:rsidP="001C4E10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1C4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2912"/>
    <w:multiLevelType w:val="multilevel"/>
    <w:tmpl w:val="85C4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5C46E9"/>
    <w:multiLevelType w:val="multilevel"/>
    <w:tmpl w:val="26E0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595741"/>
    <w:multiLevelType w:val="multilevel"/>
    <w:tmpl w:val="3DE6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27"/>
    <w:rsid w:val="000559A2"/>
    <w:rsid w:val="001C4E10"/>
    <w:rsid w:val="00527EFD"/>
    <w:rsid w:val="00872781"/>
    <w:rsid w:val="00987F0E"/>
    <w:rsid w:val="00DD05D3"/>
    <w:rsid w:val="00F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7487"/>
  <w15:chartTrackingRefBased/>
  <w15:docId w15:val="{4F3CA7C2-057C-41B3-B6DE-96C2286E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C4E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E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C4E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1C4E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4E10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1C4E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9832617421507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57939164560212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libraryyun" TargetMode="External"/><Relationship Id="rId11" Type="http://schemas.openxmlformats.org/officeDocument/2006/relationships/hyperlink" Target="https://www.tiktok.com/@biblioteka_zt" TargetMode="External"/><Relationship Id="rId5" Type="http://schemas.openxmlformats.org/officeDocument/2006/relationships/hyperlink" Target="https://www.libertyspace.org.ua/contact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obdy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2025-06-24T08:48:00Z</dcterms:created>
  <dcterms:modified xsi:type="dcterms:W3CDTF">2025-06-24T13:16:00Z</dcterms:modified>
</cp:coreProperties>
</file>