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E67E6" w14:textId="1484D5CC" w:rsidR="00CC42A6" w:rsidRDefault="00CC42A6" w:rsidP="00F30FDE">
      <w:pPr>
        <w:tabs>
          <w:tab w:val="left" w:pos="3825"/>
          <w:tab w:val="center" w:pos="4677"/>
        </w:tabs>
        <w:spacing w:after="0" w:line="240" w:lineRule="auto"/>
        <w:rPr>
          <w:rFonts w:ascii="Times New Roman" w:hAnsi="Times New Roman"/>
          <w:sz w:val="24"/>
          <w:szCs w:val="24"/>
          <w:lang w:val="uk-UA"/>
        </w:rPr>
      </w:pPr>
    </w:p>
    <w:p w14:paraId="470AB486" w14:textId="77777777" w:rsidR="00CC42A6" w:rsidRDefault="00CC42A6" w:rsidP="00F30FDE">
      <w:pPr>
        <w:tabs>
          <w:tab w:val="left" w:pos="3825"/>
          <w:tab w:val="center" w:pos="4677"/>
        </w:tabs>
        <w:spacing w:after="0" w:line="240" w:lineRule="auto"/>
        <w:rPr>
          <w:rFonts w:ascii="Times New Roman" w:hAnsi="Times New Roman"/>
          <w:sz w:val="24"/>
          <w:szCs w:val="24"/>
          <w:lang w:val="uk-UA"/>
        </w:rPr>
      </w:pPr>
    </w:p>
    <w:p w14:paraId="0B928B9D" w14:textId="36048992" w:rsidR="00F30FDE" w:rsidRDefault="00F30FDE" w:rsidP="00F30FDE">
      <w:pPr>
        <w:tabs>
          <w:tab w:val="left" w:pos="3825"/>
          <w:tab w:val="center" w:pos="4677"/>
        </w:tabs>
        <w:spacing w:after="0" w:line="240" w:lineRule="auto"/>
        <w:rPr>
          <w:rFonts w:ascii="Times New Roman" w:hAnsi="Times New Roman"/>
          <w:sz w:val="28"/>
          <w:szCs w:val="24"/>
          <w:lang w:val="uk-UA"/>
        </w:rPr>
      </w:pPr>
      <w:r>
        <w:rPr>
          <w:rFonts w:ascii="Times New Roman" w:hAnsi="Times New Roman"/>
          <w:sz w:val="28"/>
          <w:szCs w:val="24"/>
          <w:lang w:val="uk-UA"/>
        </w:rPr>
        <w:tab/>
      </w:r>
      <w:r>
        <w:rPr>
          <w:rFonts w:ascii="Times New Roman" w:hAnsi="Times New Roman"/>
          <w:sz w:val="28"/>
          <w:szCs w:val="24"/>
          <w:lang w:val="uk-UA"/>
        </w:rPr>
        <w:tab/>
        <w:t>Інформація</w:t>
      </w:r>
    </w:p>
    <w:p w14:paraId="35F98EF3" w14:textId="2EC3700B" w:rsidR="0037587C" w:rsidRPr="00CC42A6" w:rsidRDefault="00F30FDE" w:rsidP="00E726B4">
      <w:pPr>
        <w:tabs>
          <w:tab w:val="left" w:pos="3825"/>
          <w:tab w:val="center" w:pos="4677"/>
        </w:tabs>
        <w:spacing w:after="0" w:line="240" w:lineRule="auto"/>
        <w:jc w:val="center"/>
        <w:rPr>
          <w:rFonts w:ascii="Times New Roman" w:hAnsi="Times New Roman" w:cs="Times New Roman"/>
          <w:sz w:val="28"/>
          <w:szCs w:val="28"/>
          <w:lang w:val="uk-UA"/>
        </w:rPr>
      </w:pPr>
      <w:bookmarkStart w:id="0" w:name="_GoBack"/>
      <w:r>
        <w:rPr>
          <w:rFonts w:ascii="Times New Roman" w:hAnsi="Times New Roman"/>
          <w:sz w:val="28"/>
          <w:szCs w:val="24"/>
          <w:lang w:val="uk-UA"/>
        </w:rPr>
        <w:t xml:space="preserve">про виконання обласної </w:t>
      </w:r>
      <w:r w:rsidR="00F71CCD" w:rsidRPr="00CC42A6">
        <w:rPr>
          <w:rFonts w:ascii="Times New Roman" w:hAnsi="Times New Roman" w:cs="Times New Roman"/>
          <w:iCs/>
          <w:sz w:val="28"/>
          <w:szCs w:val="28"/>
          <w:lang w:val="uk-UA"/>
        </w:rPr>
        <w:t>Програми сприяння культурн</w:t>
      </w:r>
      <w:r w:rsidR="007F1280" w:rsidRPr="00CC42A6">
        <w:rPr>
          <w:rFonts w:ascii="Times New Roman" w:hAnsi="Times New Roman" w:cs="Times New Roman"/>
          <w:iCs/>
          <w:sz w:val="28"/>
          <w:szCs w:val="28"/>
          <w:lang w:val="uk-UA"/>
        </w:rPr>
        <w:t xml:space="preserve">о-мистецькому розвитку області </w:t>
      </w:r>
      <w:r w:rsidR="00CC42A6">
        <w:rPr>
          <w:rFonts w:ascii="Times New Roman" w:hAnsi="Times New Roman" w:cs="Times New Roman"/>
          <w:iCs/>
          <w:sz w:val="28"/>
          <w:szCs w:val="28"/>
          <w:lang w:val="uk-UA"/>
        </w:rPr>
        <w:t xml:space="preserve"> </w:t>
      </w:r>
      <w:r w:rsidR="00F71CCD" w:rsidRPr="00CC42A6">
        <w:rPr>
          <w:rFonts w:ascii="Times New Roman" w:hAnsi="Times New Roman" w:cs="Times New Roman"/>
          <w:iCs/>
          <w:sz w:val="28"/>
          <w:szCs w:val="28"/>
          <w:lang w:val="uk-UA"/>
        </w:rPr>
        <w:t xml:space="preserve">на 2015-2020 </w:t>
      </w:r>
      <w:proofErr w:type="spellStart"/>
      <w:r w:rsidR="00F71CCD" w:rsidRPr="00CC42A6">
        <w:rPr>
          <w:rFonts w:ascii="Times New Roman" w:hAnsi="Times New Roman" w:cs="Times New Roman"/>
          <w:iCs/>
          <w:sz w:val="28"/>
          <w:szCs w:val="28"/>
          <w:lang w:val="uk-UA"/>
        </w:rPr>
        <w:t>р.р</w:t>
      </w:r>
      <w:proofErr w:type="spellEnd"/>
      <w:r w:rsidR="00F71CCD" w:rsidRPr="00CC42A6">
        <w:rPr>
          <w:rFonts w:ascii="Times New Roman" w:hAnsi="Times New Roman" w:cs="Times New Roman"/>
          <w:iCs/>
          <w:sz w:val="28"/>
          <w:szCs w:val="28"/>
          <w:lang w:val="uk-UA"/>
        </w:rPr>
        <w:t>.</w:t>
      </w:r>
      <w:bookmarkEnd w:id="0"/>
    </w:p>
    <w:p w14:paraId="53747F97" w14:textId="77777777" w:rsidR="00F71CCD" w:rsidRDefault="00F71CCD" w:rsidP="00CF1D30">
      <w:pPr>
        <w:spacing w:after="0" w:line="240" w:lineRule="auto"/>
        <w:jc w:val="both"/>
        <w:rPr>
          <w:rFonts w:ascii="Times New Roman" w:hAnsi="Times New Roman" w:cs="Times New Roman"/>
          <w:sz w:val="28"/>
          <w:szCs w:val="28"/>
          <w:lang w:val="uk-UA"/>
        </w:rPr>
      </w:pPr>
    </w:p>
    <w:p w14:paraId="351804D5" w14:textId="5141064F" w:rsidR="00F30FDE" w:rsidRDefault="00F30FDE" w:rsidP="00F71CCD">
      <w:pPr>
        <w:spacing w:after="0" w:line="240" w:lineRule="auto"/>
        <w:ind w:firstLine="851"/>
        <w:jc w:val="both"/>
        <w:rPr>
          <w:rFonts w:ascii="Times New Roman" w:hAnsi="Times New Roman" w:cs="Times New Roman"/>
          <w:sz w:val="28"/>
          <w:szCs w:val="28"/>
          <w:u w:val="single"/>
          <w:lang w:val="uk-UA"/>
        </w:rPr>
      </w:pPr>
      <w:r w:rsidRPr="00F30FDE">
        <w:rPr>
          <w:rFonts w:ascii="Times New Roman" w:hAnsi="Times New Roman" w:cs="Times New Roman"/>
          <w:sz w:val="28"/>
          <w:szCs w:val="28"/>
          <w:u w:val="single"/>
          <w:lang w:val="uk-UA"/>
        </w:rPr>
        <w:t>Організація кінофестивалів, кінопоказів, конференцій, інших заходів із популяр</w:t>
      </w:r>
      <w:r w:rsidR="00CC42A6">
        <w:rPr>
          <w:rFonts w:ascii="Times New Roman" w:hAnsi="Times New Roman" w:cs="Times New Roman"/>
          <w:sz w:val="28"/>
          <w:szCs w:val="28"/>
          <w:u w:val="single"/>
          <w:lang w:val="uk-UA"/>
        </w:rPr>
        <w:t>и</w:t>
      </w:r>
      <w:r w:rsidRPr="00F30FDE">
        <w:rPr>
          <w:rFonts w:ascii="Times New Roman" w:hAnsi="Times New Roman" w:cs="Times New Roman"/>
          <w:sz w:val="28"/>
          <w:szCs w:val="28"/>
          <w:u w:val="single"/>
          <w:lang w:val="uk-UA"/>
        </w:rPr>
        <w:t>зації національного кіно.</w:t>
      </w:r>
    </w:p>
    <w:p w14:paraId="64AEAC34" w14:textId="77777777" w:rsidR="007955E6" w:rsidRPr="00F30FDE" w:rsidRDefault="007955E6" w:rsidP="00F71CCD">
      <w:pPr>
        <w:spacing w:after="0" w:line="240" w:lineRule="auto"/>
        <w:ind w:firstLine="851"/>
        <w:jc w:val="both"/>
        <w:rPr>
          <w:rFonts w:ascii="Times New Roman" w:hAnsi="Times New Roman" w:cs="Times New Roman"/>
          <w:sz w:val="28"/>
          <w:szCs w:val="28"/>
          <w:u w:val="single"/>
          <w:lang w:val="uk-UA"/>
        </w:rPr>
      </w:pPr>
    </w:p>
    <w:p w14:paraId="313719C0" w14:textId="6C2EEAD9" w:rsidR="0037587C" w:rsidRDefault="0037587C" w:rsidP="00CC42A6">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CF1D30">
        <w:rPr>
          <w:rFonts w:ascii="Times New Roman" w:hAnsi="Times New Roman" w:cs="Times New Roman"/>
          <w:sz w:val="28"/>
          <w:szCs w:val="28"/>
          <w:lang w:val="uk-UA"/>
        </w:rPr>
        <w:t>ротягом періоду впровадження програмних</w:t>
      </w:r>
      <w:r w:rsidR="007955E6">
        <w:rPr>
          <w:rFonts w:ascii="Times New Roman" w:hAnsi="Times New Roman" w:cs="Times New Roman"/>
          <w:sz w:val="28"/>
          <w:szCs w:val="28"/>
          <w:lang w:val="uk-UA"/>
        </w:rPr>
        <w:t xml:space="preserve"> </w:t>
      </w:r>
      <w:r w:rsidR="00693902">
        <w:rPr>
          <w:rFonts w:ascii="Times New Roman" w:hAnsi="Times New Roman" w:cs="Times New Roman"/>
          <w:sz w:val="28"/>
          <w:szCs w:val="28"/>
          <w:lang w:val="uk-UA"/>
        </w:rPr>
        <w:t xml:space="preserve">завдань </w:t>
      </w:r>
      <w:r w:rsidR="00CF1D30">
        <w:rPr>
          <w:rFonts w:ascii="Times New Roman" w:hAnsi="Times New Roman" w:cs="Times New Roman"/>
          <w:sz w:val="28"/>
          <w:szCs w:val="28"/>
          <w:lang w:val="uk-UA"/>
        </w:rPr>
        <w:t>проведено</w:t>
      </w:r>
      <w:r>
        <w:rPr>
          <w:rFonts w:ascii="Times New Roman" w:hAnsi="Times New Roman" w:cs="Times New Roman"/>
          <w:sz w:val="28"/>
          <w:szCs w:val="28"/>
          <w:lang w:val="uk-UA"/>
        </w:rPr>
        <w:t xml:space="preserve"> </w:t>
      </w:r>
      <w:r w:rsidR="007F1280">
        <w:rPr>
          <w:rFonts w:ascii="Times New Roman" w:hAnsi="Times New Roman" w:cs="Times New Roman"/>
          <w:sz w:val="28"/>
          <w:szCs w:val="28"/>
          <w:lang w:val="uk-UA"/>
        </w:rPr>
        <w:t xml:space="preserve">                           </w:t>
      </w:r>
      <w:r w:rsidR="00CF1D30">
        <w:rPr>
          <w:rFonts w:ascii="Times New Roman" w:hAnsi="Times New Roman" w:cs="Times New Roman"/>
          <w:sz w:val="28"/>
          <w:szCs w:val="28"/>
          <w:lang w:val="uk-UA"/>
        </w:rPr>
        <w:t>ІІІ фестиваль екранних мистецтв «</w:t>
      </w:r>
      <w:proofErr w:type="spellStart"/>
      <w:r w:rsidR="00CF1D30">
        <w:rPr>
          <w:rFonts w:ascii="Times New Roman" w:hAnsi="Times New Roman" w:cs="Times New Roman"/>
          <w:sz w:val="28"/>
          <w:szCs w:val="28"/>
          <w:lang w:val="uk-UA"/>
        </w:rPr>
        <w:t>Пілігрім</w:t>
      </w:r>
      <w:proofErr w:type="spellEnd"/>
      <w:r w:rsidR="00CF1D30">
        <w:rPr>
          <w:rFonts w:ascii="Times New Roman" w:hAnsi="Times New Roman" w:cs="Times New Roman"/>
          <w:sz w:val="28"/>
          <w:szCs w:val="28"/>
          <w:lang w:val="uk-UA"/>
        </w:rPr>
        <w:t>»</w:t>
      </w:r>
      <w:r>
        <w:rPr>
          <w:rFonts w:ascii="Times New Roman" w:hAnsi="Times New Roman" w:cs="Times New Roman"/>
          <w:sz w:val="28"/>
          <w:szCs w:val="28"/>
          <w:lang w:val="uk-UA"/>
        </w:rPr>
        <w:t>,</w:t>
      </w:r>
      <w:r w:rsidR="00CF1D30">
        <w:rPr>
          <w:rFonts w:ascii="Times New Roman" w:hAnsi="Times New Roman" w:cs="Times New Roman"/>
          <w:sz w:val="28"/>
          <w:szCs w:val="28"/>
          <w:lang w:val="uk-UA"/>
        </w:rPr>
        <w:t xml:space="preserve"> конкурсна програма якого включала 32 філ</w:t>
      </w:r>
      <w:r>
        <w:rPr>
          <w:rFonts w:ascii="Times New Roman" w:hAnsi="Times New Roman" w:cs="Times New Roman"/>
          <w:sz w:val="28"/>
          <w:szCs w:val="28"/>
          <w:lang w:val="uk-UA"/>
        </w:rPr>
        <w:t>ь</w:t>
      </w:r>
      <w:r w:rsidR="00CF1D30">
        <w:rPr>
          <w:rFonts w:ascii="Times New Roman" w:hAnsi="Times New Roman" w:cs="Times New Roman"/>
          <w:sz w:val="28"/>
          <w:szCs w:val="28"/>
          <w:lang w:val="uk-UA"/>
        </w:rPr>
        <w:t>ми представлені окремими регіонами України</w:t>
      </w:r>
      <w:r w:rsidR="00C035DF">
        <w:rPr>
          <w:rFonts w:ascii="Times New Roman" w:hAnsi="Times New Roman" w:cs="Times New Roman"/>
          <w:sz w:val="28"/>
          <w:szCs w:val="28"/>
          <w:lang w:val="uk-UA"/>
        </w:rPr>
        <w:t xml:space="preserve">. Проведено </w:t>
      </w:r>
      <w:r w:rsidR="00DD6AC6">
        <w:rPr>
          <w:rFonts w:ascii="Times New Roman" w:hAnsi="Times New Roman" w:cs="Times New Roman"/>
          <w:sz w:val="28"/>
          <w:szCs w:val="28"/>
          <w:lang w:val="uk-UA"/>
        </w:rPr>
        <w:t xml:space="preserve">всеукраїнський </w:t>
      </w:r>
      <w:r w:rsidR="00E347D7">
        <w:rPr>
          <w:rFonts w:ascii="Times New Roman" w:hAnsi="Times New Roman" w:cs="Times New Roman"/>
          <w:sz w:val="28"/>
          <w:szCs w:val="28"/>
          <w:lang w:val="uk-UA"/>
        </w:rPr>
        <w:t>дитячий кінофе</w:t>
      </w:r>
      <w:r w:rsidR="00C035DF">
        <w:rPr>
          <w:rFonts w:ascii="Times New Roman" w:hAnsi="Times New Roman" w:cs="Times New Roman"/>
          <w:sz w:val="28"/>
          <w:szCs w:val="28"/>
          <w:lang w:val="uk-UA"/>
        </w:rPr>
        <w:t>стиваль «ЖУК», учасниками якого стали більше 20 учнів загальноосвітніх закладів та 12 команд.</w:t>
      </w:r>
    </w:p>
    <w:p w14:paraId="27B1CBD2" w14:textId="7351E910" w:rsidR="00693902" w:rsidRDefault="007955E6" w:rsidP="00CC42A6">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Організовано кінопокази фільмів до </w:t>
      </w:r>
      <w:r w:rsidR="00693902">
        <w:rPr>
          <w:rFonts w:ascii="Times New Roman" w:hAnsi="Times New Roman" w:cs="Times New Roman"/>
          <w:sz w:val="28"/>
          <w:szCs w:val="28"/>
          <w:lang w:val="uk-UA"/>
        </w:rPr>
        <w:t xml:space="preserve">дат </w:t>
      </w:r>
      <w:r>
        <w:rPr>
          <w:rFonts w:ascii="Times New Roman" w:hAnsi="Times New Roman" w:cs="Times New Roman"/>
          <w:sz w:val="28"/>
          <w:szCs w:val="28"/>
          <w:lang w:val="uk-UA"/>
        </w:rPr>
        <w:t xml:space="preserve"> народження </w:t>
      </w:r>
      <w:r w:rsidR="00693902">
        <w:rPr>
          <w:rFonts w:ascii="Times New Roman" w:hAnsi="Times New Roman" w:cs="Times New Roman"/>
          <w:sz w:val="28"/>
          <w:szCs w:val="28"/>
          <w:lang w:val="uk-UA"/>
        </w:rPr>
        <w:t xml:space="preserve">видатних митців та науковців України: </w:t>
      </w:r>
      <w:r>
        <w:rPr>
          <w:rFonts w:ascii="Times New Roman" w:hAnsi="Times New Roman" w:cs="Times New Roman"/>
          <w:sz w:val="28"/>
          <w:szCs w:val="28"/>
          <w:lang w:val="uk-UA"/>
        </w:rPr>
        <w:t>С.П.Корольова,</w:t>
      </w:r>
      <w:r w:rsidR="00693902">
        <w:rPr>
          <w:rFonts w:ascii="Times New Roman" w:hAnsi="Times New Roman" w:cs="Times New Roman"/>
          <w:sz w:val="28"/>
          <w:szCs w:val="28"/>
          <w:lang w:val="uk-UA"/>
        </w:rPr>
        <w:t xml:space="preserve"> братів </w:t>
      </w:r>
      <w:proofErr w:type="spellStart"/>
      <w:r w:rsidR="00CC42A6">
        <w:rPr>
          <w:rFonts w:ascii="Times New Roman" w:hAnsi="Times New Roman" w:cs="Times New Roman"/>
          <w:sz w:val="28"/>
          <w:szCs w:val="28"/>
          <w:lang w:val="uk-UA"/>
        </w:rPr>
        <w:t>Симеренко</w:t>
      </w:r>
      <w:proofErr w:type="spellEnd"/>
      <w:r w:rsidR="00693902">
        <w:rPr>
          <w:rFonts w:ascii="Times New Roman" w:hAnsi="Times New Roman" w:cs="Times New Roman"/>
          <w:sz w:val="28"/>
          <w:szCs w:val="28"/>
          <w:lang w:val="uk-UA"/>
        </w:rPr>
        <w:t>,</w:t>
      </w:r>
      <w:r>
        <w:rPr>
          <w:rFonts w:ascii="Times New Roman" w:hAnsi="Times New Roman" w:cs="Times New Roman"/>
          <w:sz w:val="28"/>
          <w:szCs w:val="28"/>
          <w:lang w:val="uk-UA"/>
        </w:rPr>
        <w:t xml:space="preserve"> Т.Г. Шевченка</w:t>
      </w:r>
      <w:r w:rsidR="00693902">
        <w:rPr>
          <w:rFonts w:ascii="Times New Roman" w:hAnsi="Times New Roman" w:cs="Times New Roman"/>
          <w:sz w:val="28"/>
          <w:szCs w:val="28"/>
          <w:lang w:val="uk-UA"/>
        </w:rPr>
        <w:t>,</w:t>
      </w:r>
      <w:r w:rsidR="00CC42A6">
        <w:rPr>
          <w:rFonts w:ascii="Times New Roman" w:hAnsi="Times New Roman" w:cs="Times New Roman"/>
          <w:sz w:val="28"/>
          <w:szCs w:val="28"/>
          <w:lang w:val="uk-UA"/>
        </w:rPr>
        <w:t xml:space="preserve">                    Лесі Українки</w:t>
      </w:r>
      <w:r w:rsidR="00693902">
        <w:rPr>
          <w:rFonts w:ascii="Times New Roman" w:hAnsi="Times New Roman" w:cs="Times New Roman"/>
          <w:sz w:val="28"/>
          <w:szCs w:val="28"/>
          <w:lang w:val="uk-UA"/>
        </w:rPr>
        <w:t>, Івана Огієнка,</w:t>
      </w:r>
      <w:r w:rsidR="00C035DF">
        <w:rPr>
          <w:rFonts w:ascii="Times New Roman" w:hAnsi="Times New Roman" w:cs="Times New Roman"/>
          <w:sz w:val="28"/>
          <w:szCs w:val="28"/>
          <w:lang w:val="uk-UA"/>
        </w:rPr>
        <w:t xml:space="preserve"> </w:t>
      </w:r>
      <w:r w:rsidR="00693902">
        <w:rPr>
          <w:rFonts w:ascii="Times New Roman" w:hAnsi="Times New Roman" w:cs="Times New Roman"/>
          <w:sz w:val="28"/>
          <w:szCs w:val="28"/>
          <w:lang w:val="uk-UA"/>
        </w:rPr>
        <w:t xml:space="preserve">художника Малевича. </w:t>
      </w:r>
    </w:p>
    <w:p w14:paraId="6D4E1902" w14:textId="12721D8C" w:rsidR="00693902" w:rsidRDefault="00693902" w:rsidP="00CC42A6">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Щорічно організовувались покази фільмів про права людини,</w:t>
      </w:r>
      <w:r w:rsidR="00E347D7">
        <w:rPr>
          <w:rFonts w:ascii="Times New Roman" w:hAnsi="Times New Roman" w:cs="Times New Roman"/>
          <w:sz w:val="28"/>
          <w:szCs w:val="28"/>
          <w:lang w:val="uk-UA"/>
        </w:rPr>
        <w:t xml:space="preserve"> </w:t>
      </w:r>
      <w:r>
        <w:rPr>
          <w:rFonts w:ascii="Times New Roman" w:hAnsi="Times New Roman" w:cs="Times New Roman"/>
          <w:sz w:val="28"/>
          <w:szCs w:val="28"/>
          <w:lang w:val="uk-UA"/>
        </w:rPr>
        <w:t>правозахисну діяльність в Україні, в</w:t>
      </w:r>
      <w:r w:rsidR="00E347D7">
        <w:rPr>
          <w:rFonts w:ascii="Times New Roman" w:hAnsi="Times New Roman" w:cs="Times New Roman"/>
          <w:sz w:val="28"/>
          <w:szCs w:val="28"/>
          <w:lang w:val="uk-UA"/>
        </w:rPr>
        <w:t xml:space="preserve"> </w:t>
      </w:r>
      <w:r>
        <w:rPr>
          <w:rFonts w:ascii="Times New Roman" w:hAnsi="Times New Roman" w:cs="Times New Roman"/>
          <w:sz w:val="28"/>
          <w:szCs w:val="28"/>
          <w:lang w:val="uk-UA"/>
        </w:rPr>
        <w:t>рамках заходів міжнародного кінофестивалю «</w:t>
      </w:r>
      <w:r>
        <w:rPr>
          <w:rFonts w:ascii="Times New Roman" w:hAnsi="Times New Roman" w:cs="Times New Roman"/>
          <w:sz w:val="28"/>
          <w:szCs w:val="28"/>
          <w:lang w:val="en-US"/>
        </w:rPr>
        <w:t>DOCUDA</w:t>
      </w:r>
      <w:r w:rsidR="00E347D7">
        <w:rPr>
          <w:rFonts w:ascii="Times New Roman" w:hAnsi="Times New Roman" w:cs="Times New Roman"/>
          <w:sz w:val="28"/>
          <w:szCs w:val="28"/>
          <w:lang w:val="en-US"/>
        </w:rPr>
        <w:t>YS</w:t>
      </w:r>
      <w:r w:rsidR="00E347D7" w:rsidRPr="00CC42A6">
        <w:rPr>
          <w:rFonts w:ascii="Times New Roman" w:hAnsi="Times New Roman" w:cs="Times New Roman"/>
          <w:sz w:val="28"/>
          <w:szCs w:val="28"/>
          <w:lang w:val="uk-UA"/>
        </w:rPr>
        <w:t xml:space="preserve"> </w:t>
      </w:r>
      <w:r w:rsidR="00E347D7">
        <w:rPr>
          <w:rFonts w:ascii="Times New Roman" w:hAnsi="Times New Roman" w:cs="Times New Roman"/>
          <w:sz w:val="28"/>
          <w:szCs w:val="28"/>
          <w:lang w:val="en-US"/>
        </w:rPr>
        <w:t>UA</w:t>
      </w:r>
      <w:r w:rsidR="00E347D7">
        <w:rPr>
          <w:rFonts w:ascii="Times New Roman" w:hAnsi="Times New Roman" w:cs="Times New Roman"/>
          <w:sz w:val="28"/>
          <w:szCs w:val="28"/>
          <w:lang w:val="uk-UA"/>
        </w:rPr>
        <w:t>», кількість відвідувачів даних переглядів становила більше 5000 осіб.</w:t>
      </w:r>
    </w:p>
    <w:p w14:paraId="4BD1980B" w14:textId="3EEE6B12" w:rsidR="00E347D7" w:rsidRDefault="00E347D7" w:rsidP="00CC42A6">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2018-2019 </w:t>
      </w:r>
      <w:proofErr w:type="spellStart"/>
      <w:r>
        <w:rPr>
          <w:rFonts w:ascii="Times New Roman" w:hAnsi="Times New Roman" w:cs="Times New Roman"/>
          <w:sz w:val="28"/>
          <w:szCs w:val="28"/>
          <w:lang w:val="uk-UA"/>
        </w:rPr>
        <w:t>р.</w:t>
      </w:r>
      <w:r w:rsidR="00CC42A6">
        <w:rPr>
          <w:rFonts w:ascii="Times New Roman" w:hAnsi="Times New Roman" w:cs="Times New Roman"/>
          <w:sz w:val="28"/>
          <w:szCs w:val="28"/>
          <w:lang w:val="uk-UA"/>
        </w:rPr>
        <w:t>р</w:t>
      </w:r>
      <w:proofErr w:type="spellEnd"/>
      <w:r w:rsidR="00CC42A6">
        <w:rPr>
          <w:rFonts w:ascii="Times New Roman" w:hAnsi="Times New Roman" w:cs="Times New Roman"/>
          <w:sz w:val="28"/>
          <w:szCs w:val="28"/>
          <w:lang w:val="uk-UA"/>
        </w:rPr>
        <w:t>.</w:t>
      </w:r>
      <w:r>
        <w:rPr>
          <w:rFonts w:ascii="Times New Roman" w:hAnsi="Times New Roman" w:cs="Times New Roman"/>
          <w:sz w:val="28"/>
          <w:szCs w:val="28"/>
          <w:lang w:val="uk-UA"/>
        </w:rPr>
        <w:t xml:space="preserve"> організовано 12 кінопоказів хронікально -документальних стрічок та художніх стрічок до Дня Прапора України та Дня Незалежності,</w:t>
      </w:r>
      <w:r w:rsidRPr="00E347D7">
        <w:rPr>
          <w:rFonts w:ascii="Times New Roman" w:hAnsi="Times New Roman" w:cs="Times New Roman"/>
          <w:sz w:val="28"/>
          <w:szCs w:val="28"/>
          <w:lang w:val="uk-UA"/>
        </w:rPr>
        <w:t xml:space="preserve"> </w:t>
      </w:r>
      <w:r>
        <w:rPr>
          <w:rFonts w:ascii="Times New Roman" w:hAnsi="Times New Roman" w:cs="Times New Roman"/>
          <w:sz w:val="28"/>
          <w:szCs w:val="28"/>
          <w:lang w:val="uk-UA"/>
        </w:rPr>
        <w:t>Революції Гідності, Дня Збройних Сил України</w:t>
      </w:r>
      <w:r w:rsidR="00C035DF">
        <w:rPr>
          <w:rFonts w:ascii="Times New Roman" w:hAnsi="Times New Roman" w:cs="Times New Roman"/>
          <w:sz w:val="28"/>
          <w:szCs w:val="28"/>
          <w:lang w:val="uk-UA"/>
        </w:rPr>
        <w:t>, до Дня Пам’яті Чорнобиля.</w:t>
      </w:r>
    </w:p>
    <w:p w14:paraId="7912AD32" w14:textId="2816B27C" w:rsidR="00E347D7" w:rsidRDefault="00E347D7" w:rsidP="00CC42A6">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 ряд лекторіїв та кінопоказів європейського кіно.</w:t>
      </w:r>
    </w:p>
    <w:p w14:paraId="475B534F" w14:textId="01540128" w:rsidR="007955E6" w:rsidRDefault="007955E6" w:rsidP="00E347D7">
      <w:pPr>
        <w:spacing w:after="0" w:line="240" w:lineRule="auto"/>
        <w:rPr>
          <w:rFonts w:ascii="Times New Roman" w:hAnsi="Times New Roman" w:cs="Times New Roman"/>
          <w:sz w:val="28"/>
          <w:szCs w:val="28"/>
          <w:lang w:val="uk-UA"/>
        </w:rPr>
      </w:pPr>
    </w:p>
    <w:p w14:paraId="760DCB80" w14:textId="62D70B5F" w:rsidR="007955E6" w:rsidRDefault="007955E6" w:rsidP="00CC42A6">
      <w:pPr>
        <w:spacing w:after="0" w:line="240" w:lineRule="auto"/>
        <w:ind w:firstLine="851"/>
        <w:jc w:val="both"/>
        <w:rPr>
          <w:rFonts w:ascii="Times New Roman" w:hAnsi="Times New Roman" w:cs="Times New Roman"/>
          <w:sz w:val="28"/>
          <w:szCs w:val="28"/>
          <w:u w:val="single"/>
          <w:lang w:val="uk-UA"/>
        </w:rPr>
      </w:pPr>
      <w:r w:rsidRPr="007955E6">
        <w:rPr>
          <w:rFonts w:ascii="Times New Roman" w:hAnsi="Times New Roman" w:cs="Times New Roman"/>
          <w:sz w:val="28"/>
          <w:szCs w:val="28"/>
          <w:u w:val="single"/>
          <w:lang w:val="uk-UA"/>
        </w:rPr>
        <w:t xml:space="preserve">Забезпечення організаційних і технічних </w:t>
      </w:r>
      <w:r w:rsidR="00C035DF">
        <w:rPr>
          <w:rFonts w:ascii="Times New Roman" w:hAnsi="Times New Roman" w:cs="Times New Roman"/>
          <w:sz w:val="28"/>
          <w:szCs w:val="28"/>
          <w:u w:val="single"/>
          <w:lang w:val="uk-UA"/>
        </w:rPr>
        <w:t>з</w:t>
      </w:r>
      <w:r w:rsidRPr="007955E6">
        <w:rPr>
          <w:rFonts w:ascii="Times New Roman" w:hAnsi="Times New Roman" w:cs="Times New Roman"/>
          <w:sz w:val="28"/>
          <w:szCs w:val="28"/>
          <w:u w:val="single"/>
          <w:lang w:val="uk-UA"/>
        </w:rPr>
        <w:t>аходів,</w:t>
      </w:r>
      <w:r w:rsidR="00C035DF">
        <w:rPr>
          <w:rFonts w:ascii="Times New Roman" w:hAnsi="Times New Roman" w:cs="Times New Roman"/>
          <w:sz w:val="28"/>
          <w:szCs w:val="28"/>
          <w:u w:val="single"/>
          <w:lang w:val="uk-UA"/>
        </w:rPr>
        <w:t xml:space="preserve"> </w:t>
      </w:r>
      <w:r w:rsidRPr="007955E6">
        <w:rPr>
          <w:rFonts w:ascii="Times New Roman" w:hAnsi="Times New Roman" w:cs="Times New Roman"/>
          <w:sz w:val="28"/>
          <w:szCs w:val="28"/>
          <w:u w:val="single"/>
          <w:lang w:val="uk-UA"/>
        </w:rPr>
        <w:t>спрямованих на забезпечення експлуатації (прокату</w:t>
      </w:r>
      <w:r w:rsidR="00C035DF">
        <w:rPr>
          <w:rFonts w:ascii="Times New Roman" w:hAnsi="Times New Roman" w:cs="Times New Roman"/>
          <w:sz w:val="28"/>
          <w:szCs w:val="28"/>
          <w:u w:val="single"/>
          <w:lang w:val="uk-UA"/>
        </w:rPr>
        <w:t>)</w:t>
      </w:r>
      <w:r w:rsidRPr="007955E6">
        <w:rPr>
          <w:rFonts w:ascii="Times New Roman" w:hAnsi="Times New Roman" w:cs="Times New Roman"/>
          <w:sz w:val="28"/>
          <w:szCs w:val="28"/>
          <w:u w:val="single"/>
          <w:lang w:val="uk-UA"/>
        </w:rPr>
        <w:t>та збереження фільмофонду області.</w:t>
      </w:r>
    </w:p>
    <w:p w14:paraId="6EDC15CC" w14:textId="77777777" w:rsidR="00CC42A6" w:rsidRDefault="00CC42A6" w:rsidP="00CC42A6">
      <w:pPr>
        <w:spacing w:after="0" w:line="240" w:lineRule="auto"/>
        <w:ind w:firstLine="851"/>
        <w:jc w:val="both"/>
        <w:rPr>
          <w:rFonts w:ascii="Times New Roman" w:hAnsi="Times New Roman" w:cs="Times New Roman"/>
          <w:sz w:val="28"/>
          <w:szCs w:val="28"/>
          <w:u w:val="single"/>
          <w:lang w:val="uk-UA"/>
        </w:rPr>
      </w:pPr>
    </w:p>
    <w:p w14:paraId="46EBA5B2" w14:textId="6D32CEA9" w:rsidR="007955E6" w:rsidRPr="007955E6" w:rsidRDefault="00C035DF" w:rsidP="00CC42A6">
      <w:pPr>
        <w:spacing w:after="0" w:line="240" w:lineRule="auto"/>
        <w:ind w:firstLine="851"/>
        <w:jc w:val="both"/>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За </w:t>
      </w:r>
      <w:r w:rsidR="005626FA">
        <w:rPr>
          <w:rFonts w:ascii="Times New Roman" w:hAnsi="Times New Roman" w:cs="Times New Roman"/>
          <w:sz w:val="28"/>
          <w:szCs w:val="28"/>
          <w:lang w:val="uk-UA"/>
        </w:rPr>
        <w:t xml:space="preserve">2015-2019 </w:t>
      </w:r>
      <w:proofErr w:type="spellStart"/>
      <w:r w:rsidR="005626FA">
        <w:rPr>
          <w:rFonts w:ascii="Times New Roman" w:hAnsi="Times New Roman" w:cs="Times New Roman"/>
          <w:sz w:val="28"/>
          <w:szCs w:val="28"/>
          <w:lang w:val="uk-UA"/>
        </w:rPr>
        <w:t>р.р</w:t>
      </w:r>
      <w:proofErr w:type="spellEnd"/>
      <w:r w:rsidR="005626FA">
        <w:rPr>
          <w:rFonts w:ascii="Times New Roman" w:hAnsi="Times New Roman" w:cs="Times New Roman"/>
          <w:sz w:val="28"/>
          <w:szCs w:val="28"/>
          <w:lang w:val="uk-UA"/>
        </w:rPr>
        <w:t>.</w:t>
      </w:r>
      <w:r>
        <w:rPr>
          <w:rFonts w:ascii="Times New Roman" w:hAnsi="Times New Roman" w:cs="Times New Roman"/>
          <w:sz w:val="28"/>
          <w:szCs w:val="28"/>
          <w:lang w:val="uk-UA"/>
        </w:rPr>
        <w:t xml:space="preserve"> в області </w:t>
      </w:r>
      <w:r w:rsidR="007955E6" w:rsidRPr="009C4785">
        <w:rPr>
          <w:rFonts w:ascii="Times New Roman" w:hAnsi="Times New Roman" w:cs="Times New Roman"/>
          <w:sz w:val="28"/>
          <w:szCs w:val="28"/>
          <w:lang w:val="uk-UA"/>
        </w:rPr>
        <w:t>зареєстрован</w:t>
      </w:r>
      <w:r w:rsidR="009C4785" w:rsidRPr="009C4785">
        <w:rPr>
          <w:rFonts w:ascii="Times New Roman" w:hAnsi="Times New Roman" w:cs="Times New Roman"/>
          <w:sz w:val="28"/>
          <w:szCs w:val="28"/>
          <w:lang w:val="uk-UA"/>
        </w:rPr>
        <w:t>і</w:t>
      </w:r>
      <w:r w:rsidR="007955E6" w:rsidRPr="009C4785">
        <w:rPr>
          <w:rFonts w:ascii="Times New Roman" w:hAnsi="Times New Roman" w:cs="Times New Roman"/>
          <w:sz w:val="28"/>
          <w:szCs w:val="28"/>
          <w:lang w:val="uk-UA"/>
        </w:rPr>
        <w:t xml:space="preserve"> основн</w:t>
      </w:r>
      <w:r w:rsidR="009C4785" w:rsidRPr="009C4785">
        <w:rPr>
          <w:rFonts w:ascii="Times New Roman" w:hAnsi="Times New Roman" w:cs="Times New Roman"/>
          <w:sz w:val="28"/>
          <w:szCs w:val="28"/>
          <w:lang w:val="uk-UA"/>
        </w:rPr>
        <w:t>і</w:t>
      </w:r>
      <w:r w:rsidR="007955E6" w:rsidRPr="009C4785">
        <w:rPr>
          <w:rFonts w:ascii="Times New Roman" w:hAnsi="Times New Roman" w:cs="Times New Roman"/>
          <w:sz w:val="28"/>
          <w:szCs w:val="28"/>
          <w:lang w:val="uk-UA"/>
        </w:rPr>
        <w:t xml:space="preserve"> суб’єкт</w:t>
      </w:r>
      <w:r w:rsidR="009C4785" w:rsidRPr="009C4785">
        <w:rPr>
          <w:rFonts w:ascii="Times New Roman" w:hAnsi="Times New Roman" w:cs="Times New Roman"/>
          <w:sz w:val="28"/>
          <w:szCs w:val="28"/>
          <w:lang w:val="uk-UA"/>
        </w:rPr>
        <w:t>и</w:t>
      </w:r>
      <w:r w:rsidR="007955E6" w:rsidRPr="009C4785">
        <w:rPr>
          <w:rFonts w:ascii="Times New Roman" w:hAnsi="Times New Roman" w:cs="Times New Roman"/>
          <w:sz w:val="28"/>
          <w:szCs w:val="28"/>
          <w:lang w:val="uk-UA"/>
        </w:rPr>
        <w:t xml:space="preserve"> </w:t>
      </w:r>
      <w:r w:rsidR="007955E6">
        <w:rPr>
          <w:rFonts w:ascii="Times New Roman" w:hAnsi="Times New Roman" w:cs="Times New Roman"/>
          <w:sz w:val="28"/>
          <w:szCs w:val="28"/>
          <w:lang w:val="uk-UA"/>
        </w:rPr>
        <w:t>кінематографії регіон</w:t>
      </w:r>
      <w:r>
        <w:rPr>
          <w:rFonts w:ascii="Times New Roman" w:hAnsi="Times New Roman" w:cs="Times New Roman"/>
          <w:sz w:val="28"/>
          <w:szCs w:val="28"/>
          <w:lang w:val="uk-UA"/>
        </w:rPr>
        <w:t>у, забезпечено промоцію вітчизняного кінематографу .</w:t>
      </w:r>
    </w:p>
    <w:p w14:paraId="5675E9D0" w14:textId="5728D6CE" w:rsidR="00CF1D30" w:rsidRDefault="00311E7E" w:rsidP="00CC42A6">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кінофікації регіону </w:t>
      </w:r>
      <w:r w:rsidR="009C4785">
        <w:rPr>
          <w:rFonts w:ascii="Times New Roman" w:hAnsi="Times New Roman" w:cs="Times New Roman"/>
          <w:sz w:val="28"/>
          <w:szCs w:val="28"/>
          <w:lang w:val="uk-UA"/>
        </w:rPr>
        <w:t>внесені</w:t>
      </w:r>
      <w:r w:rsidR="00CF1D30">
        <w:rPr>
          <w:rFonts w:ascii="Times New Roman" w:hAnsi="Times New Roman" w:cs="Times New Roman"/>
          <w:sz w:val="28"/>
          <w:szCs w:val="28"/>
          <w:lang w:val="uk-UA"/>
        </w:rPr>
        <w:t xml:space="preserve"> ряд ідей </w:t>
      </w:r>
      <w:r w:rsidR="00CF1D30" w:rsidRPr="004A654F">
        <w:rPr>
          <w:rFonts w:ascii="Times New Roman" w:hAnsi="Times New Roman" w:cs="Times New Roman"/>
          <w:bCs/>
          <w:color w:val="000000"/>
          <w:sz w:val="28"/>
          <w:szCs w:val="28"/>
          <w:lang w:val="uk-UA"/>
        </w:rPr>
        <w:t>до про</w:t>
      </w:r>
      <w:r w:rsidR="005626FA">
        <w:rPr>
          <w:rFonts w:ascii="Times New Roman" w:hAnsi="Times New Roman" w:cs="Times New Roman"/>
          <w:bCs/>
          <w:color w:val="000000"/>
          <w:sz w:val="28"/>
          <w:szCs w:val="28"/>
          <w:lang w:val="uk-UA"/>
        </w:rPr>
        <w:t>е</w:t>
      </w:r>
      <w:r w:rsidR="00CF1D30" w:rsidRPr="004A654F">
        <w:rPr>
          <w:rFonts w:ascii="Times New Roman" w:hAnsi="Times New Roman" w:cs="Times New Roman"/>
          <w:bCs/>
          <w:color w:val="000000"/>
          <w:sz w:val="28"/>
          <w:szCs w:val="28"/>
          <w:lang w:val="uk-UA"/>
        </w:rPr>
        <w:t xml:space="preserve">кту </w:t>
      </w:r>
      <w:r w:rsidR="00CF1D30">
        <w:rPr>
          <w:rFonts w:ascii="Times New Roman" w:hAnsi="Times New Roman" w:cs="Times New Roman"/>
          <w:bCs/>
          <w:color w:val="000000"/>
          <w:sz w:val="28"/>
          <w:szCs w:val="28"/>
          <w:lang w:val="uk-UA"/>
        </w:rPr>
        <w:t>«</w:t>
      </w:r>
      <w:r w:rsidR="00CF1D30" w:rsidRPr="004A654F">
        <w:rPr>
          <w:rFonts w:ascii="Times New Roman" w:hAnsi="Times New Roman" w:cs="Times New Roman"/>
          <w:bCs/>
          <w:color w:val="000000"/>
          <w:sz w:val="28"/>
          <w:szCs w:val="28"/>
          <w:lang w:val="uk-UA"/>
        </w:rPr>
        <w:t>Плану заходів на 2021-2023 роки з реалізації Стратегії розвитку Житомирської області на період до 2027 року</w:t>
      </w:r>
      <w:r w:rsidR="00CF1D30">
        <w:rPr>
          <w:rFonts w:ascii="Times New Roman" w:hAnsi="Times New Roman" w:cs="Times New Roman"/>
          <w:bCs/>
          <w:color w:val="000000"/>
          <w:sz w:val="28"/>
          <w:szCs w:val="28"/>
          <w:lang w:val="uk-UA"/>
        </w:rPr>
        <w:t>»</w:t>
      </w:r>
      <w:r w:rsidR="007F1280">
        <w:rPr>
          <w:rFonts w:ascii="Times New Roman" w:hAnsi="Times New Roman" w:cs="Times New Roman"/>
          <w:sz w:val="28"/>
          <w:szCs w:val="28"/>
          <w:lang w:val="uk-UA"/>
        </w:rPr>
        <w:t xml:space="preserve"> відповідно до прое</w:t>
      </w:r>
      <w:r w:rsidR="00CF1D30" w:rsidRPr="004A654F">
        <w:rPr>
          <w:rFonts w:ascii="Times New Roman" w:hAnsi="Times New Roman" w:cs="Times New Roman"/>
          <w:sz w:val="28"/>
          <w:szCs w:val="28"/>
          <w:lang w:val="uk-UA"/>
        </w:rPr>
        <w:t>кту стандарту «Забезпечення потреб громадян у перегляді творів кінематографії»</w:t>
      </w:r>
      <w:r w:rsidR="00A35902">
        <w:rPr>
          <w:rFonts w:ascii="Times New Roman" w:hAnsi="Times New Roman" w:cs="Times New Roman"/>
          <w:sz w:val="28"/>
          <w:szCs w:val="28"/>
          <w:lang w:val="uk-UA"/>
        </w:rPr>
        <w:t xml:space="preserve"> з метою </w:t>
      </w:r>
      <w:r w:rsidR="00CF1D30">
        <w:rPr>
          <w:rFonts w:ascii="Times New Roman" w:hAnsi="Times New Roman" w:cs="Times New Roman"/>
          <w:sz w:val="28"/>
          <w:szCs w:val="28"/>
          <w:lang w:val="uk-UA"/>
        </w:rPr>
        <w:t>в</w:t>
      </w:r>
      <w:r w:rsidR="00CF1D30" w:rsidRPr="004A654F">
        <w:rPr>
          <w:rFonts w:ascii="Times New Roman" w:hAnsi="Times New Roman" w:cs="Times New Roman"/>
          <w:sz w:val="28"/>
          <w:szCs w:val="28"/>
          <w:lang w:val="uk-UA"/>
        </w:rPr>
        <w:t>икористання можливостей аудіо-візуального продукту для процесу інтеграції суспільства</w:t>
      </w:r>
      <w:r>
        <w:rPr>
          <w:rFonts w:ascii="Times New Roman" w:hAnsi="Times New Roman" w:cs="Times New Roman"/>
          <w:sz w:val="28"/>
          <w:szCs w:val="28"/>
          <w:lang w:val="uk-UA"/>
        </w:rPr>
        <w:t>.</w:t>
      </w:r>
    </w:p>
    <w:p w14:paraId="1D7BC667" w14:textId="77777777" w:rsidR="00E13FF7" w:rsidRDefault="00E13FF7" w:rsidP="00E13FF7">
      <w:pPr>
        <w:spacing w:after="0" w:line="240" w:lineRule="auto"/>
        <w:jc w:val="both"/>
        <w:rPr>
          <w:rFonts w:ascii="Times New Roman" w:hAnsi="Times New Roman" w:cs="Times New Roman"/>
          <w:sz w:val="28"/>
          <w:szCs w:val="28"/>
          <w:lang w:val="uk-UA"/>
        </w:rPr>
      </w:pPr>
    </w:p>
    <w:p w14:paraId="5AA6E81D" w14:textId="64048C00" w:rsidR="00DD6AC6" w:rsidRDefault="00DD6AC6" w:rsidP="00E13FF7">
      <w:pPr>
        <w:spacing w:after="0" w:line="240" w:lineRule="auto"/>
        <w:ind w:firstLine="851"/>
        <w:jc w:val="both"/>
        <w:rPr>
          <w:rFonts w:ascii="Times New Roman" w:hAnsi="Times New Roman" w:cs="Times New Roman"/>
          <w:sz w:val="28"/>
          <w:szCs w:val="28"/>
          <w:u w:val="single"/>
          <w:lang w:val="uk-UA"/>
        </w:rPr>
      </w:pPr>
      <w:r w:rsidRPr="00DD6AC6">
        <w:rPr>
          <w:rFonts w:ascii="Times New Roman" w:hAnsi="Times New Roman" w:cs="Times New Roman"/>
          <w:sz w:val="28"/>
          <w:szCs w:val="28"/>
          <w:u w:val="single"/>
          <w:lang w:val="uk-UA"/>
        </w:rPr>
        <w:t>Збір статистичної звітності демонстраторів фільмів,</w:t>
      </w:r>
      <w:r w:rsidR="00CC42A6">
        <w:rPr>
          <w:rFonts w:ascii="Times New Roman" w:hAnsi="Times New Roman" w:cs="Times New Roman"/>
          <w:sz w:val="28"/>
          <w:szCs w:val="28"/>
          <w:u w:val="single"/>
          <w:lang w:val="uk-UA"/>
        </w:rPr>
        <w:t xml:space="preserve"> </w:t>
      </w:r>
      <w:r w:rsidRPr="00DD6AC6">
        <w:rPr>
          <w:rFonts w:ascii="Times New Roman" w:hAnsi="Times New Roman" w:cs="Times New Roman"/>
          <w:sz w:val="28"/>
          <w:szCs w:val="28"/>
          <w:u w:val="single"/>
          <w:lang w:val="uk-UA"/>
        </w:rPr>
        <w:t>незалежно від форм власності та організаційно-правової форми господарювання.</w:t>
      </w:r>
      <w:r w:rsidR="00AB0C4E">
        <w:rPr>
          <w:rFonts w:ascii="Times New Roman" w:hAnsi="Times New Roman" w:cs="Times New Roman"/>
          <w:sz w:val="28"/>
          <w:szCs w:val="28"/>
          <w:u w:val="single"/>
          <w:lang w:val="uk-UA"/>
        </w:rPr>
        <w:t xml:space="preserve"> </w:t>
      </w:r>
      <w:r w:rsidRPr="00DD6AC6">
        <w:rPr>
          <w:rFonts w:ascii="Times New Roman" w:hAnsi="Times New Roman" w:cs="Times New Roman"/>
          <w:sz w:val="28"/>
          <w:szCs w:val="28"/>
          <w:u w:val="single"/>
          <w:lang w:val="uk-UA"/>
        </w:rPr>
        <w:t>Надання консультативної та організаційно-методичної допомоги</w:t>
      </w:r>
      <w:r>
        <w:rPr>
          <w:rFonts w:ascii="Times New Roman" w:hAnsi="Times New Roman" w:cs="Times New Roman"/>
          <w:sz w:val="28"/>
          <w:szCs w:val="28"/>
          <w:u w:val="single"/>
          <w:lang w:val="uk-UA"/>
        </w:rPr>
        <w:t xml:space="preserve">. </w:t>
      </w:r>
    </w:p>
    <w:p w14:paraId="0DAD6D9F" w14:textId="77777777" w:rsidR="00DD6AC6" w:rsidRDefault="00DD6AC6" w:rsidP="00F71CCD">
      <w:pPr>
        <w:spacing w:after="0" w:line="240" w:lineRule="auto"/>
        <w:ind w:firstLine="851"/>
        <w:jc w:val="both"/>
        <w:rPr>
          <w:rFonts w:ascii="Times New Roman" w:hAnsi="Times New Roman" w:cs="Times New Roman"/>
          <w:sz w:val="28"/>
          <w:szCs w:val="28"/>
          <w:u w:val="single"/>
          <w:lang w:val="uk-UA"/>
        </w:rPr>
      </w:pPr>
    </w:p>
    <w:p w14:paraId="18AE63ED" w14:textId="35F2C154" w:rsidR="001C1A4A" w:rsidRDefault="00311E7E" w:rsidP="00F71CCD">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Здійснено збір, узагальнення та подання звітності за формами </w:t>
      </w:r>
      <w:r w:rsidR="007F1280">
        <w:rPr>
          <w:rFonts w:ascii="Times New Roman" w:hAnsi="Times New Roman" w:cs="Times New Roman"/>
          <w:sz w:val="28"/>
          <w:szCs w:val="28"/>
          <w:lang w:val="uk-UA"/>
        </w:rPr>
        <w:t xml:space="preserve">                                     </w:t>
      </w:r>
      <w:r>
        <w:rPr>
          <w:rFonts w:ascii="Times New Roman" w:hAnsi="Times New Roman" w:cs="Times New Roman"/>
          <w:sz w:val="28"/>
          <w:szCs w:val="28"/>
          <w:lang w:val="uk-UA"/>
        </w:rPr>
        <w:t>Ф-№ К-2 РВК Державному аген</w:t>
      </w:r>
      <w:r w:rsidR="00F65B52">
        <w:rPr>
          <w:rFonts w:ascii="Times New Roman" w:hAnsi="Times New Roman" w:cs="Times New Roman"/>
          <w:sz w:val="28"/>
          <w:szCs w:val="28"/>
          <w:lang w:val="uk-UA"/>
        </w:rPr>
        <w:t>т</w:t>
      </w:r>
      <w:r>
        <w:rPr>
          <w:rFonts w:ascii="Times New Roman" w:hAnsi="Times New Roman" w:cs="Times New Roman"/>
          <w:sz w:val="28"/>
          <w:szCs w:val="28"/>
          <w:lang w:val="uk-UA"/>
        </w:rPr>
        <w:t>ству України з питань кінематографії</w:t>
      </w:r>
      <w:r w:rsidR="001C1A4A">
        <w:rPr>
          <w:rFonts w:ascii="Times New Roman" w:hAnsi="Times New Roman" w:cs="Times New Roman"/>
          <w:sz w:val="28"/>
          <w:szCs w:val="28"/>
          <w:lang w:val="uk-UA"/>
        </w:rPr>
        <w:t>.</w:t>
      </w:r>
    </w:p>
    <w:p w14:paraId="17BE315D" w14:textId="3CEF84D1" w:rsidR="00311E7E" w:rsidRDefault="001C1A4A" w:rsidP="00F71CCD">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00311E7E">
        <w:rPr>
          <w:rFonts w:ascii="Times New Roman" w:hAnsi="Times New Roman" w:cs="Times New Roman"/>
          <w:sz w:val="28"/>
          <w:szCs w:val="28"/>
          <w:lang w:val="uk-UA"/>
        </w:rPr>
        <w:t>роведено ряд консультативних зустрічей з метою надання методичної допомоги кіно</w:t>
      </w:r>
      <w:r w:rsidR="00CC42A6">
        <w:rPr>
          <w:rFonts w:ascii="Times New Roman" w:hAnsi="Times New Roman" w:cs="Times New Roman"/>
          <w:sz w:val="28"/>
          <w:szCs w:val="28"/>
          <w:lang w:val="uk-UA"/>
        </w:rPr>
        <w:t xml:space="preserve"> </w:t>
      </w:r>
      <w:r w:rsidR="00311E7E">
        <w:rPr>
          <w:rFonts w:ascii="Times New Roman" w:hAnsi="Times New Roman" w:cs="Times New Roman"/>
          <w:sz w:val="28"/>
          <w:szCs w:val="28"/>
          <w:lang w:val="uk-UA"/>
        </w:rPr>
        <w:t>видовищним закладам у дотриманні вимог Закону України «Про кінематографію та Положення «Про державний реєстр виробників, розповсюджувачів і</w:t>
      </w:r>
      <w:r w:rsidR="00F65B52">
        <w:rPr>
          <w:rFonts w:ascii="Times New Roman" w:hAnsi="Times New Roman" w:cs="Times New Roman"/>
          <w:sz w:val="28"/>
          <w:szCs w:val="28"/>
          <w:lang w:val="uk-UA"/>
        </w:rPr>
        <w:t xml:space="preserve"> </w:t>
      </w:r>
      <w:r w:rsidR="00311E7E">
        <w:rPr>
          <w:rFonts w:ascii="Times New Roman" w:hAnsi="Times New Roman" w:cs="Times New Roman"/>
          <w:sz w:val="28"/>
          <w:szCs w:val="28"/>
          <w:lang w:val="uk-UA"/>
        </w:rPr>
        <w:t>Демонстраторів фільмів</w:t>
      </w:r>
      <w:r w:rsidR="008D7213">
        <w:rPr>
          <w:rFonts w:ascii="Times New Roman" w:hAnsi="Times New Roman" w:cs="Times New Roman"/>
          <w:sz w:val="28"/>
          <w:szCs w:val="28"/>
          <w:lang w:val="uk-UA"/>
        </w:rPr>
        <w:t>».</w:t>
      </w:r>
    </w:p>
    <w:p w14:paraId="5AB92237" w14:textId="0B6277F8" w:rsidR="00DD6AC6" w:rsidRDefault="00DD6AC6" w:rsidP="00F71CCD">
      <w:pPr>
        <w:spacing w:after="0" w:line="240" w:lineRule="auto"/>
        <w:ind w:firstLine="851"/>
        <w:jc w:val="both"/>
        <w:rPr>
          <w:rFonts w:ascii="Times New Roman" w:hAnsi="Times New Roman" w:cs="Times New Roman"/>
          <w:sz w:val="28"/>
          <w:szCs w:val="28"/>
          <w:lang w:val="uk-UA"/>
        </w:rPr>
      </w:pPr>
    </w:p>
    <w:p w14:paraId="5BA10C5B" w14:textId="2E105D5A" w:rsidR="00DD6AC6" w:rsidRDefault="00AB0C4E" w:rsidP="00CC42A6">
      <w:pPr>
        <w:spacing w:after="0" w:line="240" w:lineRule="auto"/>
        <w:ind w:firstLine="851"/>
        <w:jc w:val="both"/>
        <w:rPr>
          <w:rFonts w:ascii="Times New Roman" w:hAnsi="Times New Roman" w:cs="Times New Roman"/>
          <w:sz w:val="28"/>
          <w:szCs w:val="28"/>
          <w:u w:val="single"/>
          <w:lang w:val="uk-UA"/>
        </w:rPr>
      </w:pPr>
      <w:r w:rsidRPr="00AB0C4E">
        <w:rPr>
          <w:rFonts w:ascii="Times New Roman" w:hAnsi="Times New Roman" w:cs="Times New Roman"/>
          <w:sz w:val="28"/>
          <w:szCs w:val="28"/>
          <w:u w:val="single"/>
          <w:lang w:val="uk-UA"/>
        </w:rPr>
        <w:t>Здійснення в установленому порядку інформаційної,</w:t>
      </w:r>
      <w:r w:rsidR="008D7213">
        <w:rPr>
          <w:rFonts w:ascii="Times New Roman" w:hAnsi="Times New Roman" w:cs="Times New Roman"/>
          <w:sz w:val="28"/>
          <w:szCs w:val="28"/>
          <w:u w:val="single"/>
          <w:lang w:val="uk-UA"/>
        </w:rPr>
        <w:t xml:space="preserve"> </w:t>
      </w:r>
      <w:r w:rsidRPr="00AB0C4E">
        <w:rPr>
          <w:rFonts w:ascii="Times New Roman" w:hAnsi="Times New Roman" w:cs="Times New Roman"/>
          <w:sz w:val="28"/>
          <w:szCs w:val="28"/>
          <w:u w:val="single"/>
          <w:lang w:val="uk-UA"/>
        </w:rPr>
        <w:t>рекламної та  аналітичної діяльності.</w:t>
      </w:r>
    </w:p>
    <w:p w14:paraId="6C12E025" w14:textId="77777777" w:rsidR="008D7213" w:rsidRPr="00AB0C4E" w:rsidRDefault="008D7213" w:rsidP="00DD6AC6">
      <w:pPr>
        <w:spacing w:after="0" w:line="240" w:lineRule="auto"/>
        <w:jc w:val="both"/>
        <w:rPr>
          <w:rFonts w:ascii="Times New Roman" w:hAnsi="Times New Roman" w:cs="Times New Roman"/>
          <w:sz w:val="28"/>
          <w:szCs w:val="28"/>
          <w:u w:val="single"/>
          <w:lang w:val="uk-UA"/>
        </w:rPr>
      </w:pPr>
    </w:p>
    <w:p w14:paraId="0E450657" w14:textId="274C17CC" w:rsidR="00AB0C4E" w:rsidRDefault="00CF1D30" w:rsidP="008D7213">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w:t>
      </w:r>
      <w:r w:rsidR="00410D88">
        <w:rPr>
          <w:rFonts w:ascii="Times New Roman" w:hAnsi="Times New Roman" w:cs="Times New Roman"/>
          <w:sz w:val="28"/>
          <w:szCs w:val="28"/>
          <w:lang w:val="uk-UA"/>
        </w:rPr>
        <w:t>2018</w:t>
      </w:r>
      <w:r w:rsidR="00CC42A6">
        <w:rPr>
          <w:rFonts w:ascii="Times New Roman" w:hAnsi="Times New Roman" w:cs="Times New Roman"/>
          <w:sz w:val="28"/>
          <w:szCs w:val="28"/>
          <w:lang w:val="uk-UA"/>
        </w:rPr>
        <w:t>-</w:t>
      </w:r>
      <w:r w:rsidR="007F1280">
        <w:rPr>
          <w:rFonts w:ascii="Times New Roman" w:hAnsi="Times New Roman" w:cs="Times New Roman"/>
          <w:sz w:val="28"/>
          <w:szCs w:val="28"/>
          <w:lang w:val="uk-UA"/>
        </w:rPr>
        <w:t xml:space="preserve">2020 </w:t>
      </w:r>
      <w:proofErr w:type="spellStart"/>
      <w:r w:rsidR="007F1280">
        <w:rPr>
          <w:rFonts w:ascii="Times New Roman" w:hAnsi="Times New Roman" w:cs="Times New Roman"/>
          <w:sz w:val="28"/>
          <w:szCs w:val="28"/>
          <w:lang w:val="uk-UA"/>
        </w:rPr>
        <w:t>р.</w:t>
      </w:r>
      <w:r>
        <w:rPr>
          <w:rFonts w:ascii="Times New Roman" w:hAnsi="Times New Roman" w:cs="Times New Roman"/>
          <w:sz w:val="28"/>
          <w:szCs w:val="28"/>
          <w:lang w:val="uk-UA"/>
        </w:rPr>
        <w:t>р</w:t>
      </w:r>
      <w:proofErr w:type="spellEnd"/>
      <w:r>
        <w:rPr>
          <w:rFonts w:ascii="Times New Roman" w:hAnsi="Times New Roman" w:cs="Times New Roman"/>
          <w:sz w:val="28"/>
          <w:szCs w:val="28"/>
          <w:lang w:val="uk-UA"/>
        </w:rPr>
        <w:t>. здійсн</w:t>
      </w:r>
      <w:r w:rsidR="001C1A4A">
        <w:rPr>
          <w:rFonts w:ascii="Times New Roman" w:hAnsi="Times New Roman" w:cs="Times New Roman"/>
          <w:sz w:val="28"/>
          <w:szCs w:val="28"/>
          <w:lang w:val="uk-UA"/>
        </w:rPr>
        <w:t>ено</w:t>
      </w:r>
      <w:r>
        <w:rPr>
          <w:rFonts w:ascii="Times New Roman" w:hAnsi="Times New Roman" w:cs="Times New Roman"/>
          <w:sz w:val="28"/>
          <w:szCs w:val="28"/>
          <w:lang w:val="uk-UA"/>
        </w:rPr>
        <w:t xml:space="preserve"> </w:t>
      </w:r>
      <w:r w:rsidR="00410D88">
        <w:rPr>
          <w:rFonts w:ascii="Times New Roman" w:hAnsi="Times New Roman" w:cs="Times New Roman"/>
          <w:sz w:val="28"/>
          <w:szCs w:val="28"/>
          <w:lang w:val="uk-UA"/>
        </w:rPr>
        <w:t>моделювання б</w:t>
      </w:r>
      <w:r w:rsidR="00CC42A6">
        <w:rPr>
          <w:rFonts w:ascii="Times New Roman" w:hAnsi="Times New Roman" w:cs="Times New Roman"/>
          <w:sz w:val="28"/>
          <w:szCs w:val="28"/>
          <w:lang w:val="uk-UA"/>
        </w:rPr>
        <w:t>азової мережі закладів культури:</w:t>
      </w:r>
      <w:r w:rsidR="00410D88">
        <w:rPr>
          <w:rFonts w:ascii="Times New Roman" w:hAnsi="Times New Roman" w:cs="Times New Roman"/>
          <w:sz w:val="28"/>
          <w:szCs w:val="28"/>
          <w:lang w:val="uk-UA"/>
        </w:rPr>
        <w:t xml:space="preserve"> </w:t>
      </w:r>
      <w:r w:rsidR="00CC42A6">
        <w:rPr>
          <w:rFonts w:ascii="Times New Roman" w:hAnsi="Times New Roman" w:cs="Times New Roman"/>
          <w:sz w:val="28"/>
          <w:szCs w:val="28"/>
          <w:lang w:val="uk-UA"/>
        </w:rPr>
        <w:t>п</w:t>
      </w:r>
      <w:r>
        <w:rPr>
          <w:rFonts w:ascii="Times New Roman" w:hAnsi="Times New Roman" w:cs="Times New Roman"/>
          <w:sz w:val="28"/>
          <w:szCs w:val="28"/>
          <w:lang w:val="uk-UA"/>
        </w:rPr>
        <w:t>роведен</w:t>
      </w:r>
      <w:r w:rsidR="00410D88">
        <w:rPr>
          <w:rFonts w:ascii="Times New Roman" w:hAnsi="Times New Roman" w:cs="Times New Roman"/>
          <w:sz w:val="28"/>
          <w:szCs w:val="28"/>
          <w:lang w:val="uk-UA"/>
        </w:rPr>
        <w:t xml:space="preserve">о </w:t>
      </w:r>
      <w:r w:rsidR="007F1280">
        <w:rPr>
          <w:rFonts w:ascii="Times New Roman" w:hAnsi="Times New Roman" w:cs="Times New Roman"/>
          <w:sz w:val="28"/>
          <w:szCs w:val="28"/>
          <w:lang w:val="uk-UA"/>
        </w:rPr>
        <w:t>інвентари</w:t>
      </w:r>
      <w:r>
        <w:rPr>
          <w:rFonts w:ascii="Times New Roman" w:hAnsi="Times New Roman" w:cs="Times New Roman"/>
          <w:sz w:val="28"/>
          <w:szCs w:val="28"/>
          <w:lang w:val="uk-UA"/>
        </w:rPr>
        <w:t>заці</w:t>
      </w:r>
      <w:r w:rsidR="00410D88">
        <w:rPr>
          <w:rFonts w:ascii="Times New Roman" w:hAnsi="Times New Roman" w:cs="Times New Roman"/>
          <w:sz w:val="28"/>
          <w:szCs w:val="28"/>
          <w:lang w:val="uk-UA"/>
        </w:rPr>
        <w:t xml:space="preserve">ю </w:t>
      </w:r>
      <w:r>
        <w:rPr>
          <w:rFonts w:ascii="Times New Roman" w:hAnsi="Times New Roman" w:cs="Times New Roman"/>
          <w:sz w:val="28"/>
          <w:szCs w:val="28"/>
          <w:lang w:val="uk-UA"/>
        </w:rPr>
        <w:t>та оцінк</w:t>
      </w:r>
      <w:r w:rsidR="00410D88">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якісного стану мережі закладів культури області, зокрема, здійснено зріз щодо забезпечення закладів культури доступністю мережі Інтернет та продовжено роботу з </w:t>
      </w:r>
      <w:r w:rsidR="00E13FF7">
        <w:rPr>
          <w:rFonts w:ascii="Times New Roman" w:hAnsi="Times New Roman" w:cs="Times New Roman"/>
          <w:sz w:val="28"/>
          <w:szCs w:val="28"/>
          <w:lang w:val="uk-UA"/>
        </w:rPr>
        <w:t xml:space="preserve">                          </w:t>
      </w:r>
      <w:r>
        <w:rPr>
          <w:rFonts w:ascii="Times New Roman" w:hAnsi="Times New Roman" w:cs="Times New Roman"/>
          <w:sz w:val="28"/>
          <w:szCs w:val="28"/>
          <w:lang w:val="uk-UA"/>
        </w:rPr>
        <w:t>впровадження електронних пасп</w:t>
      </w:r>
      <w:r w:rsidR="00CC42A6">
        <w:rPr>
          <w:rFonts w:ascii="Times New Roman" w:hAnsi="Times New Roman" w:cs="Times New Roman"/>
          <w:sz w:val="28"/>
          <w:szCs w:val="28"/>
          <w:lang w:val="uk-UA"/>
        </w:rPr>
        <w:t>ортів об’єктів культури області,</w:t>
      </w:r>
      <w:r w:rsidR="008D7213">
        <w:rPr>
          <w:rFonts w:ascii="Times New Roman" w:hAnsi="Times New Roman" w:cs="Times New Roman"/>
          <w:sz w:val="28"/>
          <w:szCs w:val="28"/>
          <w:lang w:val="uk-UA"/>
        </w:rPr>
        <w:t xml:space="preserve"> </w:t>
      </w:r>
      <w:r w:rsidR="00CC42A6">
        <w:rPr>
          <w:rFonts w:ascii="Times New Roman" w:hAnsi="Times New Roman" w:cs="Times New Roman"/>
          <w:sz w:val="28"/>
          <w:szCs w:val="28"/>
          <w:lang w:val="uk-UA"/>
        </w:rPr>
        <w:t>з</w:t>
      </w:r>
      <w:r w:rsidR="00AB0C4E">
        <w:rPr>
          <w:rFonts w:ascii="Times New Roman" w:hAnsi="Times New Roman" w:cs="Times New Roman"/>
          <w:sz w:val="28"/>
          <w:szCs w:val="28"/>
          <w:lang w:val="uk-UA"/>
        </w:rPr>
        <w:t>абезпечено розповсюдження інформації</w:t>
      </w:r>
      <w:r w:rsidR="008D7213">
        <w:rPr>
          <w:rFonts w:ascii="Times New Roman" w:hAnsi="Times New Roman" w:cs="Times New Roman"/>
          <w:sz w:val="28"/>
          <w:szCs w:val="28"/>
          <w:lang w:val="uk-UA"/>
        </w:rPr>
        <w:t xml:space="preserve"> </w:t>
      </w:r>
      <w:r w:rsidR="00AB0C4E">
        <w:rPr>
          <w:rFonts w:ascii="Times New Roman" w:hAnsi="Times New Roman" w:cs="Times New Roman"/>
          <w:sz w:val="28"/>
          <w:szCs w:val="28"/>
          <w:lang w:val="uk-UA"/>
        </w:rPr>
        <w:t>на сайтах</w:t>
      </w:r>
      <w:r w:rsidR="008D7213">
        <w:rPr>
          <w:rFonts w:ascii="Times New Roman" w:hAnsi="Times New Roman" w:cs="Times New Roman"/>
          <w:sz w:val="28"/>
          <w:szCs w:val="28"/>
          <w:lang w:val="uk-UA"/>
        </w:rPr>
        <w:t>.</w:t>
      </w:r>
    </w:p>
    <w:p w14:paraId="286F3A88" w14:textId="4B1D54E9" w:rsidR="008D7213" w:rsidRDefault="008D7213" w:rsidP="008D7213">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Підготовлено до друку та розповсюджено більше 30 тематичних буклетів,</w:t>
      </w:r>
      <w:r w:rsidR="00633E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брошур, </w:t>
      </w:r>
      <w:r w:rsidR="00633E5E">
        <w:rPr>
          <w:rFonts w:ascii="Times New Roman" w:hAnsi="Times New Roman" w:cs="Times New Roman"/>
          <w:sz w:val="28"/>
          <w:szCs w:val="28"/>
          <w:lang w:val="uk-UA"/>
        </w:rPr>
        <w:t xml:space="preserve">листівок, </w:t>
      </w:r>
      <w:r>
        <w:rPr>
          <w:rFonts w:ascii="Times New Roman" w:hAnsi="Times New Roman" w:cs="Times New Roman"/>
          <w:sz w:val="28"/>
          <w:szCs w:val="28"/>
          <w:lang w:val="uk-UA"/>
        </w:rPr>
        <w:t>каталогів та іншої друкованої продукції.</w:t>
      </w:r>
    </w:p>
    <w:p w14:paraId="52943890" w14:textId="7B349268" w:rsidR="008D7213" w:rsidRPr="00633E5E" w:rsidRDefault="008D7213" w:rsidP="008D7213">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Виготовлено рекламу на </w:t>
      </w:r>
      <w:proofErr w:type="spellStart"/>
      <w:r>
        <w:rPr>
          <w:rFonts w:ascii="Times New Roman" w:hAnsi="Times New Roman" w:cs="Times New Roman"/>
          <w:sz w:val="28"/>
          <w:szCs w:val="28"/>
          <w:lang w:val="uk-UA"/>
        </w:rPr>
        <w:t>білбордах</w:t>
      </w:r>
      <w:proofErr w:type="spellEnd"/>
      <w:r w:rsidR="00633E5E">
        <w:rPr>
          <w:rFonts w:ascii="Times New Roman" w:hAnsi="Times New Roman" w:cs="Times New Roman"/>
          <w:sz w:val="28"/>
          <w:szCs w:val="28"/>
          <w:lang w:val="uk-UA"/>
        </w:rPr>
        <w:t xml:space="preserve">, сіті-лайтах, плакатах </w:t>
      </w:r>
      <w:r>
        <w:rPr>
          <w:rFonts w:ascii="Times New Roman" w:hAnsi="Times New Roman" w:cs="Times New Roman"/>
          <w:sz w:val="28"/>
          <w:szCs w:val="28"/>
          <w:lang w:val="uk-UA"/>
        </w:rPr>
        <w:t>до мас</w:t>
      </w:r>
      <w:r w:rsidR="00633E5E">
        <w:rPr>
          <w:rFonts w:ascii="Times New Roman" w:hAnsi="Times New Roman" w:cs="Times New Roman"/>
          <w:sz w:val="28"/>
          <w:szCs w:val="28"/>
          <w:lang w:val="uk-UA"/>
        </w:rPr>
        <w:t>ш</w:t>
      </w:r>
      <w:r>
        <w:rPr>
          <w:rFonts w:ascii="Times New Roman" w:hAnsi="Times New Roman" w:cs="Times New Roman"/>
          <w:sz w:val="28"/>
          <w:szCs w:val="28"/>
          <w:lang w:val="uk-UA"/>
        </w:rPr>
        <w:t>табних культурних про</w:t>
      </w:r>
      <w:r w:rsidR="005626FA">
        <w:rPr>
          <w:rFonts w:ascii="Times New Roman" w:hAnsi="Times New Roman" w:cs="Times New Roman"/>
          <w:sz w:val="28"/>
          <w:szCs w:val="28"/>
          <w:lang w:val="uk-UA"/>
        </w:rPr>
        <w:t>е</w:t>
      </w:r>
      <w:r>
        <w:rPr>
          <w:rFonts w:ascii="Times New Roman" w:hAnsi="Times New Roman" w:cs="Times New Roman"/>
          <w:sz w:val="28"/>
          <w:szCs w:val="28"/>
          <w:lang w:val="uk-UA"/>
        </w:rPr>
        <w:t>ктів</w:t>
      </w:r>
      <w:r w:rsidR="00633E5E">
        <w:rPr>
          <w:rFonts w:ascii="Times New Roman" w:hAnsi="Times New Roman" w:cs="Times New Roman"/>
          <w:sz w:val="28"/>
          <w:szCs w:val="28"/>
          <w:lang w:val="uk-UA"/>
        </w:rPr>
        <w:t xml:space="preserve">, зокрема: «Жовтень в Жовтні», «ЕММА», «Бальзак </w:t>
      </w:r>
      <w:r w:rsidR="00633E5E">
        <w:rPr>
          <w:rFonts w:ascii="Times New Roman" w:hAnsi="Times New Roman" w:cs="Times New Roman"/>
          <w:sz w:val="28"/>
          <w:szCs w:val="28"/>
          <w:lang w:val="en-US"/>
        </w:rPr>
        <w:t>FEST</w:t>
      </w:r>
      <w:r w:rsidR="005626FA">
        <w:rPr>
          <w:rFonts w:ascii="Times New Roman" w:hAnsi="Times New Roman" w:cs="Times New Roman"/>
          <w:sz w:val="28"/>
          <w:szCs w:val="28"/>
          <w:lang w:val="uk-UA"/>
        </w:rPr>
        <w:t>»</w:t>
      </w:r>
      <w:r w:rsidR="00633E5E">
        <w:rPr>
          <w:rFonts w:ascii="Times New Roman" w:hAnsi="Times New Roman" w:cs="Times New Roman"/>
          <w:sz w:val="28"/>
          <w:szCs w:val="28"/>
          <w:lang w:val="uk-UA"/>
        </w:rPr>
        <w:t>, «Японська весна».</w:t>
      </w:r>
    </w:p>
    <w:p w14:paraId="27B3A225" w14:textId="02A7B50E" w:rsidR="008D7213" w:rsidRDefault="005626FA" w:rsidP="008D7213">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7043DC">
        <w:rPr>
          <w:rFonts w:ascii="Times New Roman" w:hAnsi="Times New Roman" w:cs="Times New Roman"/>
          <w:sz w:val="28"/>
          <w:szCs w:val="28"/>
          <w:lang w:val="uk-UA"/>
        </w:rPr>
        <w:t xml:space="preserve">2019 </w:t>
      </w:r>
      <w:r>
        <w:rPr>
          <w:rFonts w:ascii="Times New Roman" w:hAnsi="Times New Roman" w:cs="Times New Roman"/>
          <w:sz w:val="28"/>
          <w:szCs w:val="28"/>
          <w:lang w:val="uk-UA"/>
        </w:rPr>
        <w:t>році</w:t>
      </w:r>
      <w:r w:rsidR="004D1C45">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633E5E">
        <w:rPr>
          <w:rFonts w:ascii="Times New Roman" w:hAnsi="Times New Roman" w:cs="Times New Roman"/>
          <w:sz w:val="28"/>
          <w:szCs w:val="28"/>
          <w:lang w:val="uk-UA"/>
        </w:rPr>
        <w:t xml:space="preserve">иготовлено фотоальбом за результатами </w:t>
      </w:r>
      <w:r w:rsidR="007043DC">
        <w:rPr>
          <w:rFonts w:ascii="Times New Roman" w:hAnsi="Times New Roman" w:cs="Times New Roman"/>
          <w:sz w:val="28"/>
          <w:szCs w:val="28"/>
          <w:lang w:val="uk-UA"/>
        </w:rPr>
        <w:t xml:space="preserve">обласних </w:t>
      </w:r>
      <w:r w:rsidR="00633E5E">
        <w:rPr>
          <w:rFonts w:ascii="Times New Roman" w:hAnsi="Times New Roman" w:cs="Times New Roman"/>
          <w:sz w:val="28"/>
          <w:szCs w:val="28"/>
          <w:lang w:val="uk-UA"/>
        </w:rPr>
        <w:t>фотовиставок</w:t>
      </w:r>
      <w:r w:rsidR="007043DC">
        <w:rPr>
          <w:rFonts w:ascii="Times New Roman" w:hAnsi="Times New Roman" w:cs="Times New Roman"/>
          <w:sz w:val="28"/>
          <w:szCs w:val="28"/>
          <w:lang w:val="uk-UA"/>
        </w:rPr>
        <w:t xml:space="preserve"> «Мальовнича Житомирщина»</w:t>
      </w:r>
    </w:p>
    <w:p w14:paraId="67756F9F" w14:textId="77777777" w:rsidR="00AB0C4E" w:rsidRDefault="00AB0C4E" w:rsidP="00F71CCD">
      <w:pPr>
        <w:spacing w:after="0" w:line="240" w:lineRule="auto"/>
        <w:ind w:firstLine="851"/>
        <w:jc w:val="both"/>
        <w:rPr>
          <w:rFonts w:ascii="Times New Roman" w:hAnsi="Times New Roman" w:cs="Times New Roman"/>
          <w:sz w:val="28"/>
          <w:szCs w:val="28"/>
          <w:lang w:val="uk-UA"/>
        </w:rPr>
      </w:pPr>
    </w:p>
    <w:p w14:paraId="57D21ED2" w14:textId="43DD5DB0" w:rsidR="00DD6AC6" w:rsidRPr="00AB0C4E" w:rsidRDefault="00DD6AC6" w:rsidP="00F71CCD">
      <w:pPr>
        <w:ind w:firstLine="851"/>
        <w:jc w:val="both"/>
        <w:rPr>
          <w:rFonts w:ascii="Times New Roman" w:hAnsi="Times New Roman" w:cs="Times New Roman"/>
          <w:sz w:val="28"/>
          <w:szCs w:val="28"/>
          <w:u w:val="single"/>
          <w:lang w:val="uk-UA"/>
        </w:rPr>
      </w:pPr>
      <w:r w:rsidRPr="00AB0C4E">
        <w:rPr>
          <w:rFonts w:ascii="Times New Roman" w:hAnsi="Times New Roman" w:cs="Times New Roman"/>
          <w:sz w:val="28"/>
          <w:szCs w:val="28"/>
          <w:u w:val="single"/>
          <w:lang w:val="uk-UA"/>
        </w:rPr>
        <w:t xml:space="preserve">Допомога та участь </w:t>
      </w:r>
      <w:r w:rsidR="00AB0C4E" w:rsidRPr="00AB0C4E">
        <w:rPr>
          <w:rFonts w:ascii="Times New Roman" w:hAnsi="Times New Roman" w:cs="Times New Roman"/>
          <w:sz w:val="28"/>
          <w:szCs w:val="28"/>
          <w:u w:val="single"/>
          <w:lang w:val="uk-UA"/>
        </w:rPr>
        <w:t>в організації проведення обласних  культурно-мистецьких заходів, фестивалів, конкурсів, оглядів, виставок, семінарів, інших заходів.</w:t>
      </w:r>
    </w:p>
    <w:p w14:paraId="458F8512" w14:textId="2CBC686B" w:rsidR="00AB0C4E" w:rsidRDefault="00CF1D30" w:rsidP="00AB0C4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 області визначен</w:t>
      </w:r>
      <w:r w:rsidR="006479B3">
        <w:rPr>
          <w:rFonts w:ascii="Times New Roman" w:hAnsi="Times New Roman" w:cs="Times New Roman"/>
          <w:sz w:val="28"/>
          <w:szCs w:val="28"/>
          <w:lang w:val="uk-UA"/>
        </w:rPr>
        <w:t>о</w:t>
      </w:r>
      <w:r>
        <w:rPr>
          <w:rFonts w:ascii="Times New Roman" w:hAnsi="Times New Roman" w:cs="Times New Roman"/>
          <w:sz w:val="28"/>
          <w:szCs w:val="28"/>
          <w:lang w:val="uk-UA"/>
        </w:rPr>
        <w:t xml:space="preserve"> основні стратегічні шляхи організації  раціонального використання інфраструктури для надання культурних послуг та культурно-ресурсного потенціалу</w:t>
      </w:r>
      <w:r w:rsidR="0037587C">
        <w:rPr>
          <w:rFonts w:ascii="Times New Roman" w:hAnsi="Times New Roman" w:cs="Times New Roman"/>
          <w:sz w:val="28"/>
          <w:szCs w:val="28"/>
          <w:lang w:val="uk-UA"/>
        </w:rPr>
        <w:t>, зокрема</w:t>
      </w:r>
      <w:r w:rsidR="001C1A4A">
        <w:rPr>
          <w:rFonts w:ascii="Times New Roman" w:hAnsi="Times New Roman" w:cs="Times New Roman"/>
          <w:sz w:val="28"/>
          <w:szCs w:val="28"/>
          <w:lang w:val="uk-UA"/>
        </w:rPr>
        <w:t xml:space="preserve">, </w:t>
      </w:r>
      <w:r w:rsidR="0037587C">
        <w:rPr>
          <w:rFonts w:ascii="Times New Roman" w:hAnsi="Times New Roman" w:cs="Times New Roman"/>
          <w:sz w:val="28"/>
          <w:szCs w:val="28"/>
          <w:lang w:val="uk-UA"/>
        </w:rPr>
        <w:t xml:space="preserve">проведено ряд </w:t>
      </w:r>
      <w:r w:rsidR="001C1A4A">
        <w:rPr>
          <w:rFonts w:ascii="Times New Roman" w:hAnsi="Times New Roman" w:cs="Times New Roman"/>
          <w:sz w:val="28"/>
          <w:szCs w:val="28"/>
          <w:lang w:val="uk-UA"/>
        </w:rPr>
        <w:t xml:space="preserve">масштабних </w:t>
      </w:r>
      <w:r w:rsidR="0037587C">
        <w:rPr>
          <w:rFonts w:ascii="Times New Roman" w:hAnsi="Times New Roman" w:cs="Times New Roman"/>
          <w:sz w:val="28"/>
          <w:szCs w:val="28"/>
          <w:lang w:val="uk-UA"/>
        </w:rPr>
        <w:t>культурно-мистецьких заходів</w:t>
      </w:r>
      <w:r w:rsidR="00AB0C4E">
        <w:rPr>
          <w:rFonts w:ascii="Times New Roman" w:hAnsi="Times New Roman" w:cs="Times New Roman"/>
          <w:sz w:val="28"/>
          <w:szCs w:val="28"/>
          <w:lang w:val="uk-UA"/>
        </w:rPr>
        <w:t xml:space="preserve"> на те</w:t>
      </w:r>
      <w:r w:rsidR="006479B3">
        <w:rPr>
          <w:rFonts w:ascii="Times New Roman" w:hAnsi="Times New Roman" w:cs="Times New Roman"/>
          <w:sz w:val="28"/>
          <w:szCs w:val="28"/>
          <w:lang w:val="uk-UA"/>
        </w:rPr>
        <w:t>риторії окремих районів області</w:t>
      </w:r>
      <w:r w:rsidR="0037587C">
        <w:rPr>
          <w:rFonts w:ascii="Times New Roman" w:hAnsi="Times New Roman" w:cs="Times New Roman"/>
          <w:sz w:val="28"/>
          <w:szCs w:val="28"/>
          <w:lang w:val="uk-UA"/>
        </w:rPr>
        <w:t xml:space="preserve">: фестивалі «Бальзак </w:t>
      </w:r>
      <w:r w:rsidR="0037587C">
        <w:rPr>
          <w:rFonts w:ascii="Times New Roman" w:hAnsi="Times New Roman" w:cs="Times New Roman"/>
          <w:sz w:val="28"/>
          <w:szCs w:val="28"/>
          <w:lang w:val="en-US"/>
        </w:rPr>
        <w:t>FEST</w:t>
      </w:r>
      <w:r w:rsidR="0037587C">
        <w:rPr>
          <w:rFonts w:ascii="Times New Roman" w:hAnsi="Times New Roman" w:cs="Times New Roman"/>
          <w:sz w:val="28"/>
          <w:szCs w:val="28"/>
          <w:lang w:val="uk-UA"/>
        </w:rPr>
        <w:t xml:space="preserve">», «Оберіг студеної води», </w:t>
      </w:r>
      <w:r w:rsidR="007F1280">
        <w:rPr>
          <w:rFonts w:ascii="Times New Roman" w:hAnsi="Times New Roman" w:cs="Times New Roman"/>
          <w:sz w:val="28"/>
          <w:szCs w:val="28"/>
          <w:lang w:val="uk-UA"/>
        </w:rPr>
        <w:t>«</w:t>
      </w:r>
      <w:r w:rsidR="001C1A4A">
        <w:rPr>
          <w:rFonts w:ascii="Times New Roman" w:hAnsi="Times New Roman" w:cs="Times New Roman"/>
          <w:sz w:val="28"/>
          <w:szCs w:val="28"/>
          <w:lang w:val="uk-UA"/>
        </w:rPr>
        <w:t>Небо-</w:t>
      </w:r>
      <w:r w:rsidR="001C1A4A">
        <w:rPr>
          <w:rFonts w:ascii="Times New Roman" w:hAnsi="Times New Roman" w:cs="Times New Roman"/>
          <w:sz w:val="28"/>
          <w:szCs w:val="28"/>
          <w:lang w:val="en-US"/>
        </w:rPr>
        <w:t>FEST</w:t>
      </w:r>
      <w:r w:rsidR="007F1280">
        <w:rPr>
          <w:rFonts w:ascii="Times New Roman" w:hAnsi="Times New Roman" w:cs="Times New Roman"/>
          <w:sz w:val="28"/>
          <w:szCs w:val="28"/>
          <w:lang w:val="uk-UA"/>
        </w:rPr>
        <w:t>», «</w:t>
      </w:r>
      <w:proofErr w:type="spellStart"/>
      <w:r w:rsidR="007F1280">
        <w:rPr>
          <w:rFonts w:ascii="Times New Roman" w:hAnsi="Times New Roman" w:cs="Times New Roman"/>
          <w:sz w:val="28"/>
          <w:szCs w:val="28"/>
          <w:lang w:val="uk-UA"/>
        </w:rPr>
        <w:t>Дивограйлики</w:t>
      </w:r>
      <w:proofErr w:type="spellEnd"/>
      <w:r w:rsidR="00F71CCD">
        <w:rPr>
          <w:rFonts w:ascii="Times New Roman" w:hAnsi="Times New Roman" w:cs="Times New Roman"/>
          <w:sz w:val="28"/>
          <w:szCs w:val="28"/>
          <w:lang w:val="uk-UA"/>
        </w:rPr>
        <w:t>»</w:t>
      </w:r>
      <w:r w:rsidR="001C1A4A">
        <w:rPr>
          <w:rFonts w:ascii="Times New Roman" w:hAnsi="Times New Roman" w:cs="Times New Roman"/>
          <w:sz w:val="28"/>
          <w:szCs w:val="28"/>
          <w:lang w:val="uk-UA"/>
        </w:rPr>
        <w:t>, обласне свято «Рушники рідного краю» та ряд заходів з елементами інклюзії.</w:t>
      </w:r>
    </w:p>
    <w:p w14:paraId="3F7552E5" w14:textId="4B6FA53D" w:rsidR="00F30FDE" w:rsidRPr="00FA1DA3" w:rsidRDefault="00F30FDE" w:rsidP="00AB0C4E">
      <w:pPr>
        <w:spacing w:after="0" w:line="240" w:lineRule="auto"/>
        <w:ind w:firstLine="851"/>
        <w:jc w:val="both"/>
        <w:rPr>
          <w:rFonts w:ascii="Times New Roman" w:hAnsi="Times New Roman" w:cs="Times New Roman"/>
          <w:sz w:val="28"/>
          <w:szCs w:val="28"/>
          <w:lang w:val="uk-UA"/>
        </w:rPr>
      </w:pPr>
      <w:r w:rsidRPr="00FA1DA3">
        <w:rPr>
          <w:rFonts w:ascii="Times New Roman" w:hAnsi="Times New Roman" w:cs="Times New Roman"/>
          <w:sz w:val="28"/>
          <w:szCs w:val="28"/>
          <w:lang w:val="uk-UA"/>
        </w:rPr>
        <w:t>Для п</w:t>
      </w:r>
      <w:r w:rsidR="006479B3">
        <w:rPr>
          <w:rFonts w:ascii="Times New Roman" w:hAnsi="Times New Roman" w:cs="Times New Roman"/>
          <w:sz w:val="28"/>
          <w:szCs w:val="28"/>
          <w:lang w:val="uk-UA"/>
        </w:rPr>
        <w:t>ідтримки аматорського мистецтва</w:t>
      </w:r>
      <w:r w:rsidRPr="00FA1DA3">
        <w:rPr>
          <w:rFonts w:ascii="Times New Roman" w:hAnsi="Times New Roman" w:cs="Times New Roman"/>
          <w:sz w:val="28"/>
          <w:szCs w:val="28"/>
          <w:lang w:val="uk-UA"/>
        </w:rPr>
        <w:t xml:space="preserve"> організовано проведення фестивалю авторської пісні «Мі-сі-соль», обласне свято для дітей «Все починається з пісні», свято «Рушники мого краю» та </w:t>
      </w:r>
      <w:r w:rsidR="006479B3">
        <w:rPr>
          <w:rFonts w:ascii="Times New Roman" w:hAnsi="Times New Roman" w:cs="Times New Roman"/>
          <w:sz w:val="28"/>
          <w:szCs w:val="28"/>
          <w:lang w:val="uk-UA"/>
        </w:rPr>
        <w:t>«</w:t>
      </w:r>
      <w:r w:rsidRPr="00FA1DA3">
        <w:rPr>
          <w:rFonts w:ascii="Times New Roman" w:hAnsi="Times New Roman" w:cs="Times New Roman"/>
          <w:sz w:val="28"/>
          <w:szCs w:val="28"/>
          <w:lang w:val="uk-UA"/>
        </w:rPr>
        <w:t>Поліське перевесло».</w:t>
      </w:r>
    </w:p>
    <w:p w14:paraId="12F9E8D2" w14:textId="1042F3AF" w:rsidR="00F30FDE" w:rsidRPr="00FA1DA3" w:rsidRDefault="006479B3" w:rsidP="00AB0C4E">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F30FDE" w:rsidRPr="00FA1DA3">
        <w:rPr>
          <w:rFonts w:ascii="Times New Roman" w:hAnsi="Times New Roman" w:cs="Times New Roman"/>
          <w:sz w:val="28"/>
          <w:szCs w:val="28"/>
          <w:lang w:val="uk-UA"/>
        </w:rPr>
        <w:t>роведено 4 конкурси та фотовиставки «Рідний край - моє Полісся», на яких було представлено більше 200 фото-робіт.</w:t>
      </w:r>
    </w:p>
    <w:p w14:paraId="0CF21DFE" w14:textId="0B6D3328" w:rsidR="00F30FDE" w:rsidRDefault="00F30FDE" w:rsidP="00F65596">
      <w:pPr>
        <w:spacing w:after="0" w:line="240" w:lineRule="auto"/>
        <w:ind w:firstLine="851"/>
        <w:jc w:val="both"/>
        <w:rPr>
          <w:rFonts w:ascii="Times New Roman" w:hAnsi="Times New Roman" w:cs="Times New Roman"/>
          <w:sz w:val="28"/>
          <w:szCs w:val="28"/>
          <w:lang w:val="uk-UA"/>
        </w:rPr>
      </w:pPr>
      <w:r w:rsidRPr="00FA1DA3">
        <w:rPr>
          <w:rFonts w:ascii="Times New Roman" w:hAnsi="Times New Roman" w:cs="Times New Roman"/>
          <w:sz w:val="28"/>
          <w:szCs w:val="28"/>
          <w:lang w:val="uk-UA"/>
        </w:rPr>
        <w:t xml:space="preserve">Крім того проведено ряд заходів, які здійснюють промоцію </w:t>
      </w:r>
      <w:r w:rsidR="006479B3">
        <w:rPr>
          <w:rFonts w:ascii="Times New Roman" w:hAnsi="Times New Roman" w:cs="Times New Roman"/>
          <w:sz w:val="28"/>
          <w:szCs w:val="28"/>
          <w:lang w:val="uk-UA"/>
        </w:rPr>
        <w:t>читання, серед них</w:t>
      </w:r>
      <w:r w:rsidRPr="00FA1DA3">
        <w:rPr>
          <w:rFonts w:ascii="Times New Roman" w:hAnsi="Times New Roman" w:cs="Times New Roman"/>
          <w:sz w:val="28"/>
          <w:szCs w:val="28"/>
          <w:lang w:val="uk-UA"/>
        </w:rPr>
        <w:t xml:space="preserve"> 4 конкурси читців, присвячені дню народження Т. Г. Шевченка, панораму «</w:t>
      </w:r>
      <w:proofErr w:type="spellStart"/>
      <w:r w:rsidRPr="00FA1DA3">
        <w:rPr>
          <w:rFonts w:ascii="Times New Roman" w:hAnsi="Times New Roman" w:cs="Times New Roman"/>
          <w:sz w:val="28"/>
          <w:szCs w:val="28"/>
          <w:lang w:val="uk-UA"/>
        </w:rPr>
        <w:t>Книгоманія</w:t>
      </w:r>
      <w:proofErr w:type="spellEnd"/>
      <w:r w:rsidRPr="00FA1DA3">
        <w:rPr>
          <w:rFonts w:ascii="Times New Roman" w:hAnsi="Times New Roman" w:cs="Times New Roman"/>
          <w:sz w:val="28"/>
          <w:szCs w:val="28"/>
          <w:lang w:val="uk-UA"/>
        </w:rPr>
        <w:t>» та «</w:t>
      </w:r>
      <w:proofErr w:type="spellStart"/>
      <w:r w:rsidRPr="00FA1DA3">
        <w:rPr>
          <w:rFonts w:ascii="Times New Roman" w:hAnsi="Times New Roman" w:cs="Times New Roman"/>
          <w:sz w:val="28"/>
          <w:szCs w:val="28"/>
          <w:lang w:val="uk-UA"/>
        </w:rPr>
        <w:t>Бібліоніч</w:t>
      </w:r>
      <w:proofErr w:type="spellEnd"/>
      <w:r w:rsidRPr="00FA1DA3">
        <w:rPr>
          <w:rFonts w:ascii="Times New Roman" w:hAnsi="Times New Roman" w:cs="Times New Roman"/>
          <w:sz w:val="28"/>
          <w:szCs w:val="28"/>
          <w:lang w:val="uk-UA"/>
        </w:rPr>
        <w:t>».</w:t>
      </w:r>
      <w:r w:rsidR="00F65596">
        <w:rPr>
          <w:rFonts w:ascii="Times New Roman" w:hAnsi="Times New Roman" w:cs="Times New Roman"/>
          <w:sz w:val="28"/>
          <w:szCs w:val="28"/>
          <w:lang w:val="uk-UA"/>
        </w:rPr>
        <w:t xml:space="preserve"> У </w:t>
      </w:r>
      <w:r w:rsidRPr="00F65596">
        <w:rPr>
          <w:rFonts w:ascii="Times New Roman" w:hAnsi="Times New Roman" w:cs="Times New Roman"/>
          <w:sz w:val="28"/>
          <w:szCs w:val="28"/>
          <w:lang w:val="uk-UA"/>
        </w:rPr>
        <w:t>2018</w:t>
      </w:r>
      <w:r w:rsidR="00F65596">
        <w:rPr>
          <w:rFonts w:ascii="Times New Roman" w:hAnsi="Times New Roman" w:cs="Times New Roman"/>
          <w:sz w:val="28"/>
          <w:szCs w:val="28"/>
          <w:lang w:val="uk-UA"/>
        </w:rPr>
        <w:t xml:space="preserve"> </w:t>
      </w:r>
      <w:r w:rsidRPr="00F65596">
        <w:rPr>
          <w:rFonts w:ascii="Times New Roman" w:hAnsi="Times New Roman" w:cs="Times New Roman"/>
          <w:sz w:val="28"/>
          <w:szCs w:val="28"/>
          <w:lang w:val="uk-UA"/>
        </w:rPr>
        <w:t>р</w:t>
      </w:r>
      <w:r w:rsidR="00F65596">
        <w:rPr>
          <w:rFonts w:ascii="Times New Roman" w:hAnsi="Times New Roman" w:cs="Times New Roman"/>
          <w:sz w:val="28"/>
          <w:szCs w:val="28"/>
          <w:lang w:val="uk-UA"/>
        </w:rPr>
        <w:t>оці</w:t>
      </w:r>
      <w:r w:rsidRPr="00F65596">
        <w:rPr>
          <w:rFonts w:ascii="Times New Roman" w:hAnsi="Times New Roman" w:cs="Times New Roman"/>
          <w:sz w:val="28"/>
          <w:szCs w:val="28"/>
          <w:lang w:val="uk-UA"/>
        </w:rPr>
        <w:t xml:space="preserve"> </w:t>
      </w:r>
      <w:r w:rsidR="00F65596" w:rsidRPr="00F65596">
        <w:rPr>
          <w:rFonts w:ascii="Times New Roman" w:hAnsi="Times New Roman" w:cs="Times New Roman"/>
          <w:sz w:val="28"/>
          <w:szCs w:val="28"/>
          <w:lang w:val="uk-UA"/>
        </w:rPr>
        <w:t>з</w:t>
      </w:r>
      <w:r w:rsidRPr="00F65596">
        <w:rPr>
          <w:rFonts w:ascii="Times New Roman" w:hAnsi="Times New Roman" w:cs="Times New Roman"/>
          <w:sz w:val="28"/>
          <w:szCs w:val="28"/>
          <w:lang w:val="uk-UA"/>
        </w:rPr>
        <w:t xml:space="preserve">апочатковано </w:t>
      </w:r>
      <w:r w:rsidRPr="00FA1DA3">
        <w:rPr>
          <w:rFonts w:ascii="Times New Roman" w:hAnsi="Times New Roman" w:cs="Times New Roman"/>
          <w:sz w:val="28"/>
          <w:szCs w:val="28"/>
          <w:lang w:val="uk-UA"/>
        </w:rPr>
        <w:t>регіональний «</w:t>
      </w:r>
      <w:proofErr w:type="spellStart"/>
      <w:r w:rsidRPr="00FA1DA3">
        <w:rPr>
          <w:rFonts w:ascii="Times New Roman" w:hAnsi="Times New Roman" w:cs="Times New Roman"/>
          <w:sz w:val="28"/>
          <w:szCs w:val="28"/>
          <w:lang w:val="uk-UA"/>
        </w:rPr>
        <w:t>Бібліо-форум</w:t>
      </w:r>
      <w:proofErr w:type="spellEnd"/>
      <w:r w:rsidRPr="00FA1DA3">
        <w:rPr>
          <w:rFonts w:ascii="Times New Roman" w:hAnsi="Times New Roman" w:cs="Times New Roman"/>
          <w:sz w:val="28"/>
          <w:szCs w:val="28"/>
          <w:lang w:val="uk-UA"/>
        </w:rPr>
        <w:t>», в якому взяли участь 500 співробітників бібліотек області</w:t>
      </w:r>
      <w:r>
        <w:rPr>
          <w:rFonts w:ascii="Times New Roman" w:hAnsi="Times New Roman" w:cs="Times New Roman"/>
          <w:sz w:val="28"/>
          <w:szCs w:val="28"/>
          <w:lang w:val="uk-UA"/>
        </w:rPr>
        <w:t>.</w:t>
      </w:r>
    </w:p>
    <w:p w14:paraId="72095087" w14:textId="77777777" w:rsidR="00F30FDE" w:rsidRPr="001566D7" w:rsidRDefault="00F30FDE" w:rsidP="00AB0C4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Pr="001566D7">
        <w:rPr>
          <w:rFonts w:ascii="Times New Roman" w:hAnsi="Times New Roman" w:cs="Times New Roman"/>
          <w:sz w:val="28"/>
          <w:szCs w:val="28"/>
          <w:lang w:val="uk-UA"/>
        </w:rPr>
        <w:t xml:space="preserve"> музейних закладах області</w:t>
      </w:r>
      <w:r>
        <w:rPr>
          <w:rFonts w:ascii="Times New Roman" w:hAnsi="Times New Roman" w:cs="Times New Roman"/>
          <w:sz w:val="28"/>
          <w:szCs w:val="28"/>
          <w:lang w:val="uk-UA"/>
        </w:rPr>
        <w:t xml:space="preserve"> постійно проводяться культурно-мистецькі заходи, відкриття виставок, семінари, зустрічі з відомими діячами культури та мистецтва, конкурси, майстер-класи для дітей тощо.</w:t>
      </w:r>
    </w:p>
    <w:p w14:paraId="6A634BEB" w14:textId="77777777" w:rsidR="00F30FDE" w:rsidRPr="001566D7" w:rsidRDefault="00F30FDE" w:rsidP="00F30FDE">
      <w:pPr>
        <w:spacing w:after="0" w:line="240" w:lineRule="auto"/>
        <w:ind w:firstLine="708"/>
        <w:jc w:val="both"/>
        <w:rPr>
          <w:rFonts w:ascii="Times New Roman" w:hAnsi="Times New Roman" w:cs="Times New Roman"/>
          <w:sz w:val="28"/>
          <w:szCs w:val="28"/>
          <w:lang w:val="uk-UA"/>
        </w:rPr>
      </w:pPr>
      <w:r w:rsidRPr="001566D7">
        <w:rPr>
          <w:rFonts w:ascii="Times New Roman" w:hAnsi="Times New Roman" w:cs="Times New Roman"/>
          <w:sz w:val="28"/>
          <w:szCs w:val="28"/>
          <w:lang w:val="uk-UA"/>
        </w:rPr>
        <w:t>Співробітниками музеїв постійно проводиться науково-дослідна робота, налагоджена співпраця з навчальними закладами, проводяться різноманітні заходи, організовуються нові виставки</w:t>
      </w:r>
      <w:r>
        <w:rPr>
          <w:rFonts w:ascii="Times New Roman" w:hAnsi="Times New Roman" w:cs="Times New Roman"/>
          <w:sz w:val="28"/>
          <w:szCs w:val="28"/>
          <w:lang w:val="uk-UA"/>
        </w:rPr>
        <w:t xml:space="preserve"> тощо.</w:t>
      </w:r>
    </w:p>
    <w:p w14:paraId="7E646064" w14:textId="48D67B1A" w:rsidR="00F30FDE" w:rsidRPr="001566D7" w:rsidRDefault="00F30FDE" w:rsidP="00F30FD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Наукові співробітники музеїв постійно</w:t>
      </w:r>
      <w:r w:rsidRPr="001566D7">
        <w:rPr>
          <w:rFonts w:ascii="Times New Roman" w:hAnsi="Times New Roman" w:cs="Times New Roman"/>
          <w:sz w:val="28"/>
          <w:szCs w:val="28"/>
          <w:lang w:val="uk-UA"/>
        </w:rPr>
        <w:t xml:space="preserve"> беруть участь у міжнародних науково-практичних та </w:t>
      </w:r>
      <w:r>
        <w:rPr>
          <w:rFonts w:ascii="Times New Roman" w:hAnsi="Times New Roman" w:cs="Times New Roman"/>
          <w:sz w:val="28"/>
          <w:szCs w:val="28"/>
          <w:lang w:val="uk-UA"/>
        </w:rPr>
        <w:t xml:space="preserve">науково краєзнавчих конференція, </w:t>
      </w:r>
      <w:r w:rsidRPr="001566D7">
        <w:rPr>
          <w:rFonts w:ascii="Times New Roman" w:hAnsi="Times New Roman" w:cs="Times New Roman"/>
          <w:sz w:val="28"/>
          <w:szCs w:val="28"/>
          <w:lang w:val="uk-UA"/>
        </w:rPr>
        <w:t>продовжують працювати над реалізацією освітніх програм «Музей – дітя</w:t>
      </w:r>
      <w:r w:rsidR="006479B3">
        <w:rPr>
          <w:rFonts w:ascii="Times New Roman" w:hAnsi="Times New Roman" w:cs="Times New Roman"/>
          <w:sz w:val="28"/>
          <w:szCs w:val="28"/>
          <w:lang w:val="uk-UA"/>
        </w:rPr>
        <w:t>м», «Музей – учнівській молоді»,</w:t>
      </w:r>
      <w:r w:rsidRPr="001566D7">
        <w:rPr>
          <w:rFonts w:ascii="Times New Roman" w:hAnsi="Times New Roman" w:cs="Times New Roman"/>
          <w:sz w:val="28"/>
          <w:szCs w:val="28"/>
          <w:lang w:val="uk-UA"/>
        </w:rPr>
        <w:t xml:space="preserve"> </w:t>
      </w:r>
      <w:r w:rsidR="006479B3">
        <w:rPr>
          <w:rFonts w:ascii="Times New Roman" w:hAnsi="Times New Roman" w:cs="Times New Roman"/>
          <w:sz w:val="28"/>
          <w:szCs w:val="28"/>
          <w:lang w:val="uk-UA"/>
        </w:rPr>
        <w:t>р</w:t>
      </w:r>
      <w:r w:rsidRPr="001566D7">
        <w:rPr>
          <w:rFonts w:ascii="Times New Roman" w:hAnsi="Times New Roman" w:cs="Times New Roman"/>
          <w:sz w:val="28"/>
          <w:szCs w:val="28"/>
          <w:lang w:val="uk-UA"/>
        </w:rPr>
        <w:t>озроблен</w:t>
      </w:r>
      <w:r w:rsidR="006479B3">
        <w:rPr>
          <w:rFonts w:ascii="Times New Roman" w:hAnsi="Times New Roman" w:cs="Times New Roman"/>
          <w:sz w:val="28"/>
          <w:szCs w:val="28"/>
          <w:lang w:val="uk-UA"/>
        </w:rPr>
        <w:t>і</w:t>
      </w:r>
      <w:r w:rsidRPr="001566D7">
        <w:rPr>
          <w:rFonts w:ascii="Times New Roman" w:hAnsi="Times New Roman" w:cs="Times New Roman"/>
          <w:sz w:val="28"/>
          <w:szCs w:val="28"/>
          <w:lang w:val="uk-UA"/>
        </w:rPr>
        <w:t xml:space="preserve"> та впроваджуються в практику інтерактивні екскурсії для різних вікових категорій відвідувачів.</w:t>
      </w:r>
    </w:p>
    <w:p w14:paraId="6BD2DD5A" w14:textId="6A574B9E" w:rsidR="00F30FDE" w:rsidRPr="001566D7" w:rsidRDefault="00F30FDE" w:rsidP="00F30FDE">
      <w:pPr>
        <w:spacing w:after="0" w:line="240" w:lineRule="auto"/>
        <w:ind w:firstLine="708"/>
        <w:jc w:val="both"/>
        <w:rPr>
          <w:rFonts w:ascii="Times New Roman" w:hAnsi="Times New Roman" w:cs="Times New Roman"/>
          <w:sz w:val="28"/>
          <w:szCs w:val="28"/>
          <w:lang w:val="uk-UA"/>
        </w:rPr>
      </w:pPr>
      <w:r w:rsidRPr="001566D7">
        <w:rPr>
          <w:rFonts w:ascii="Times New Roman" w:hAnsi="Times New Roman" w:cs="Times New Roman"/>
          <w:sz w:val="28"/>
          <w:szCs w:val="28"/>
          <w:lang w:val="uk-UA"/>
        </w:rPr>
        <w:t>Основу культурно-освітньої діяльності музею складають мистецькі акції, концерти, фестивалі, виста</w:t>
      </w:r>
      <w:r w:rsidR="00865980">
        <w:rPr>
          <w:rFonts w:ascii="Times New Roman" w:hAnsi="Times New Roman" w:cs="Times New Roman"/>
          <w:sz w:val="28"/>
          <w:szCs w:val="28"/>
          <w:lang w:val="uk-UA"/>
        </w:rPr>
        <w:t>вки, літературно-музичні вечори,</w:t>
      </w:r>
      <w:r w:rsidRPr="001566D7">
        <w:rPr>
          <w:rFonts w:ascii="Times New Roman" w:hAnsi="Times New Roman" w:cs="Times New Roman"/>
          <w:sz w:val="28"/>
          <w:szCs w:val="28"/>
          <w:lang w:val="uk-UA"/>
        </w:rPr>
        <w:t xml:space="preserve"> </w:t>
      </w:r>
      <w:r w:rsidR="00865980">
        <w:rPr>
          <w:rFonts w:ascii="Times New Roman" w:hAnsi="Times New Roman" w:cs="Times New Roman"/>
          <w:sz w:val="28"/>
          <w:szCs w:val="28"/>
          <w:lang w:val="uk-UA"/>
        </w:rPr>
        <w:t>т</w:t>
      </w:r>
      <w:r w:rsidRPr="001566D7">
        <w:rPr>
          <w:rFonts w:ascii="Times New Roman" w:hAnsi="Times New Roman" w:cs="Times New Roman"/>
          <w:sz w:val="28"/>
          <w:szCs w:val="28"/>
          <w:lang w:val="uk-UA"/>
        </w:rPr>
        <w:t>ака діяльність сприяє реалізації виховної функції музею, становленню толерантності та впровадженню духовних засад у суспільстві, зумовлює неповторність музею у Європейському культурному просторі.</w:t>
      </w:r>
    </w:p>
    <w:p w14:paraId="5B32530F" w14:textId="2D39BBB6" w:rsidR="00865980" w:rsidRDefault="00F30FDE" w:rsidP="00865980">
      <w:pPr>
        <w:spacing w:after="0" w:line="240" w:lineRule="auto"/>
        <w:ind w:firstLine="851"/>
        <w:jc w:val="both"/>
        <w:rPr>
          <w:rFonts w:ascii="Times New Roman" w:eastAsiaTheme="minorHAnsi" w:hAnsi="Times New Roman" w:cs="Times New Roman"/>
          <w:sz w:val="28"/>
          <w:szCs w:val="28"/>
          <w:lang w:val="uk-UA"/>
        </w:rPr>
      </w:pPr>
      <w:r>
        <w:rPr>
          <w:rFonts w:ascii="Times New Roman" w:hAnsi="Times New Roman" w:cs="Times New Roman"/>
          <w:sz w:val="28"/>
          <w:szCs w:val="28"/>
          <w:lang w:val="uk-UA"/>
        </w:rPr>
        <w:t>Щорічно орган</w:t>
      </w:r>
      <w:r w:rsidR="00865980">
        <w:rPr>
          <w:rFonts w:ascii="Times New Roman" w:hAnsi="Times New Roman" w:cs="Times New Roman"/>
          <w:sz w:val="28"/>
          <w:szCs w:val="28"/>
          <w:lang w:val="uk-UA"/>
        </w:rPr>
        <w:t>ізовуються</w:t>
      </w:r>
      <w:r w:rsidR="00865980">
        <w:rPr>
          <w:rFonts w:ascii="Times New Roman" w:eastAsiaTheme="minorHAnsi" w:hAnsi="Times New Roman" w:cs="Times New Roman"/>
          <w:sz w:val="28"/>
          <w:szCs w:val="28"/>
          <w:lang w:val="uk-UA"/>
        </w:rPr>
        <w:t xml:space="preserve"> </w:t>
      </w:r>
      <w:r w:rsidRPr="00865980">
        <w:rPr>
          <w:rFonts w:ascii="Times New Roman" w:hAnsi="Times New Roman" w:cs="Times New Roman"/>
          <w:sz w:val="28"/>
          <w:szCs w:val="28"/>
          <w:lang w:val="uk-UA"/>
        </w:rPr>
        <w:t xml:space="preserve">обласний конкурс читців-декламаторів у </w:t>
      </w:r>
      <w:r w:rsidR="00865980">
        <w:rPr>
          <w:rFonts w:ascii="Times New Roman" w:hAnsi="Times New Roman" w:cs="Times New Roman"/>
          <w:sz w:val="28"/>
          <w:szCs w:val="28"/>
          <w:lang w:val="uk-UA"/>
        </w:rPr>
        <w:t xml:space="preserve">                                    </w:t>
      </w:r>
      <w:r w:rsidRPr="00865980">
        <w:rPr>
          <w:rFonts w:ascii="Times New Roman" w:hAnsi="Times New Roman" w:cs="Times New Roman"/>
          <w:sz w:val="28"/>
          <w:szCs w:val="28"/>
          <w:lang w:val="uk-UA"/>
        </w:rPr>
        <w:t xml:space="preserve">м. Новограді-Волинському </w:t>
      </w:r>
      <w:r w:rsidR="00865980">
        <w:rPr>
          <w:rFonts w:ascii="Times New Roman" w:hAnsi="Times New Roman" w:cs="Times New Roman"/>
          <w:sz w:val="28"/>
          <w:szCs w:val="28"/>
          <w:lang w:val="uk-UA"/>
        </w:rPr>
        <w:t xml:space="preserve">до дня народження Лесі Українки, </w:t>
      </w:r>
      <w:r w:rsidRPr="00865980">
        <w:rPr>
          <w:rFonts w:ascii="Times New Roman" w:hAnsi="Times New Roman" w:cs="Times New Roman"/>
          <w:sz w:val="28"/>
          <w:szCs w:val="28"/>
          <w:lang w:val="uk-UA"/>
        </w:rPr>
        <w:t xml:space="preserve">протягом </w:t>
      </w:r>
      <w:r w:rsidR="00865980">
        <w:rPr>
          <w:rFonts w:ascii="Times New Roman" w:hAnsi="Times New Roman" w:cs="Times New Roman"/>
          <w:sz w:val="28"/>
          <w:szCs w:val="28"/>
          <w:lang w:val="uk-UA"/>
        </w:rPr>
        <w:t xml:space="preserve">                     </w:t>
      </w:r>
      <w:r w:rsidRPr="00865980">
        <w:rPr>
          <w:rFonts w:ascii="Times New Roman" w:hAnsi="Times New Roman" w:cs="Times New Roman"/>
          <w:sz w:val="28"/>
          <w:szCs w:val="28"/>
          <w:lang w:val="uk-UA"/>
        </w:rPr>
        <w:t xml:space="preserve">2015-2020 </w:t>
      </w:r>
      <w:proofErr w:type="spellStart"/>
      <w:r w:rsidRPr="00865980">
        <w:rPr>
          <w:rFonts w:ascii="Times New Roman" w:hAnsi="Times New Roman" w:cs="Times New Roman"/>
          <w:sz w:val="28"/>
          <w:szCs w:val="28"/>
          <w:lang w:val="uk-UA"/>
        </w:rPr>
        <w:t>р.</w:t>
      </w:r>
      <w:r w:rsidR="00865980">
        <w:rPr>
          <w:rFonts w:ascii="Times New Roman" w:hAnsi="Times New Roman" w:cs="Times New Roman"/>
          <w:sz w:val="28"/>
          <w:szCs w:val="28"/>
          <w:lang w:val="uk-UA"/>
        </w:rPr>
        <w:t>р</w:t>
      </w:r>
      <w:proofErr w:type="spellEnd"/>
      <w:r w:rsidR="00865980">
        <w:rPr>
          <w:rFonts w:ascii="Times New Roman" w:hAnsi="Times New Roman" w:cs="Times New Roman"/>
          <w:sz w:val="28"/>
          <w:szCs w:val="28"/>
          <w:lang w:val="uk-UA"/>
        </w:rPr>
        <w:t>.</w:t>
      </w:r>
      <w:r w:rsidRPr="00865980">
        <w:rPr>
          <w:rFonts w:ascii="Times New Roman" w:hAnsi="Times New Roman" w:cs="Times New Roman"/>
          <w:sz w:val="28"/>
          <w:szCs w:val="28"/>
          <w:lang w:val="uk-UA"/>
        </w:rPr>
        <w:t xml:space="preserve"> у конкурсі взяли участ</w:t>
      </w:r>
      <w:r w:rsidR="00865980">
        <w:rPr>
          <w:rFonts w:ascii="Times New Roman" w:hAnsi="Times New Roman" w:cs="Times New Roman"/>
          <w:sz w:val="28"/>
          <w:szCs w:val="28"/>
          <w:lang w:val="uk-UA"/>
        </w:rPr>
        <w:t>ь 350 учнів навчальних закладів.</w:t>
      </w:r>
    </w:p>
    <w:p w14:paraId="22E8DDD3" w14:textId="3DF55B45" w:rsidR="00F30FDE" w:rsidRPr="006B1624" w:rsidRDefault="00F81193" w:rsidP="00865980">
      <w:pPr>
        <w:spacing w:after="0" w:line="240" w:lineRule="auto"/>
        <w:ind w:firstLine="851"/>
        <w:jc w:val="both"/>
        <w:rPr>
          <w:rFonts w:ascii="Times New Roman" w:eastAsiaTheme="minorHAnsi" w:hAnsi="Times New Roman" w:cs="Times New Roman"/>
          <w:sz w:val="28"/>
          <w:szCs w:val="28"/>
          <w:lang w:val="uk-UA"/>
        </w:rPr>
      </w:pPr>
      <w:r w:rsidRPr="006B1624">
        <w:rPr>
          <w:rFonts w:ascii="Times New Roman" w:hAnsi="Times New Roman" w:cs="Times New Roman"/>
          <w:sz w:val="28"/>
          <w:szCs w:val="28"/>
          <w:lang w:val="uk-UA"/>
        </w:rPr>
        <w:t>Також щорічно п</w:t>
      </w:r>
      <w:r w:rsidR="00865980" w:rsidRPr="006B1624">
        <w:rPr>
          <w:rFonts w:ascii="Times New Roman" w:hAnsi="Times New Roman" w:cs="Times New Roman"/>
          <w:sz w:val="28"/>
          <w:szCs w:val="28"/>
          <w:lang w:val="uk-UA"/>
        </w:rPr>
        <w:t xml:space="preserve">роводиться </w:t>
      </w:r>
      <w:r w:rsidR="00F30FDE" w:rsidRPr="006B1624">
        <w:rPr>
          <w:rFonts w:ascii="Times New Roman" w:hAnsi="Times New Roman" w:cs="Times New Roman"/>
          <w:sz w:val="28"/>
          <w:szCs w:val="28"/>
          <w:lang w:val="uk-UA"/>
        </w:rPr>
        <w:t>визначення Лауреатів Премії імені Лесі Українки</w:t>
      </w:r>
      <w:r w:rsidR="00865980" w:rsidRPr="006B1624">
        <w:rPr>
          <w:rFonts w:ascii="Times New Roman" w:hAnsi="Times New Roman" w:cs="Times New Roman"/>
          <w:sz w:val="28"/>
          <w:szCs w:val="28"/>
          <w:lang w:val="uk-UA"/>
        </w:rPr>
        <w:t xml:space="preserve">, </w:t>
      </w:r>
      <w:r w:rsidR="00F30FDE" w:rsidRPr="006B1624">
        <w:rPr>
          <w:rFonts w:ascii="Times New Roman" w:hAnsi="Times New Roman" w:cs="Times New Roman"/>
          <w:sz w:val="28"/>
          <w:szCs w:val="28"/>
          <w:lang w:val="uk-UA"/>
        </w:rPr>
        <w:t xml:space="preserve">з 2017 по 2019 роки </w:t>
      </w:r>
      <w:r w:rsidRPr="006B1624">
        <w:rPr>
          <w:rFonts w:ascii="Times New Roman" w:hAnsi="Times New Roman" w:cs="Times New Roman"/>
          <w:sz w:val="28"/>
          <w:szCs w:val="28"/>
          <w:lang w:val="uk-UA"/>
        </w:rPr>
        <w:t>Лауреатами Премії стали 17 осіб</w:t>
      </w:r>
      <w:r w:rsidR="006B1624" w:rsidRPr="006B1624">
        <w:rPr>
          <w:rFonts w:ascii="Times New Roman" w:hAnsi="Times New Roman" w:cs="Times New Roman"/>
          <w:sz w:val="28"/>
          <w:szCs w:val="28"/>
          <w:lang w:val="uk-UA"/>
        </w:rPr>
        <w:t xml:space="preserve"> та </w:t>
      </w:r>
      <w:r w:rsidR="00F30FDE" w:rsidRPr="006B1624">
        <w:rPr>
          <w:rFonts w:ascii="Times New Roman" w:hAnsi="Times New Roman" w:cs="Times New Roman"/>
          <w:sz w:val="28"/>
          <w:szCs w:val="28"/>
          <w:lang w:val="uk-UA"/>
        </w:rPr>
        <w:t>визначення Лауреатів Житомирської обласної краєзнавчої премії</w:t>
      </w:r>
      <w:r w:rsidR="006B1624">
        <w:rPr>
          <w:rFonts w:ascii="Times New Roman" w:hAnsi="Times New Roman" w:cs="Times New Roman"/>
          <w:sz w:val="28"/>
          <w:szCs w:val="28"/>
          <w:lang w:val="uk-UA"/>
        </w:rPr>
        <w:t xml:space="preserve">, </w:t>
      </w:r>
      <w:r w:rsidR="00F30FDE" w:rsidRPr="006B1624">
        <w:rPr>
          <w:rFonts w:ascii="Times New Roman" w:hAnsi="Times New Roman" w:cs="Times New Roman"/>
          <w:sz w:val="28"/>
          <w:szCs w:val="28"/>
          <w:lang w:val="uk-UA"/>
        </w:rPr>
        <w:t>з 2017 по 201</w:t>
      </w:r>
      <w:r w:rsidR="006B1624">
        <w:rPr>
          <w:rFonts w:ascii="Times New Roman" w:hAnsi="Times New Roman" w:cs="Times New Roman"/>
          <w:sz w:val="28"/>
          <w:szCs w:val="28"/>
          <w:lang w:val="uk-UA"/>
        </w:rPr>
        <w:t>9 роки лауреатами стали 11 осіб</w:t>
      </w:r>
      <w:r w:rsidR="00F30FDE" w:rsidRPr="006B1624">
        <w:rPr>
          <w:rFonts w:ascii="Times New Roman" w:hAnsi="Times New Roman" w:cs="Times New Roman"/>
          <w:sz w:val="28"/>
          <w:szCs w:val="28"/>
          <w:lang w:val="uk-UA"/>
        </w:rPr>
        <w:t>.</w:t>
      </w:r>
    </w:p>
    <w:p w14:paraId="5A92B068" w14:textId="6E178CBF" w:rsidR="00F30FDE" w:rsidRDefault="00F30FDE" w:rsidP="00F30FDE">
      <w:pPr>
        <w:spacing w:after="0" w:line="24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На сайтах музейних закладів розміщується інформація про зап</w:t>
      </w:r>
      <w:r w:rsidR="00F81193">
        <w:rPr>
          <w:rFonts w:ascii="Times New Roman" w:hAnsi="Times New Roman" w:cs="Times New Roman"/>
          <w:sz w:val="28"/>
          <w:szCs w:val="28"/>
          <w:lang w:val="uk-UA"/>
        </w:rPr>
        <w:t xml:space="preserve">лановані </w:t>
      </w:r>
      <w:r>
        <w:rPr>
          <w:rFonts w:ascii="Times New Roman" w:hAnsi="Times New Roman" w:cs="Times New Roman"/>
          <w:sz w:val="28"/>
          <w:szCs w:val="28"/>
          <w:lang w:val="uk-UA"/>
        </w:rPr>
        <w:t xml:space="preserve"> та проведені</w:t>
      </w:r>
      <w:r w:rsidR="00F81193">
        <w:rPr>
          <w:rFonts w:ascii="Times New Roman" w:hAnsi="Times New Roman" w:cs="Times New Roman"/>
          <w:sz w:val="28"/>
          <w:szCs w:val="28"/>
          <w:lang w:val="uk-UA"/>
        </w:rPr>
        <w:t xml:space="preserve"> заходи.</w:t>
      </w:r>
    </w:p>
    <w:p w14:paraId="48866DEE" w14:textId="5573F530" w:rsidR="00F30FDE" w:rsidRDefault="00F30FDE" w:rsidP="00F30FDE">
      <w:pPr>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Музейними закладами постійно друкуються афіші, інформаційні матеріали, проспекти, брошури, методичні рекомендації (за кошти від надання послуг).</w:t>
      </w:r>
    </w:p>
    <w:p w14:paraId="5C921411" w14:textId="7B02FB43" w:rsidR="004D1C45" w:rsidRPr="001C2306" w:rsidRDefault="001C2306" w:rsidP="00F30FDE">
      <w:pPr>
        <w:ind w:firstLine="705"/>
        <w:jc w:val="both"/>
        <w:rPr>
          <w:rFonts w:ascii="Times New Roman" w:hAnsi="Times New Roman" w:cs="Times New Roman"/>
          <w:sz w:val="28"/>
          <w:szCs w:val="28"/>
          <w:u w:val="single"/>
          <w:lang w:val="uk-UA"/>
        </w:rPr>
      </w:pPr>
      <w:r w:rsidRPr="001C2306">
        <w:rPr>
          <w:rFonts w:ascii="Times New Roman" w:hAnsi="Times New Roman" w:cs="Times New Roman"/>
          <w:sz w:val="28"/>
          <w:szCs w:val="28"/>
          <w:u w:val="single"/>
          <w:lang w:val="uk-UA"/>
        </w:rPr>
        <w:t>Співпраця та створення умов для самовдосконалення працівників галузі творчого розвитку особистості.</w:t>
      </w:r>
    </w:p>
    <w:p w14:paraId="453985BC" w14:textId="17E5B823" w:rsidR="004A654F" w:rsidRPr="001C2306" w:rsidRDefault="004A654F" w:rsidP="00F71CCD">
      <w:pPr>
        <w:pStyle w:val="xfmc1"/>
        <w:shd w:val="clear" w:color="auto" w:fill="FFFFFF"/>
        <w:spacing w:before="0" w:beforeAutospacing="0" w:after="0" w:afterAutospacing="0"/>
        <w:ind w:firstLine="851"/>
        <w:jc w:val="both"/>
        <w:rPr>
          <w:color w:val="000000"/>
          <w:lang w:val="ru-RU"/>
        </w:rPr>
      </w:pPr>
      <w:r w:rsidRPr="001C2306">
        <w:rPr>
          <w:color w:val="000000"/>
          <w:sz w:val="28"/>
          <w:szCs w:val="28"/>
          <w:lang w:val="uk-UA"/>
        </w:rPr>
        <w:t>Протягом</w:t>
      </w:r>
      <w:r w:rsidR="00F71CCD" w:rsidRPr="001C2306">
        <w:rPr>
          <w:color w:val="000000"/>
          <w:sz w:val="28"/>
          <w:szCs w:val="28"/>
          <w:lang w:val="uk-UA"/>
        </w:rPr>
        <w:t xml:space="preserve"> </w:t>
      </w:r>
      <w:r w:rsidR="00E13FF7">
        <w:rPr>
          <w:color w:val="000000"/>
          <w:sz w:val="28"/>
          <w:szCs w:val="28"/>
          <w:lang w:val="uk-UA"/>
        </w:rPr>
        <w:t>2015–</w:t>
      </w:r>
      <w:r w:rsidRPr="001C2306">
        <w:rPr>
          <w:color w:val="000000"/>
          <w:sz w:val="28"/>
          <w:szCs w:val="28"/>
          <w:lang w:val="uk-UA"/>
        </w:rPr>
        <w:t>2019</w:t>
      </w:r>
      <w:r w:rsidR="00F71CCD" w:rsidRPr="001C2306">
        <w:rPr>
          <w:color w:val="000000"/>
          <w:sz w:val="28"/>
          <w:szCs w:val="28"/>
          <w:lang w:val="uk-UA"/>
        </w:rPr>
        <w:t xml:space="preserve"> </w:t>
      </w:r>
      <w:proofErr w:type="spellStart"/>
      <w:r w:rsidR="00E13FF7">
        <w:rPr>
          <w:color w:val="000000"/>
          <w:sz w:val="28"/>
          <w:szCs w:val="28"/>
          <w:lang w:val="uk-UA"/>
        </w:rPr>
        <w:t>р.р</w:t>
      </w:r>
      <w:proofErr w:type="spellEnd"/>
      <w:r w:rsidR="00E13FF7">
        <w:rPr>
          <w:color w:val="000000"/>
          <w:sz w:val="28"/>
          <w:szCs w:val="28"/>
          <w:lang w:val="uk-UA"/>
        </w:rPr>
        <w:t>.</w:t>
      </w:r>
      <w:r w:rsidRPr="001C2306">
        <w:rPr>
          <w:color w:val="000000"/>
          <w:sz w:val="28"/>
          <w:szCs w:val="28"/>
          <w:lang w:val="uk-UA"/>
        </w:rPr>
        <w:t xml:space="preserve"> проведено низку нарад та навчань з директорами шкіл мистецтв: «Ознайомлення з ключовими змінами та новаціями у законодавстві п</w:t>
      </w:r>
      <w:r w:rsidR="007F1280" w:rsidRPr="001C2306">
        <w:rPr>
          <w:color w:val="000000"/>
          <w:sz w:val="28"/>
          <w:szCs w:val="28"/>
          <w:lang w:val="uk-UA"/>
        </w:rPr>
        <w:t>очаткової мистецької освіти», «</w:t>
      </w:r>
      <w:r w:rsidRPr="001C2306">
        <w:rPr>
          <w:color w:val="000000"/>
          <w:sz w:val="28"/>
          <w:szCs w:val="28"/>
          <w:lang w:val="uk-UA"/>
        </w:rPr>
        <w:t>Впровадження нових освітніх програм з 01 вересня 2019 року в освітніх процесах мистецьких навчальних закладів», «Роз’яснення </w:t>
      </w:r>
      <w:r w:rsidR="00865980">
        <w:rPr>
          <w:color w:val="000000"/>
          <w:sz w:val="28"/>
          <w:szCs w:val="28"/>
          <w:lang w:val="uk-UA"/>
        </w:rPr>
        <w:t xml:space="preserve"> </w:t>
      </w:r>
      <w:r w:rsidRPr="001C2306">
        <w:rPr>
          <w:color w:val="000000"/>
          <w:sz w:val="28"/>
          <w:szCs w:val="28"/>
          <w:lang w:val="uk-UA"/>
        </w:rPr>
        <w:t xml:space="preserve">до застосування норм розділу V Положення про атестацію педагогічних працівників закладів (установ) освіти сфери культури». </w:t>
      </w:r>
      <w:r w:rsidR="007F1280" w:rsidRPr="001C2306">
        <w:rPr>
          <w:color w:val="000000"/>
          <w:sz w:val="28"/>
          <w:szCs w:val="28"/>
          <w:lang w:val="uk-UA"/>
        </w:rPr>
        <w:t>Крім того,</w:t>
      </w:r>
      <w:r w:rsidRPr="001C2306">
        <w:rPr>
          <w:color w:val="000000"/>
          <w:sz w:val="28"/>
          <w:szCs w:val="28"/>
          <w:lang w:val="uk-UA"/>
        </w:rPr>
        <w:t xml:space="preserve"> відбулися  тренінги з комунікації</w:t>
      </w:r>
      <w:r w:rsidR="00F71CCD" w:rsidRPr="001C2306">
        <w:rPr>
          <w:color w:val="000000"/>
          <w:sz w:val="28"/>
          <w:szCs w:val="28"/>
          <w:lang w:val="uk-UA"/>
        </w:rPr>
        <w:t xml:space="preserve"> та майстер – клас з написання</w:t>
      </w:r>
      <w:r w:rsidRPr="001C2306">
        <w:rPr>
          <w:color w:val="000000"/>
          <w:sz w:val="28"/>
          <w:szCs w:val="28"/>
          <w:lang w:val="uk-UA"/>
        </w:rPr>
        <w:t xml:space="preserve"> грантових проектів.</w:t>
      </w:r>
    </w:p>
    <w:p w14:paraId="3024A040" w14:textId="77777777" w:rsidR="004D1C45" w:rsidRPr="001C2306" w:rsidRDefault="004D1C45" w:rsidP="00F71CCD">
      <w:pPr>
        <w:pStyle w:val="xfmc1"/>
        <w:shd w:val="clear" w:color="auto" w:fill="FFFFFF"/>
        <w:spacing w:before="0" w:beforeAutospacing="0" w:after="0" w:afterAutospacing="0"/>
        <w:ind w:firstLine="851"/>
        <w:jc w:val="both"/>
        <w:rPr>
          <w:color w:val="000000"/>
          <w:sz w:val="28"/>
          <w:szCs w:val="28"/>
          <w:lang w:val="uk-UA"/>
        </w:rPr>
      </w:pPr>
    </w:p>
    <w:p w14:paraId="7C3B43E8" w14:textId="25BCF3D5" w:rsidR="004D1C45" w:rsidRPr="001C2306" w:rsidRDefault="001C2306" w:rsidP="00F71CCD">
      <w:pPr>
        <w:pStyle w:val="xfmc1"/>
        <w:shd w:val="clear" w:color="auto" w:fill="FFFFFF"/>
        <w:spacing w:before="0" w:beforeAutospacing="0" w:after="0" w:afterAutospacing="0"/>
        <w:ind w:firstLine="851"/>
        <w:jc w:val="both"/>
        <w:rPr>
          <w:color w:val="000000"/>
          <w:sz w:val="28"/>
          <w:szCs w:val="28"/>
          <w:u w:val="single"/>
          <w:lang w:val="uk-UA"/>
        </w:rPr>
      </w:pPr>
      <w:r w:rsidRPr="001C2306">
        <w:rPr>
          <w:color w:val="000000"/>
          <w:sz w:val="28"/>
          <w:szCs w:val="28"/>
          <w:u w:val="single"/>
          <w:lang w:val="uk-UA"/>
        </w:rPr>
        <w:t>Надання методичної та практичної допомоги установам культури і мистецтва, навчальнім закладам галузі культури з удосконалення форм і методів культурно-просвітницької роботи, впровадження інноваційних технологій</w:t>
      </w:r>
      <w:r>
        <w:rPr>
          <w:color w:val="000000"/>
          <w:sz w:val="28"/>
          <w:szCs w:val="28"/>
          <w:u w:val="single"/>
          <w:lang w:val="uk-UA"/>
        </w:rPr>
        <w:t>,</w:t>
      </w:r>
    </w:p>
    <w:p w14:paraId="58AD4B85" w14:textId="77777777" w:rsidR="004D1C45" w:rsidRDefault="004D1C45" w:rsidP="00F71CCD">
      <w:pPr>
        <w:pStyle w:val="xfmc1"/>
        <w:shd w:val="clear" w:color="auto" w:fill="FFFFFF"/>
        <w:spacing w:before="0" w:beforeAutospacing="0" w:after="0" w:afterAutospacing="0"/>
        <w:ind w:firstLine="851"/>
        <w:jc w:val="both"/>
        <w:rPr>
          <w:color w:val="000000"/>
          <w:sz w:val="28"/>
          <w:szCs w:val="28"/>
          <w:lang w:val="uk-UA"/>
        </w:rPr>
      </w:pPr>
    </w:p>
    <w:p w14:paraId="4ACC5F61" w14:textId="08A90EE6" w:rsidR="004A654F" w:rsidRPr="004A654F" w:rsidRDefault="004A654F" w:rsidP="00F71CCD">
      <w:pPr>
        <w:pStyle w:val="xfmc1"/>
        <w:shd w:val="clear" w:color="auto" w:fill="FFFFFF"/>
        <w:spacing w:before="0" w:beforeAutospacing="0" w:after="0" w:afterAutospacing="0"/>
        <w:ind w:firstLine="851"/>
        <w:jc w:val="both"/>
        <w:rPr>
          <w:color w:val="000000"/>
          <w:lang w:val="ru-RU"/>
        </w:rPr>
      </w:pPr>
      <w:r w:rsidRPr="004A654F">
        <w:rPr>
          <w:color w:val="000000"/>
          <w:sz w:val="28"/>
          <w:szCs w:val="28"/>
          <w:lang w:val="uk-UA"/>
        </w:rPr>
        <w:lastRenderedPageBreak/>
        <w:t>Щороку проходять обласні семінари викладачів мистецьких шкіл та хореографів під час яких учасники беруть участь у обговореннях методичних проблем («Фортепіанна творчість Й.С. Баха в репертуарі учнів музичних шкіл», «Особливості роботи та розвиток виконавської майстерності кон</w:t>
      </w:r>
      <w:r w:rsidR="007F1280">
        <w:rPr>
          <w:color w:val="000000"/>
          <w:sz w:val="28"/>
          <w:szCs w:val="28"/>
          <w:lang w:val="uk-UA"/>
        </w:rPr>
        <w:t xml:space="preserve">цертмейстера в музичній школі»), презентаціях </w:t>
      </w:r>
      <w:r w:rsidRPr="004A654F">
        <w:rPr>
          <w:color w:val="000000"/>
          <w:sz w:val="28"/>
          <w:szCs w:val="28"/>
          <w:lang w:val="uk-UA"/>
        </w:rPr>
        <w:t xml:space="preserve">методичних доповідей </w:t>
      </w:r>
      <w:r w:rsidR="007F1280">
        <w:rPr>
          <w:color w:val="000000"/>
          <w:sz w:val="28"/>
          <w:szCs w:val="28"/>
          <w:lang w:val="uk-UA"/>
        </w:rPr>
        <w:t xml:space="preserve">                     </w:t>
      </w:r>
      <w:r w:rsidRPr="004A654F">
        <w:rPr>
          <w:color w:val="000000"/>
          <w:sz w:val="28"/>
          <w:szCs w:val="28"/>
          <w:lang w:val="uk-UA"/>
        </w:rPr>
        <w:t xml:space="preserve">з ілюстраціями та методичними рекомендаціями («Вправи з елементами казки, гри, фантазії в процесі початкового навчання грі на скрипці», «Вправи з елементами казки, гри, фантазії в процесі початкового навчання грі на скрипці», методичних розробок («Інтонація на </w:t>
      </w:r>
      <w:r w:rsidR="007F1280" w:rsidRPr="004A654F">
        <w:rPr>
          <w:color w:val="000000"/>
          <w:sz w:val="28"/>
          <w:szCs w:val="28"/>
          <w:lang w:val="uk-UA"/>
        </w:rPr>
        <w:t>струно</w:t>
      </w:r>
      <w:r w:rsidRPr="004A654F">
        <w:rPr>
          <w:color w:val="000000"/>
          <w:sz w:val="28"/>
          <w:szCs w:val="28"/>
          <w:lang w:val="uk-UA"/>
        </w:rPr>
        <w:t>–смичкових інструментах», «Шлях до майстерності», «Розвиток технічної майстерності на уроках з фаху «домра»). Також, проводяться круглі столи з викладачами музичних шкіл області стосовно проблемних питань в роботі з учнями.</w:t>
      </w:r>
    </w:p>
    <w:p w14:paraId="00F84E55" w14:textId="774C8D61" w:rsidR="004A654F" w:rsidRPr="00E13FF7" w:rsidRDefault="003B7F8A" w:rsidP="00E13FF7">
      <w:pPr>
        <w:pStyle w:val="xfmc1"/>
        <w:shd w:val="clear" w:color="auto" w:fill="FFFFFF"/>
        <w:spacing w:before="0" w:beforeAutospacing="0" w:after="0" w:afterAutospacing="0"/>
        <w:ind w:firstLine="851"/>
        <w:jc w:val="both"/>
        <w:rPr>
          <w:color w:val="000000"/>
          <w:lang w:val="uk-UA"/>
        </w:rPr>
      </w:pPr>
      <w:r>
        <w:rPr>
          <w:color w:val="000000"/>
          <w:sz w:val="28"/>
          <w:szCs w:val="28"/>
          <w:lang w:val="uk-UA"/>
        </w:rPr>
        <w:t xml:space="preserve">Окрім обласних, проводяться </w:t>
      </w:r>
      <w:r w:rsidR="004A654F" w:rsidRPr="004A654F">
        <w:rPr>
          <w:color w:val="000000"/>
          <w:sz w:val="28"/>
          <w:szCs w:val="28"/>
          <w:lang w:val="uk-UA"/>
        </w:rPr>
        <w:t>зональні методичні об’єднання з метою передового досвіту у галузі мистецької освіти та обговорення проблемних питань: «Формування і розвиток навичок читання з листа в початковий період навчання грі на фортепіано», «Робота на уроці над штрихами на прикладі творів композиторів класиків», «Особливості початкового періоду навчання гри на духових інструментах», «Діалог, як впливовий метод професійної взаємодії диригента та хору» та низка інших.</w:t>
      </w:r>
    </w:p>
    <w:p w14:paraId="3BB9E2EE" w14:textId="187F6809" w:rsidR="005626FA" w:rsidRPr="00AB3A34" w:rsidRDefault="005626FA" w:rsidP="005626FA">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З часу створення </w:t>
      </w:r>
      <w:r w:rsidRPr="0055396D">
        <w:rPr>
          <w:rFonts w:ascii="Times New Roman" w:hAnsi="Times New Roman" w:cs="Times New Roman"/>
          <w:sz w:val="28"/>
          <w:szCs w:val="28"/>
          <w:lang w:val="uk-UA"/>
        </w:rPr>
        <w:t>комунальної установи «Житомирський обласний туристичний інформаційний центр» Житомирської обласної ради</w:t>
      </w:r>
      <w:r>
        <w:rPr>
          <w:rFonts w:ascii="Times New Roman" w:hAnsi="Times New Roman" w:cs="Times New Roman"/>
          <w:sz w:val="28"/>
          <w:szCs w:val="28"/>
          <w:lang w:val="uk-UA"/>
        </w:rPr>
        <w:t>, у травні 2018 року,</w:t>
      </w:r>
      <w:r w:rsidRPr="0055396D">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спільно з </w:t>
      </w:r>
      <w:r w:rsidRPr="00AB3A34">
        <w:rPr>
          <w:rFonts w:ascii="Times New Roman" w:hAnsi="Times New Roman" w:cs="Times New Roman"/>
          <w:sz w:val="28"/>
          <w:szCs w:val="28"/>
          <w:shd w:val="clear" w:color="auto" w:fill="FFFFFF"/>
          <w:lang w:val="uk-UA"/>
        </w:rPr>
        <w:t>Житомирською обласною радою, Житомирською обласною державною адміністрацією, департаментом культури, молоді та спорту облдержадміністрації</w:t>
      </w:r>
      <w:r w:rsidRPr="00AB3A34">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 xml:space="preserve">щорічно до новорічно-різдвяних свят  проводиться </w:t>
      </w:r>
      <w:r w:rsidRPr="00AB3A34">
        <w:rPr>
          <w:rFonts w:ascii="Times New Roman" w:hAnsi="Times New Roman" w:cs="Times New Roman"/>
          <w:sz w:val="28"/>
          <w:szCs w:val="28"/>
          <w:lang w:val="uk-UA"/>
        </w:rPr>
        <w:t>ак</w:t>
      </w:r>
      <w:r>
        <w:rPr>
          <w:rFonts w:ascii="Times New Roman" w:hAnsi="Times New Roman" w:cs="Times New Roman"/>
          <w:sz w:val="28"/>
          <w:szCs w:val="28"/>
          <w:lang w:val="uk-UA"/>
        </w:rPr>
        <w:t>ція «Подаруй святковий настрій»,</w:t>
      </w:r>
      <w:r w:rsidRPr="00AB3A34">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AB3A34">
        <w:rPr>
          <w:rFonts w:ascii="Times New Roman" w:hAnsi="Times New Roman" w:cs="Times New Roman"/>
          <w:sz w:val="28"/>
          <w:szCs w:val="28"/>
          <w:lang w:val="uk-UA"/>
        </w:rPr>
        <w:t xml:space="preserve"> ході якої організ</w:t>
      </w:r>
      <w:r>
        <w:rPr>
          <w:rFonts w:ascii="Times New Roman" w:hAnsi="Times New Roman" w:cs="Times New Roman"/>
          <w:sz w:val="28"/>
          <w:szCs w:val="28"/>
          <w:lang w:val="uk-UA"/>
        </w:rPr>
        <w:t>овуються</w:t>
      </w:r>
      <w:r w:rsidRPr="00AB3A34">
        <w:rPr>
          <w:rFonts w:ascii="Times New Roman" w:hAnsi="Times New Roman" w:cs="Times New Roman"/>
          <w:sz w:val="28"/>
          <w:szCs w:val="28"/>
          <w:lang w:val="uk-UA"/>
        </w:rPr>
        <w:t xml:space="preserve"> екскурсійно-розважальн</w:t>
      </w:r>
      <w:r>
        <w:rPr>
          <w:rFonts w:ascii="Times New Roman" w:hAnsi="Times New Roman" w:cs="Times New Roman"/>
          <w:sz w:val="28"/>
          <w:szCs w:val="28"/>
          <w:lang w:val="uk-UA"/>
        </w:rPr>
        <w:t>і</w:t>
      </w:r>
      <w:r w:rsidRPr="00AB3A34">
        <w:rPr>
          <w:rFonts w:ascii="Times New Roman" w:hAnsi="Times New Roman" w:cs="Times New Roman"/>
          <w:sz w:val="28"/>
          <w:szCs w:val="28"/>
          <w:lang w:val="uk-UA"/>
        </w:rPr>
        <w:t xml:space="preserve"> тур</w:t>
      </w:r>
      <w:r>
        <w:rPr>
          <w:rFonts w:ascii="Times New Roman" w:hAnsi="Times New Roman" w:cs="Times New Roman"/>
          <w:sz w:val="28"/>
          <w:szCs w:val="28"/>
          <w:lang w:val="uk-UA"/>
        </w:rPr>
        <w:t>и</w:t>
      </w:r>
      <w:r w:rsidRPr="00AB3A3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 Житомирській області </w:t>
      </w:r>
      <w:r w:rsidRPr="00AB3A34">
        <w:rPr>
          <w:rFonts w:ascii="Times New Roman" w:hAnsi="Times New Roman" w:cs="Times New Roman"/>
          <w:sz w:val="28"/>
          <w:szCs w:val="28"/>
          <w:lang w:val="uk-UA"/>
        </w:rPr>
        <w:t>для дітей з різних категорій сімей.</w:t>
      </w:r>
    </w:p>
    <w:p w14:paraId="6543A99D" w14:textId="77777777" w:rsidR="005626FA" w:rsidRDefault="005626FA" w:rsidP="005626FA">
      <w:pPr>
        <w:pStyle w:val="a8"/>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щорічно проводяться виїзні семінари, виїзні круглі столи для студентів вищих навчальних закладів Житомира, спеціальності «Туризм» та працівників області сфери туризму з вивчення туристичної привабливості Житомирського регіону у різні пори року. </w:t>
      </w:r>
    </w:p>
    <w:p w14:paraId="6FCECE1D" w14:textId="77777777" w:rsidR="005626FA" w:rsidRDefault="005626FA" w:rsidP="005626FA">
      <w:pPr>
        <w:pStyle w:val="a8"/>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 метою популяризації місцевого туризму та у рамках психологічної реабілітації регулярно проводяться екскурсійні тури для родин та учасників АТО/ООС.</w:t>
      </w:r>
    </w:p>
    <w:p w14:paraId="6BC625D2" w14:textId="6F4E55F0" w:rsidR="005626FA" w:rsidRDefault="005626FA" w:rsidP="005626FA">
      <w:pPr>
        <w:pStyle w:val="a8"/>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Традиційним стало відзначення </w:t>
      </w:r>
      <w:r w:rsidRPr="000277AF">
        <w:rPr>
          <w:rFonts w:ascii="Times New Roman" w:hAnsi="Times New Roman" w:cs="Times New Roman"/>
          <w:sz w:val="28"/>
          <w:szCs w:val="28"/>
          <w:lang w:val="uk-UA"/>
        </w:rPr>
        <w:t>Всесвітн</w:t>
      </w:r>
      <w:r>
        <w:rPr>
          <w:rFonts w:ascii="Times New Roman" w:hAnsi="Times New Roman" w:cs="Times New Roman"/>
          <w:sz w:val="28"/>
          <w:szCs w:val="28"/>
          <w:lang w:val="uk-UA"/>
        </w:rPr>
        <w:t>ього</w:t>
      </w:r>
      <w:r w:rsidRPr="000277AF">
        <w:rPr>
          <w:rFonts w:ascii="Times New Roman" w:hAnsi="Times New Roman" w:cs="Times New Roman"/>
          <w:sz w:val="28"/>
          <w:szCs w:val="28"/>
          <w:lang w:val="uk-UA"/>
        </w:rPr>
        <w:t xml:space="preserve"> дн</w:t>
      </w:r>
      <w:r>
        <w:rPr>
          <w:rFonts w:ascii="Times New Roman" w:hAnsi="Times New Roman" w:cs="Times New Roman"/>
          <w:sz w:val="28"/>
          <w:szCs w:val="28"/>
          <w:lang w:val="uk-UA"/>
        </w:rPr>
        <w:t>я туризму у</w:t>
      </w:r>
      <w:r w:rsidRPr="000277AF">
        <w:rPr>
          <w:rFonts w:ascii="Times New Roman" w:hAnsi="Times New Roman" w:cs="Times New Roman"/>
          <w:sz w:val="28"/>
          <w:szCs w:val="28"/>
          <w:lang w:val="uk-UA"/>
        </w:rPr>
        <w:t xml:space="preserve"> рамках якого пров</w:t>
      </w:r>
      <w:r>
        <w:rPr>
          <w:rFonts w:ascii="Times New Roman" w:hAnsi="Times New Roman" w:cs="Times New Roman"/>
          <w:sz w:val="28"/>
          <w:szCs w:val="28"/>
          <w:lang w:val="uk-UA"/>
        </w:rPr>
        <w:t>одяться</w:t>
      </w:r>
      <w:r w:rsidRPr="000277A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безкоштовні екскурсії містом для бажаючих, виставки, </w:t>
      </w:r>
      <w:r w:rsidRPr="000277AF">
        <w:rPr>
          <w:rFonts w:ascii="Times New Roman" w:hAnsi="Times New Roman" w:cs="Times New Roman"/>
          <w:sz w:val="28"/>
          <w:szCs w:val="28"/>
          <w:lang w:val="uk-UA"/>
        </w:rPr>
        <w:t>кругл</w:t>
      </w:r>
      <w:r>
        <w:rPr>
          <w:rFonts w:ascii="Times New Roman" w:hAnsi="Times New Roman" w:cs="Times New Roman"/>
          <w:sz w:val="28"/>
          <w:szCs w:val="28"/>
          <w:lang w:val="uk-UA"/>
        </w:rPr>
        <w:t>і</w:t>
      </w:r>
      <w:r w:rsidRPr="000277AF">
        <w:rPr>
          <w:rFonts w:ascii="Times New Roman" w:hAnsi="Times New Roman" w:cs="Times New Roman"/>
          <w:sz w:val="28"/>
          <w:szCs w:val="28"/>
          <w:lang w:val="uk-UA"/>
        </w:rPr>
        <w:t xml:space="preserve"> ст</w:t>
      </w:r>
      <w:r>
        <w:rPr>
          <w:rFonts w:ascii="Times New Roman" w:hAnsi="Times New Roman" w:cs="Times New Roman"/>
          <w:sz w:val="28"/>
          <w:szCs w:val="28"/>
          <w:lang w:val="uk-UA"/>
        </w:rPr>
        <w:t>о</w:t>
      </w:r>
      <w:r w:rsidRPr="000277AF">
        <w:rPr>
          <w:rFonts w:ascii="Times New Roman" w:hAnsi="Times New Roman" w:cs="Times New Roman"/>
          <w:sz w:val="28"/>
          <w:szCs w:val="28"/>
          <w:lang w:val="uk-UA"/>
        </w:rPr>
        <w:t>л</w:t>
      </w:r>
      <w:r>
        <w:rPr>
          <w:rFonts w:ascii="Times New Roman" w:hAnsi="Times New Roman" w:cs="Times New Roman"/>
          <w:sz w:val="28"/>
          <w:szCs w:val="28"/>
          <w:lang w:val="uk-UA"/>
        </w:rPr>
        <w:t>и</w:t>
      </w:r>
      <w:r w:rsidRPr="000277AF">
        <w:rPr>
          <w:rFonts w:ascii="Times New Roman" w:hAnsi="Times New Roman" w:cs="Times New Roman"/>
          <w:sz w:val="28"/>
          <w:szCs w:val="28"/>
          <w:lang w:val="uk-UA"/>
        </w:rPr>
        <w:t>, презентаці</w:t>
      </w:r>
      <w:r>
        <w:rPr>
          <w:rFonts w:ascii="Times New Roman" w:hAnsi="Times New Roman" w:cs="Times New Roman"/>
          <w:sz w:val="28"/>
          <w:szCs w:val="28"/>
          <w:lang w:val="uk-UA"/>
        </w:rPr>
        <w:t xml:space="preserve">ї нових </w:t>
      </w:r>
      <w:r w:rsidRPr="000277AF">
        <w:rPr>
          <w:rFonts w:ascii="Times New Roman" w:hAnsi="Times New Roman" w:cs="Times New Roman"/>
          <w:sz w:val="28"/>
          <w:szCs w:val="28"/>
          <w:lang w:val="uk-UA"/>
        </w:rPr>
        <w:t>про</w:t>
      </w:r>
      <w:r w:rsidR="006B1624">
        <w:rPr>
          <w:rFonts w:ascii="Times New Roman" w:hAnsi="Times New Roman" w:cs="Times New Roman"/>
          <w:sz w:val="28"/>
          <w:szCs w:val="28"/>
          <w:lang w:val="uk-UA"/>
        </w:rPr>
        <w:t>е</w:t>
      </w:r>
      <w:r w:rsidRPr="000277AF">
        <w:rPr>
          <w:rFonts w:ascii="Times New Roman" w:hAnsi="Times New Roman" w:cs="Times New Roman"/>
          <w:sz w:val="28"/>
          <w:szCs w:val="28"/>
          <w:lang w:val="uk-UA"/>
        </w:rPr>
        <w:t>кт</w:t>
      </w:r>
      <w:r w:rsidR="006B1624">
        <w:rPr>
          <w:rFonts w:ascii="Times New Roman" w:hAnsi="Times New Roman" w:cs="Times New Roman"/>
          <w:sz w:val="28"/>
          <w:szCs w:val="28"/>
          <w:lang w:val="uk-UA"/>
        </w:rPr>
        <w:t>ів ТІЦ</w:t>
      </w:r>
      <w:r>
        <w:rPr>
          <w:rFonts w:ascii="Times New Roman" w:hAnsi="Times New Roman" w:cs="Times New Roman"/>
          <w:sz w:val="28"/>
          <w:szCs w:val="28"/>
          <w:lang w:val="uk-UA"/>
        </w:rPr>
        <w:t xml:space="preserve">. Так, у </w:t>
      </w:r>
      <w:r w:rsidR="006B1624">
        <w:rPr>
          <w:rFonts w:ascii="Times New Roman" w:hAnsi="Times New Roman" w:cs="Times New Roman"/>
          <w:sz w:val="28"/>
          <w:szCs w:val="28"/>
          <w:lang w:val="uk-UA"/>
        </w:rPr>
        <w:t>2019 році представлено прое</w:t>
      </w:r>
      <w:r>
        <w:rPr>
          <w:rFonts w:ascii="Times New Roman" w:hAnsi="Times New Roman" w:cs="Times New Roman"/>
          <w:sz w:val="28"/>
          <w:szCs w:val="28"/>
          <w:lang w:val="uk-UA"/>
        </w:rPr>
        <w:t>кт</w:t>
      </w:r>
      <w:r w:rsidRPr="000277AF">
        <w:rPr>
          <w:rFonts w:ascii="Times New Roman" w:hAnsi="Times New Roman" w:cs="Times New Roman"/>
          <w:sz w:val="28"/>
          <w:szCs w:val="28"/>
          <w:lang w:val="uk-UA"/>
        </w:rPr>
        <w:t xml:space="preserve"> «</w:t>
      </w:r>
      <w:r w:rsidRPr="00D84D28">
        <w:rPr>
          <w:rFonts w:ascii="Times New Roman" w:hAnsi="Times New Roman" w:cs="Times New Roman"/>
          <w:sz w:val="28"/>
          <w:szCs w:val="28"/>
          <w:lang w:val="uk-UA"/>
        </w:rPr>
        <w:t>3</w:t>
      </w:r>
      <w:r w:rsidRPr="000277AF">
        <w:rPr>
          <w:rFonts w:ascii="Times New Roman" w:hAnsi="Times New Roman" w:cs="Times New Roman"/>
          <w:sz w:val="28"/>
          <w:szCs w:val="28"/>
          <w:lang w:val="en-US"/>
        </w:rPr>
        <w:t>D</w:t>
      </w:r>
      <w:r w:rsidRPr="00D84D28">
        <w:rPr>
          <w:rFonts w:ascii="Times New Roman" w:hAnsi="Times New Roman" w:cs="Times New Roman"/>
          <w:sz w:val="28"/>
          <w:szCs w:val="28"/>
          <w:lang w:val="uk-UA"/>
        </w:rPr>
        <w:t>-</w:t>
      </w:r>
      <w:r w:rsidRPr="000277AF">
        <w:rPr>
          <w:rFonts w:ascii="Times New Roman" w:hAnsi="Times New Roman" w:cs="Times New Roman"/>
          <w:sz w:val="28"/>
          <w:szCs w:val="28"/>
          <w:lang w:val="uk-UA"/>
        </w:rPr>
        <w:t>Житомирщина</w:t>
      </w:r>
      <w:r>
        <w:rPr>
          <w:rFonts w:ascii="Times New Roman" w:hAnsi="Times New Roman" w:cs="Times New Roman"/>
          <w:sz w:val="28"/>
          <w:szCs w:val="28"/>
          <w:lang w:val="uk-UA"/>
        </w:rPr>
        <w:t xml:space="preserve">», що дозволяє здійснювати </w:t>
      </w:r>
      <w:r w:rsidRPr="004B3CEF">
        <w:rPr>
          <w:rFonts w:ascii="Times New Roman" w:hAnsi="Times New Roman" w:cs="Times New Roman"/>
          <w:sz w:val="28"/>
          <w:szCs w:val="28"/>
          <w:lang w:val="uk-UA"/>
        </w:rPr>
        <w:t>віртуальн</w:t>
      </w:r>
      <w:r>
        <w:rPr>
          <w:rFonts w:ascii="Times New Roman" w:hAnsi="Times New Roman" w:cs="Times New Roman"/>
          <w:sz w:val="28"/>
          <w:szCs w:val="28"/>
          <w:lang w:val="uk-UA"/>
        </w:rPr>
        <w:t>і</w:t>
      </w:r>
      <w:r w:rsidRPr="004B3CEF">
        <w:rPr>
          <w:rFonts w:ascii="Times New Roman" w:hAnsi="Times New Roman" w:cs="Times New Roman"/>
          <w:sz w:val="28"/>
          <w:szCs w:val="28"/>
          <w:lang w:val="uk-UA"/>
        </w:rPr>
        <w:t xml:space="preserve"> подорож</w:t>
      </w:r>
      <w:r>
        <w:rPr>
          <w:rFonts w:ascii="Times New Roman" w:hAnsi="Times New Roman" w:cs="Times New Roman"/>
          <w:sz w:val="28"/>
          <w:szCs w:val="28"/>
          <w:lang w:val="uk-UA"/>
        </w:rPr>
        <w:t>і Житомирською областю. Статус щорічного отримав конкурс туристичної фотографії до Дня туризму.</w:t>
      </w:r>
    </w:p>
    <w:p w14:paraId="2BA5C9B9" w14:textId="483FD988" w:rsidR="005626FA" w:rsidRDefault="005626FA" w:rsidP="005626FA">
      <w:pPr>
        <w:pStyle w:val="a8"/>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 метою полегшення навігації туристичними об’єктами області та для інформаційної доступності здійснюється</w:t>
      </w:r>
      <w:r w:rsidRPr="00AB3A34">
        <w:rPr>
          <w:rFonts w:ascii="Times New Roman" w:hAnsi="Times New Roman" w:cs="Times New Roman"/>
          <w:sz w:val="28"/>
          <w:szCs w:val="28"/>
          <w:lang w:val="uk-UA"/>
        </w:rPr>
        <w:t xml:space="preserve"> маркування туристичн</w:t>
      </w:r>
      <w:r>
        <w:rPr>
          <w:rFonts w:ascii="Times New Roman" w:hAnsi="Times New Roman" w:cs="Times New Roman"/>
          <w:sz w:val="28"/>
          <w:szCs w:val="28"/>
          <w:lang w:val="uk-UA"/>
        </w:rPr>
        <w:t>их</w:t>
      </w:r>
      <w:r w:rsidRPr="00AB3A34">
        <w:rPr>
          <w:rFonts w:ascii="Times New Roman" w:hAnsi="Times New Roman" w:cs="Times New Roman"/>
          <w:sz w:val="28"/>
          <w:szCs w:val="28"/>
          <w:lang w:val="uk-UA"/>
        </w:rPr>
        <w:t xml:space="preserve"> маршрут</w:t>
      </w:r>
      <w:r>
        <w:rPr>
          <w:rFonts w:ascii="Times New Roman" w:hAnsi="Times New Roman" w:cs="Times New Roman"/>
          <w:sz w:val="28"/>
          <w:szCs w:val="28"/>
          <w:lang w:val="uk-UA"/>
        </w:rPr>
        <w:t xml:space="preserve">ів. </w:t>
      </w:r>
      <w:proofErr w:type="spellStart"/>
      <w:r>
        <w:rPr>
          <w:rFonts w:ascii="Times New Roman" w:hAnsi="Times New Roman" w:cs="Times New Roman"/>
          <w:sz w:val="28"/>
          <w:szCs w:val="28"/>
          <w:lang w:val="uk-UA"/>
        </w:rPr>
        <w:t>Промарковано</w:t>
      </w:r>
      <w:proofErr w:type="spellEnd"/>
      <w:r>
        <w:rPr>
          <w:rFonts w:ascii="Times New Roman" w:hAnsi="Times New Roman" w:cs="Times New Roman"/>
          <w:sz w:val="28"/>
          <w:szCs w:val="28"/>
          <w:lang w:val="uk-UA"/>
        </w:rPr>
        <w:t xml:space="preserve"> маршрути</w:t>
      </w:r>
      <w:r w:rsidRPr="00AB3A34">
        <w:rPr>
          <w:rFonts w:ascii="Times New Roman" w:hAnsi="Times New Roman" w:cs="Times New Roman"/>
          <w:sz w:val="28"/>
          <w:szCs w:val="28"/>
          <w:lang w:val="uk-UA"/>
        </w:rPr>
        <w:t xml:space="preserve"> </w:t>
      </w:r>
      <w:proofErr w:type="spellStart"/>
      <w:r w:rsidRPr="00AB3A34">
        <w:rPr>
          <w:rFonts w:ascii="Times New Roman" w:hAnsi="Times New Roman" w:cs="Times New Roman"/>
          <w:sz w:val="28"/>
          <w:szCs w:val="28"/>
          <w:lang w:val="uk-UA"/>
        </w:rPr>
        <w:t>Тетерівсько</w:t>
      </w:r>
      <w:r>
        <w:rPr>
          <w:rFonts w:ascii="Times New Roman" w:hAnsi="Times New Roman" w:cs="Times New Roman"/>
          <w:sz w:val="28"/>
          <w:szCs w:val="28"/>
          <w:lang w:val="uk-UA"/>
        </w:rPr>
        <w:t>ю</w:t>
      </w:r>
      <w:proofErr w:type="spellEnd"/>
      <w:r w:rsidRPr="00AB3A34">
        <w:rPr>
          <w:rFonts w:ascii="Times New Roman" w:hAnsi="Times New Roman" w:cs="Times New Roman"/>
          <w:sz w:val="28"/>
          <w:szCs w:val="28"/>
          <w:lang w:val="uk-UA"/>
        </w:rPr>
        <w:t xml:space="preserve"> ОТГ</w:t>
      </w:r>
      <w:r>
        <w:rPr>
          <w:rFonts w:ascii="Times New Roman" w:hAnsi="Times New Roman" w:cs="Times New Roman"/>
          <w:sz w:val="28"/>
          <w:szCs w:val="28"/>
          <w:lang w:val="uk-UA"/>
        </w:rPr>
        <w:t xml:space="preserve">, до </w:t>
      </w:r>
      <w:r w:rsidRPr="000277AF">
        <w:rPr>
          <w:rFonts w:ascii="Times New Roman" w:hAnsi="Times New Roman" w:cs="Times New Roman"/>
          <w:sz w:val="28"/>
          <w:szCs w:val="28"/>
          <w:lang w:val="uk-UA"/>
        </w:rPr>
        <w:t>«Літературно-меморіальн</w:t>
      </w:r>
      <w:r>
        <w:rPr>
          <w:rFonts w:ascii="Times New Roman" w:hAnsi="Times New Roman" w:cs="Times New Roman"/>
          <w:sz w:val="28"/>
          <w:szCs w:val="28"/>
          <w:lang w:val="uk-UA"/>
        </w:rPr>
        <w:t>ого</w:t>
      </w:r>
      <w:r w:rsidRPr="000277AF">
        <w:rPr>
          <w:rFonts w:ascii="Times New Roman" w:hAnsi="Times New Roman" w:cs="Times New Roman"/>
          <w:sz w:val="28"/>
          <w:szCs w:val="28"/>
          <w:lang w:val="uk-UA"/>
        </w:rPr>
        <w:t xml:space="preserve"> музе</w:t>
      </w:r>
      <w:r>
        <w:rPr>
          <w:rFonts w:ascii="Times New Roman" w:hAnsi="Times New Roman" w:cs="Times New Roman"/>
          <w:sz w:val="28"/>
          <w:szCs w:val="28"/>
          <w:lang w:val="uk-UA"/>
        </w:rPr>
        <w:t>ю</w:t>
      </w:r>
      <w:r w:rsidRPr="000277AF">
        <w:rPr>
          <w:rFonts w:ascii="Times New Roman" w:hAnsi="Times New Roman" w:cs="Times New Roman"/>
          <w:sz w:val="28"/>
          <w:szCs w:val="28"/>
          <w:lang w:val="uk-UA"/>
        </w:rPr>
        <w:t xml:space="preserve"> Оноре де Бальзака»</w:t>
      </w:r>
      <w:r>
        <w:rPr>
          <w:rFonts w:ascii="Times New Roman" w:hAnsi="Times New Roman" w:cs="Times New Roman"/>
          <w:sz w:val="28"/>
          <w:szCs w:val="28"/>
          <w:lang w:val="uk-UA"/>
        </w:rPr>
        <w:t>, до геологічного заказника «Камінне село» (</w:t>
      </w:r>
      <w:proofErr w:type="spellStart"/>
      <w:r>
        <w:rPr>
          <w:rFonts w:ascii="Times New Roman" w:hAnsi="Times New Roman" w:cs="Times New Roman"/>
          <w:sz w:val="28"/>
          <w:szCs w:val="28"/>
          <w:lang w:val="uk-UA"/>
        </w:rPr>
        <w:t>Олевський</w:t>
      </w:r>
      <w:proofErr w:type="spellEnd"/>
      <w:r>
        <w:rPr>
          <w:rFonts w:ascii="Times New Roman" w:hAnsi="Times New Roman" w:cs="Times New Roman"/>
          <w:sz w:val="28"/>
          <w:szCs w:val="28"/>
          <w:lang w:val="uk-UA"/>
        </w:rPr>
        <w:t xml:space="preserve"> район).</w:t>
      </w:r>
      <w:r w:rsidRPr="00AF314C">
        <w:rPr>
          <w:rFonts w:ascii="Times New Roman" w:hAnsi="Times New Roman" w:cs="Times New Roman"/>
          <w:sz w:val="28"/>
          <w:szCs w:val="28"/>
          <w:lang w:val="uk-UA"/>
        </w:rPr>
        <w:t xml:space="preserve"> </w:t>
      </w:r>
      <w:r w:rsidR="006B1624">
        <w:rPr>
          <w:rFonts w:ascii="Times New Roman" w:hAnsi="Times New Roman" w:cs="Times New Roman"/>
          <w:sz w:val="28"/>
          <w:szCs w:val="28"/>
          <w:lang w:val="uk-UA"/>
        </w:rPr>
        <w:t>Розпочато реалізацію прое</w:t>
      </w:r>
      <w:r>
        <w:rPr>
          <w:rFonts w:ascii="Times New Roman" w:hAnsi="Times New Roman" w:cs="Times New Roman"/>
          <w:sz w:val="28"/>
          <w:szCs w:val="28"/>
          <w:lang w:val="uk-UA"/>
        </w:rPr>
        <w:t xml:space="preserve">кту </w:t>
      </w:r>
      <w:r>
        <w:rPr>
          <w:rFonts w:ascii="Times New Roman" w:hAnsi="Times New Roman" w:cs="Times New Roman"/>
          <w:sz w:val="28"/>
          <w:szCs w:val="28"/>
          <w:lang w:val="uk-UA"/>
        </w:rPr>
        <w:lastRenderedPageBreak/>
        <w:t>«Інформаційні таблички на туристичних об’єктах області: доступність для усіх».</w:t>
      </w:r>
    </w:p>
    <w:p w14:paraId="12388F5C" w14:textId="10D67DD6" w:rsidR="005626FA" w:rsidRDefault="005626FA" w:rsidP="005626FA">
      <w:pPr>
        <w:pStyle w:val="a8"/>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Особливою гордістю є створення Клубу П</w:t>
      </w:r>
      <w:r w:rsidR="006B1624">
        <w:rPr>
          <w:rFonts w:ascii="Times New Roman" w:hAnsi="Times New Roman" w:cs="Times New Roman"/>
          <w:sz w:val="28"/>
          <w:szCs w:val="28"/>
          <w:lang w:val="uk-UA"/>
        </w:rPr>
        <w:t>очесних Амбасадорів Житомирщини, д</w:t>
      </w:r>
      <w:r>
        <w:rPr>
          <w:rFonts w:ascii="Times New Roman" w:hAnsi="Times New Roman" w:cs="Times New Roman"/>
          <w:sz w:val="28"/>
          <w:szCs w:val="28"/>
          <w:lang w:val="uk-UA"/>
        </w:rPr>
        <w:t>о лав якого прийнято 25 учасників. Це відомі, публічні особи, що своєю діяльністю сприяють популяризації Житомирщини в Україні та світі.</w:t>
      </w:r>
    </w:p>
    <w:p w14:paraId="7B9893CB" w14:textId="77777777" w:rsidR="00CF1D30" w:rsidRDefault="00CF1D30" w:rsidP="00F65B52">
      <w:pPr>
        <w:spacing w:after="0" w:line="240" w:lineRule="auto"/>
        <w:ind w:firstLine="709"/>
        <w:jc w:val="both"/>
        <w:rPr>
          <w:rFonts w:ascii="Times New Roman" w:hAnsi="Times New Roman" w:cs="Times New Roman"/>
          <w:sz w:val="28"/>
          <w:szCs w:val="28"/>
          <w:lang w:val="uk-UA"/>
        </w:rPr>
      </w:pPr>
    </w:p>
    <w:tbl>
      <w:tblPr>
        <w:tblStyle w:val="a9"/>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56"/>
        <w:gridCol w:w="4905"/>
      </w:tblGrid>
      <w:tr w:rsidR="00CF1D30" w:rsidRPr="00E726B4" w14:paraId="4F65D153" w14:textId="77777777" w:rsidTr="00510E08">
        <w:tc>
          <w:tcPr>
            <w:tcW w:w="4556" w:type="dxa"/>
            <w:hideMark/>
          </w:tcPr>
          <w:p w14:paraId="6D8C8F42" w14:textId="3535FFEF" w:rsidR="00CF1D30" w:rsidRDefault="00CF1D30" w:rsidP="00F65B52">
            <w:pPr>
              <w:jc w:val="both"/>
              <w:rPr>
                <w:rFonts w:ascii="Times New Roman" w:hAnsi="Times New Roman" w:cs="Times New Roman"/>
                <w:sz w:val="28"/>
                <w:szCs w:val="28"/>
                <w:lang w:val="uk-UA"/>
              </w:rPr>
            </w:pPr>
          </w:p>
        </w:tc>
        <w:tc>
          <w:tcPr>
            <w:tcW w:w="4905" w:type="dxa"/>
            <w:hideMark/>
          </w:tcPr>
          <w:p w14:paraId="4460C4AC" w14:textId="77777777" w:rsidR="00CF1D30" w:rsidRPr="00E726B4" w:rsidRDefault="00CF1D30" w:rsidP="00F65B52">
            <w:pPr>
              <w:spacing w:line="240" w:lineRule="auto"/>
              <w:jc w:val="both"/>
              <w:rPr>
                <w:rFonts w:asciiTheme="minorHAnsi" w:eastAsiaTheme="minorHAnsi" w:hAnsiTheme="minorHAnsi" w:cstheme="minorBidi"/>
                <w:lang w:val="uk-UA"/>
              </w:rPr>
            </w:pPr>
          </w:p>
        </w:tc>
      </w:tr>
    </w:tbl>
    <w:p w14:paraId="5187B11C" w14:textId="53839CF8" w:rsidR="00CF1D30" w:rsidRDefault="00CF1D30" w:rsidP="00F65B52">
      <w:pPr>
        <w:spacing w:after="0"/>
        <w:jc w:val="both"/>
        <w:rPr>
          <w:rFonts w:ascii="Times New Roman" w:hAnsi="Times New Roman" w:cs="Times New Roman"/>
          <w:sz w:val="24"/>
          <w:szCs w:val="24"/>
          <w:lang w:val="uk-UA"/>
        </w:rPr>
      </w:pPr>
    </w:p>
    <w:p w14:paraId="5DA264B3" w14:textId="77777777" w:rsidR="00CF1D30" w:rsidRPr="004A654F" w:rsidRDefault="00CF1D30" w:rsidP="00F65B52">
      <w:pPr>
        <w:jc w:val="both"/>
        <w:rPr>
          <w:lang w:val="uk-UA"/>
        </w:rPr>
      </w:pPr>
    </w:p>
    <w:p w14:paraId="39FE0596" w14:textId="77777777" w:rsidR="00CF1D30" w:rsidRDefault="00CF1D30" w:rsidP="00F65B52">
      <w:pPr>
        <w:jc w:val="both"/>
        <w:rPr>
          <w:lang w:val="uk-UA"/>
        </w:rPr>
      </w:pPr>
    </w:p>
    <w:p w14:paraId="61292E2C" w14:textId="77777777" w:rsidR="00CF1D30" w:rsidRPr="004A654F" w:rsidRDefault="00CF1D30" w:rsidP="00F65B52">
      <w:pPr>
        <w:jc w:val="both"/>
        <w:rPr>
          <w:lang w:val="uk-UA"/>
        </w:rPr>
      </w:pPr>
    </w:p>
    <w:p w14:paraId="3D94A7F0" w14:textId="77777777" w:rsidR="009B1935" w:rsidRPr="004A654F" w:rsidRDefault="009B1935" w:rsidP="00F65B52">
      <w:pPr>
        <w:jc w:val="both"/>
        <w:rPr>
          <w:lang w:val="uk-UA"/>
        </w:rPr>
      </w:pPr>
    </w:p>
    <w:sectPr w:rsidR="009B1935" w:rsidRPr="004A6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433E7"/>
    <w:multiLevelType w:val="hybridMultilevel"/>
    <w:tmpl w:val="21622392"/>
    <w:lvl w:ilvl="0" w:tplc="A6CAFE5E">
      <w:numFmt w:val="bullet"/>
      <w:lvlText w:val="-"/>
      <w:lvlJc w:val="left"/>
      <w:pPr>
        <w:ind w:left="1065" w:hanging="360"/>
      </w:pPr>
      <w:rPr>
        <w:rFonts w:ascii="Times New Roman" w:eastAsiaTheme="minorHAns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3B"/>
    <w:rsid w:val="001C1A4A"/>
    <w:rsid w:val="001C2306"/>
    <w:rsid w:val="00311E7E"/>
    <w:rsid w:val="0037587C"/>
    <w:rsid w:val="003838DF"/>
    <w:rsid w:val="003B7F8A"/>
    <w:rsid w:val="00410D88"/>
    <w:rsid w:val="004A654F"/>
    <w:rsid w:val="004B0252"/>
    <w:rsid w:val="004D1C45"/>
    <w:rsid w:val="00510E08"/>
    <w:rsid w:val="005626FA"/>
    <w:rsid w:val="00633E5E"/>
    <w:rsid w:val="006479B3"/>
    <w:rsid w:val="00693902"/>
    <w:rsid w:val="006B1624"/>
    <w:rsid w:val="006F1252"/>
    <w:rsid w:val="007043DC"/>
    <w:rsid w:val="007955E6"/>
    <w:rsid w:val="007F1280"/>
    <w:rsid w:val="00865980"/>
    <w:rsid w:val="008D7213"/>
    <w:rsid w:val="009B1935"/>
    <w:rsid w:val="009C4785"/>
    <w:rsid w:val="009C4C27"/>
    <w:rsid w:val="00A35902"/>
    <w:rsid w:val="00AB0C4E"/>
    <w:rsid w:val="00C035DF"/>
    <w:rsid w:val="00CC42A6"/>
    <w:rsid w:val="00CF1D30"/>
    <w:rsid w:val="00DD6AC6"/>
    <w:rsid w:val="00E13FF7"/>
    <w:rsid w:val="00E347D7"/>
    <w:rsid w:val="00E726B4"/>
    <w:rsid w:val="00F30FDE"/>
    <w:rsid w:val="00F65596"/>
    <w:rsid w:val="00F65B52"/>
    <w:rsid w:val="00F71CCD"/>
    <w:rsid w:val="00F81193"/>
    <w:rsid w:val="00FB6A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30"/>
    <w:pPr>
      <w:spacing w:line="252" w:lineRule="auto"/>
    </w:pPr>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1D30"/>
    <w:rPr>
      <w:color w:val="0563C1" w:themeColor="hyperlink"/>
      <w:u w:val="single"/>
    </w:rPr>
  </w:style>
  <w:style w:type="paragraph" w:styleId="a4">
    <w:name w:val="Normal (Web)"/>
    <w:basedOn w:val="a"/>
    <w:uiPriority w:val="99"/>
    <w:semiHidden/>
    <w:unhideWhenUsed/>
    <w:rsid w:val="00CF1D3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Subtitle"/>
    <w:basedOn w:val="a"/>
    <w:next w:val="a6"/>
    <w:link w:val="a7"/>
    <w:uiPriority w:val="99"/>
    <w:qFormat/>
    <w:rsid w:val="00CF1D30"/>
    <w:pPr>
      <w:suppressAutoHyphens/>
      <w:autoSpaceDE w:val="0"/>
      <w:spacing w:after="60" w:line="240" w:lineRule="auto"/>
      <w:jc w:val="center"/>
    </w:pPr>
    <w:rPr>
      <w:rFonts w:ascii="Arial" w:eastAsia="Times New Roman" w:hAnsi="Arial" w:cs="Arial"/>
      <w:sz w:val="24"/>
      <w:szCs w:val="24"/>
      <w:lang w:val="uk-UA" w:eastAsia="zh-CN"/>
    </w:rPr>
  </w:style>
  <w:style w:type="character" w:customStyle="1" w:styleId="a7">
    <w:name w:val="Подзаголовок Знак"/>
    <w:basedOn w:val="a0"/>
    <w:link w:val="a5"/>
    <w:uiPriority w:val="99"/>
    <w:rsid w:val="00CF1D30"/>
    <w:rPr>
      <w:rFonts w:ascii="Arial" w:eastAsia="Times New Roman" w:hAnsi="Arial" w:cs="Arial"/>
      <w:sz w:val="24"/>
      <w:szCs w:val="24"/>
      <w:lang w:val="uk-UA" w:eastAsia="zh-CN"/>
    </w:rPr>
  </w:style>
  <w:style w:type="paragraph" w:styleId="a8">
    <w:name w:val="List Paragraph"/>
    <w:basedOn w:val="a"/>
    <w:uiPriority w:val="34"/>
    <w:qFormat/>
    <w:rsid w:val="00CF1D30"/>
    <w:pPr>
      <w:ind w:left="720"/>
    </w:pPr>
  </w:style>
  <w:style w:type="table" w:styleId="a9">
    <w:name w:val="Table Grid"/>
    <w:basedOn w:val="a1"/>
    <w:uiPriority w:val="99"/>
    <w:rsid w:val="00CF1D30"/>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a"/>
    <w:uiPriority w:val="99"/>
    <w:semiHidden/>
    <w:unhideWhenUsed/>
    <w:rsid w:val="00CF1D30"/>
    <w:pPr>
      <w:spacing w:after="120"/>
    </w:pPr>
  </w:style>
  <w:style w:type="character" w:customStyle="1" w:styleId="aa">
    <w:name w:val="Основной текст Знак"/>
    <w:basedOn w:val="a0"/>
    <w:link w:val="a6"/>
    <w:uiPriority w:val="99"/>
    <w:semiHidden/>
    <w:rsid w:val="00CF1D30"/>
    <w:rPr>
      <w:rFonts w:ascii="Calibri" w:eastAsia="Calibri" w:hAnsi="Calibri" w:cs="Calibri"/>
      <w:lang w:val="ru-RU"/>
    </w:rPr>
  </w:style>
  <w:style w:type="paragraph" w:customStyle="1" w:styleId="xfmc1">
    <w:name w:val="xfmc1"/>
    <w:basedOn w:val="a"/>
    <w:rsid w:val="004A654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30"/>
    <w:pPr>
      <w:spacing w:line="252" w:lineRule="auto"/>
    </w:pPr>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1D30"/>
    <w:rPr>
      <w:color w:val="0563C1" w:themeColor="hyperlink"/>
      <w:u w:val="single"/>
    </w:rPr>
  </w:style>
  <w:style w:type="paragraph" w:styleId="a4">
    <w:name w:val="Normal (Web)"/>
    <w:basedOn w:val="a"/>
    <w:uiPriority w:val="99"/>
    <w:semiHidden/>
    <w:unhideWhenUsed/>
    <w:rsid w:val="00CF1D3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Subtitle"/>
    <w:basedOn w:val="a"/>
    <w:next w:val="a6"/>
    <w:link w:val="a7"/>
    <w:uiPriority w:val="99"/>
    <w:qFormat/>
    <w:rsid w:val="00CF1D30"/>
    <w:pPr>
      <w:suppressAutoHyphens/>
      <w:autoSpaceDE w:val="0"/>
      <w:spacing w:after="60" w:line="240" w:lineRule="auto"/>
      <w:jc w:val="center"/>
    </w:pPr>
    <w:rPr>
      <w:rFonts w:ascii="Arial" w:eastAsia="Times New Roman" w:hAnsi="Arial" w:cs="Arial"/>
      <w:sz w:val="24"/>
      <w:szCs w:val="24"/>
      <w:lang w:val="uk-UA" w:eastAsia="zh-CN"/>
    </w:rPr>
  </w:style>
  <w:style w:type="character" w:customStyle="1" w:styleId="a7">
    <w:name w:val="Подзаголовок Знак"/>
    <w:basedOn w:val="a0"/>
    <w:link w:val="a5"/>
    <w:uiPriority w:val="99"/>
    <w:rsid w:val="00CF1D30"/>
    <w:rPr>
      <w:rFonts w:ascii="Arial" w:eastAsia="Times New Roman" w:hAnsi="Arial" w:cs="Arial"/>
      <w:sz w:val="24"/>
      <w:szCs w:val="24"/>
      <w:lang w:val="uk-UA" w:eastAsia="zh-CN"/>
    </w:rPr>
  </w:style>
  <w:style w:type="paragraph" w:styleId="a8">
    <w:name w:val="List Paragraph"/>
    <w:basedOn w:val="a"/>
    <w:uiPriority w:val="34"/>
    <w:qFormat/>
    <w:rsid w:val="00CF1D30"/>
    <w:pPr>
      <w:ind w:left="720"/>
    </w:pPr>
  </w:style>
  <w:style w:type="table" w:styleId="a9">
    <w:name w:val="Table Grid"/>
    <w:basedOn w:val="a1"/>
    <w:uiPriority w:val="99"/>
    <w:rsid w:val="00CF1D30"/>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a"/>
    <w:uiPriority w:val="99"/>
    <w:semiHidden/>
    <w:unhideWhenUsed/>
    <w:rsid w:val="00CF1D30"/>
    <w:pPr>
      <w:spacing w:after="120"/>
    </w:pPr>
  </w:style>
  <w:style w:type="character" w:customStyle="1" w:styleId="aa">
    <w:name w:val="Основной текст Знак"/>
    <w:basedOn w:val="a0"/>
    <w:link w:val="a6"/>
    <w:uiPriority w:val="99"/>
    <w:semiHidden/>
    <w:rsid w:val="00CF1D30"/>
    <w:rPr>
      <w:rFonts w:ascii="Calibri" w:eastAsia="Calibri" w:hAnsi="Calibri" w:cs="Calibri"/>
      <w:lang w:val="ru-RU"/>
    </w:rPr>
  </w:style>
  <w:style w:type="paragraph" w:customStyle="1" w:styleId="xfmc1">
    <w:name w:val="xfmc1"/>
    <w:basedOn w:val="a"/>
    <w:rsid w:val="004A654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41023">
      <w:bodyDiv w:val="1"/>
      <w:marLeft w:val="0"/>
      <w:marRight w:val="0"/>
      <w:marTop w:val="0"/>
      <w:marBottom w:val="0"/>
      <w:divBdr>
        <w:top w:val="none" w:sz="0" w:space="0" w:color="auto"/>
        <w:left w:val="none" w:sz="0" w:space="0" w:color="auto"/>
        <w:bottom w:val="none" w:sz="0" w:space="0" w:color="auto"/>
        <w:right w:val="none" w:sz="0" w:space="0" w:color="auto"/>
      </w:divBdr>
    </w:div>
    <w:div w:id="878124012">
      <w:bodyDiv w:val="1"/>
      <w:marLeft w:val="0"/>
      <w:marRight w:val="0"/>
      <w:marTop w:val="0"/>
      <w:marBottom w:val="0"/>
      <w:divBdr>
        <w:top w:val="none" w:sz="0" w:space="0" w:color="auto"/>
        <w:left w:val="none" w:sz="0" w:space="0" w:color="auto"/>
        <w:bottom w:val="none" w:sz="0" w:space="0" w:color="auto"/>
        <w:right w:val="none" w:sz="0" w:space="0" w:color="auto"/>
      </w:divBdr>
      <w:divsChild>
        <w:div w:id="920528357">
          <w:marLeft w:val="0"/>
          <w:marRight w:val="0"/>
          <w:marTop w:val="0"/>
          <w:marBottom w:val="0"/>
          <w:divBdr>
            <w:top w:val="none" w:sz="0" w:space="0" w:color="auto"/>
            <w:left w:val="none" w:sz="0" w:space="0" w:color="auto"/>
            <w:bottom w:val="none" w:sz="0" w:space="0" w:color="auto"/>
            <w:right w:val="none" w:sz="0" w:space="0" w:color="auto"/>
          </w:divBdr>
          <w:divsChild>
            <w:div w:id="13554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2004">
      <w:bodyDiv w:val="1"/>
      <w:marLeft w:val="0"/>
      <w:marRight w:val="0"/>
      <w:marTop w:val="0"/>
      <w:marBottom w:val="0"/>
      <w:divBdr>
        <w:top w:val="none" w:sz="0" w:space="0" w:color="auto"/>
        <w:left w:val="none" w:sz="0" w:space="0" w:color="auto"/>
        <w:bottom w:val="none" w:sz="0" w:space="0" w:color="auto"/>
        <w:right w:val="none" w:sz="0" w:space="0" w:color="auto"/>
      </w:divBdr>
    </w:div>
    <w:div w:id="179117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6630</Words>
  <Characters>3780</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Раїса Троцька</cp:lastModifiedBy>
  <cp:revision>2</cp:revision>
  <dcterms:created xsi:type="dcterms:W3CDTF">2020-03-06T08:38:00Z</dcterms:created>
  <dcterms:modified xsi:type="dcterms:W3CDTF">2020-03-06T08:38:00Z</dcterms:modified>
</cp:coreProperties>
</file>