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BFB8" w14:textId="77777777" w:rsidR="001973CD" w:rsidRDefault="00412316" w:rsidP="00B01B50">
      <w:pPr>
        <w:shd w:val="clear" w:color="auto" w:fill="FFFFFF"/>
        <w:ind w:left="5670"/>
        <w:rPr>
          <w:bCs/>
          <w:spacing w:val="-2"/>
          <w:sz w:val="28"/>
          <w:szCs w:val="28"/>
        </w:rPr>
      </w:pPr>
      <w:r w:rsidRPr="00587147">
        <w:rPr>
          <w:bCs/>
          <w:spacing w:val="-2"/>
          <w:sz w:val="28"/>
          <w:szCs w:val="28"/>
        </w:rPr>
        <w:t>Додаток</w:t>
      </w:r>
    </w:p>
    <w:p w14:paraId="0ADEF4EE" w14:textId="3DBAF645" w:rsidR="00412316" w:rsidRDefault="00412316" w:rsidP="00B01B50">
      <w:pPr>
        <w:shd w:val="clear" w:color="auto" w:fill="FFFFFF"/>
        <w:ind w:left="5670"/>
        <w:rPr>
          <w:bCs/>
          <w:spacing w:val="-2"/>
          <w:sz w:val="28"/>
          <w:szCs w:val="28"/>
        </w:rPr>
      </w:pPr>
      <w:r w:rsidRPr="00587147">
        <w:rPr>
          <w:bCs/>
          <w:spacing w:val="-2"/>
          <w:sz w:val="28"/>
          <w:szCs w:val="28"/>
        </w:rPr>
        <w:t>до рішення обласної ради</w:t>
      </w:r>
    </w:p>
    <w:p w14:paraId="6F1395B5" w14:textId="1133B746" w:rsidR="001973CD" w:rsidRPr="00587147" w:rsidRDefault="001973CD" w:rsidP="00B01B50">
      <w:pPr>
        <w:shd w:val="clear" w:color="auto" w:fill="FFFFFF"/>
        <w:ind w:left="567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від                         №</w:t>
      </w:r>
    </w:p>
    <w:p w14:paraId="582F8C74" w14:textId="77777777" w:rsidR="00412316" w:rsidRDefault="00412316" w:rsidP="00B01B50">
      <w:pPr>
        <w:shd w:val="clear" w:color="auto" w:fill="FFFFFF"/>
        <w:ind w:left="5670"/>
        <w:rPr>
          <w:bCs/>
          <w:spacing w:val="-2"/>
          <w:sz w:val="28"/>
          <w:szCs w:val="28"/>
        </w:rPr>
      </w:pPr>
    </w:p>
    <w:p w14:paraId="56064897" w14:textId="77777777" w:rsidR="00412316" w:rsidRDefault="00412316" w:rsidP="00B01B50">
      <w:pPr>
        <w:jc w:val="center"/>
        <w:rPr>
          <w:b/>
          <w:sz w:val="28"/>
          <w:szCs w:val="28"/>
        </w:rPr>
      </w:pPr>
    </w:p>
    <w:p w14:paraId="6A7F862F" w14:textId="5BFB62B3" w:rsidR="0054495C" w:rsidRPr="00500E1A" w:rsidRDefault="008E4318" w:rsidP="00B01B50">
      <w:pPr>
        <w:jc w:val="center"/>
        <w:rPr>
          <w:sz w:val="28"/>
          <w:szCs w:val="28"/>
        </w:rPr>
      </w:pPr>
      <w:r w:rsidRPr="00500E1A">
        <w:rPr>
          <w:b/>
          <w:sz w:val="28"/>
          <w:szCs w:val="28"/>
        </w:rPr>
        <w:t>ПОРЯДОК</w:t>
      </w:r>
    </w:p>
    <w:p w14:paraId="25E4CDA2" w14:textId="2DF20204" w:rsidR="008E4318" w:rsidRPr="00500E1A" w:rsidRDefault="008E4318" w:rsidP="00B01B50">
      <w:pPr>
        <w:jc w:val="center"/>
        <w:rPr>
          <w:b/>
          <w:sz w:val="28"/>
          <w:szCs w:val="28"/>
        </w:rPr>
      </w:pPr>
      <w:r w:rsidRPr="00500E1A">
        <w:rPr>
          <w:b/>
          <w:sz w:val="28"/>
          <w:szCs w:val="28"/>
        </w:rPr>
        <w:t xml:space="preserve">виділення лісових ділянок </w:t>
      </w:r>
      <w:r w:rsidR="00A968B6">
        <w:rPr>
          <w:b/>
          <w:sz w:val="28"/>
          <w:szCs w:val="28"/>
        </w:rPr>
        <w:t>у</w:t>
      </w:r>
      <w:r w:rsidRPr="00500E1A">
        <w:rPr>
          <w:b/>
          <w:sz w:val="28"/>
          <w:szCs w:val="28"/>
        </w:rPr>
        <w:t xml:space="preserve"> довгостроков</w:t>
      </w:r>
      <w:r w:rsidR="00A968B6">
        <w:rPr>
          <w:b/>
          <w:sz w:val="28"/>
          <w:szCs w:val="28"/>
        </w:rPr>
        <w:t>е</w:t>
      </w:r>
      <w:r w:rsidRPr="00500E1A">
        <w:rPr>
          <w:b/>
          <w:sz w:val="28"/>
          <w:szCs w:val="28"/>
        </w:rPr>
        <w:t xml:space="preserve"> </w:t>
      </w:r>
    </w:p>
    <w:p w14:paraId="263E2AED" w14:textId="763665C9" w:rsidR="0054495C" w:rsidRPr="00500E1A" w:rsidRDefault="008E4318" w:rsidP="00B01B50">
      <w:pPr>
        <w:jc w:val="center"/>
        <w:rPr>
          <w:b/>
          <w:sz w:val="28"/>
          <w:szCs w:val="28"/>
        </w:rPr>
      </w:pPr>
      <w:r w:rsidRPr="00500E1A">
        <w:rPr>
          <w:b/>
          <w:sz w:val="28"/>
          <w:szCs w:val="28"/>
        </w:rPr>
        <w:t>тимчасов</w:t>
      </w:r>
      <w:r w:rsidR="00A968B6">
        <w:rPr>
          <w:b/>
          <w:sz w:val="28"/>
          <w:szCs w:val="28"/>
        </w:rPr>
        <w:t>е</w:t>
      </w:r>
      <w:r w:rsidRPr="00500E1A">
        <w:rPr>
          <w:b/>
          <w:sz w:val="28"/>
          <w:szCs w:val="28"/>
        </w:rPr>
        <w:t xml:space="preserve"> користування лісами</w:t>
      </w:r>
      <w:r w:rsidR="006F3E57" w:rsidRPr="00500E1A">
        <w:rPr>
          <w:b/>
          <w:sz w:val="28"/>
          <w:szCs w:val="28"/>
        </w:rPr>
        <w:t xml:space="preserve"> </w:t>
      </w:r>
      <w:r w:rsidR="009B2539" w:rsidRPr="009B2539">
        <w:rPr>
          <w:rFonts w:eastAsia="Calibri"/>
          <w:b/>
          <w:sz w:val="28"/>
          <w:szCs w:val="28"/>
          <w:shd w:val="clear" w:color="auto" w:fill="FFFFFF"/>
          <w:lang w:eastAsia="en-US"/>
        </w:rPr>
        <w:t>на землях спільної власності територіальних громад сіл, селищ, міст області</w:t>
      </w:r>
    </w:p>
    <w:p w14:paraId="3D0098BB" w14:textId="77777777" w:rsidR="008E4318" w:rsidRPr="00500E1A" w:rsidRDefault="008E4318" w:rsidP="00B01B50">
      <w:pPr>
        <w:jc w:val="center"/>
        <w:rPr>
          <w:b/>
          <w:sz w:val="16"/>
          <w:szCs w:val="16"/>
        </w:rPr>
      </w:pPr>
    </w:p>
    <w:p w14:paraId="3A019E10" w14:textId="5038C03A" w:rsidR="0054495C" w:rsidRPr="00500E1A" w:rsidRDefault="005C417E" w:rsidP="00B01B50">
      <w:pPr>
        <w:jc w:val="center"/>
        <w:rPr>
          <w:b/>
          <w:sz w:val="28"/>
          <w:szCs w:val="28"/>
        </w:rPr>
      </w:pPr>
      <w:r w:rsidRPr="00500E1A">
        <w:rPr>
          <w:b/>
          <w:sz w:val="28"/>
          <w:szCs w:val="28"/>
        </w:rPr>
        <w:t>І</w:t>
      </w:r>
      <w:r w:rsidR="0047727E" w:rsidRPr="00500E1A">
        <w:rPr>
          <w:b/>
          <w:sz w:val="28"/>
          <w:szCs w:val="28"/>
        </w:rPr>
        <w:t>.</w:t>
      </w:r>
      <w:r w:rsidR="008E4318" w:rsidRPr="00500E1A">
        <w:rPr>
          <w:b/>
          <w:sz w:val="28"/>
          <w:szCs w:val="28"/>
        </w:rPr>
        <w:t xml:space="preserve"> Загальні  положення</w:t>
      </w:r>
    </w:p>
    <w:p w14:paraId="4D3F910F" w14:textId="77777777" w:rsidR="0047727E" w:rsidRPr="00500E1A" w:rsidRDefault="0047727E" w:rsidP="00B01B50">
      <w:pPr>
        <w:jc w:val="center"/>
        <w:rPr>
          <w:b/>
          <w:sz w:val="16"/>
          <w:szCs w:val="16"/>
        </w:rPr>
      </w:pPr>
    </w:p>
    <w:p w14:paraId="56617F24" w14:textId="43FE9310" w:rsidR="006F3E57" w:rsidRDefault="00E97BC2" w:rsidP="008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7727E" w:rsidRPr="00500E1A">
        <w:rPr>
          <w:sz w:val="28"/>
          <w:szCs w:val="28"/>
        </w:rPr>
        <w:t>Цей Порядок</w:t>
      </w:r>
      <w:r w:rsidR="008E4318" w:rsidRPr="00500E1A">
        <w:rPr>
          <w:sz w:val="28"/>
          <w:szCs w:val="28"/>
        </w:rPr>
        <w:t xml:space="preserve"> </w:t>
      </w:r>
      <w:r w:rsidR="006F3E57" w:rsidRPr="00500E1A">
        <w:rPr>
          <w:sz w:val="28"/>
          <w:szCs w:val="28"/>
        </w:rPr>
        <w:t xml:space="preserve">визначає механізм та умови виділення </w:t>
      </w:r>
      <w:r w:rsidR="00946847" w:rsidRPr="00500E1A">
        <w:rPr>
          <w:sz w:val="28"/>
          <w:szCs w:val="28"/>
        </w:rPr>
        <w:t xml:space="preserve">підприємствам, установам, організаціям, громадянам України, іноземцям та особам без </w:t>
      </w:r>
      <w:r w:rsidR="007E26B4" w:rsidRPr="00500E1A">
        <w:rPr>
          <w:sz w:val="28"/>
          <w:szCs w:val="28"/>
        </w:rPr>
        <w:t>громадянства, іноземним юридичним</w:t>
      </w:r>
      <w:r w:rsidR="00946847" w:rsidRPr="00500E1A">
        <w:rPr>
          <w:sz w:val="28"/>
          <w:szCs w:val="28"/>
        </w:rPr>
        <w:t xml:space="preserve"> особ</w:t>
      </w:r>
      <w:r w:rsidR="007E26B4" w:rsidRPr="00500E1A">
        <w:rPr>
          <w:sz w:val="28"/>
          <w:szCs w:val="28"/>
        </w:rPr>
        <w:t>ам</w:t>
      </w:r>
      <w:r w:rsidR="00946847" w:rsidRPr="00500E1A">
        <w:rPr>
          <w:sz w:val="28"/>
          <w:szCs w:val="28"/>
        </w:rPr>
        <w:t xml:space="preserve"> </w:t>
      </w:r>
      <w:r w:rsidR="006F3E57" w:rsidRPr="00500E1A">
        <w:rPr>
          <w:sz w:val="28"/>
          <w:szCs w:val="28"/>
        </w:rPr>
        <w:t xml:space="preserve">(далі – </w:t>
      </w:r>
      <w:r w:rsidR="00447F69" w:rsidRPr="00500E1A">
        <w:rPr>
          <w:sz w:val="28"/>
          <w:szCs w:val="28"/>
        </w:rPr>
        <w:t>особи)</w:t>
      </w:r>
      <w:r w:rsidR="006F3E57" w:rsidRPr="00500E1A">
        <w:rPr>
          <w:sz w:val="28"/>
          <w:szCs w:val="28"/>
        </w:rPr>
        <w:t xml:space="preserve"> лісових ділянок для довгострокового тимчасового користування лісами </w:t>
      </w:r>
      <w:r w:rsidR="002562CC" w:rsidRPr="00500E1A">
        <w:rPr>
          <w:sz w:val="28"/>
          <w:szCs w:val="28"/>
        </w:rPr>
        <w:t>на</w:t>
      </w:r>
      <w:r w:rsidR="000E62AC" w:rsidRPr="009B2539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  <w:r w:rsidR="000E62AC" w:rsidRPr="005F33E6">
        <w:rPr>
          <w:rFonts w:eastAsia="Calibri"/>
          <w:bCs/>
          <w:sz w:val="28"/>
          <w:szCs w:val="28"/>
          <w:shd w:val="clear" w:color="auto" w:fill="FFFFFF"/>
          <w:lang w:eastAsia="en-US"/>
        </w:rPr>
        <w:t>землях спільної власності територіальних громад сіл, селищ, міст</w:t>
      </w:r>
      <w:r w:rsidR="0047727E" w:rsidRPr="00500E1A">
        <w:rPr>
          <w:sz w:val="28"/>
          <w:szCs w:val="28"/>
        </w:rPr>
        <w:t xml:space="preserve"> </w:t>
      </w:r>
      <w:r w:rsidR="00C814A2" w:rsidRPr="00500E1A">
        <w:rPr>
          <w:sz w:val="28"/>
          <w:szCs w:val="28"/>
        </w:rPr>
        <w:t>Житомирської</w:t>
      </w:r>
      <w:r w:rsidR="006F3E57" w:rsidRPr="00500E1A">
        <w:rPr>
          <w:sz w:val="28"/>
          <w:szCs w:val="28"/>
        </w:rPr>
        <w:t xml:space="preserve"> області</w:t>
      </w:r>
      <w:r w:rsidR="00210F84" w:rsidRPr="00500E1A">
        <w:rPr>
          <w:sz w:val="28"/>
          <w:szCs w:val="28"/>
        </w:rPr>
        <w:t xml:space="preserve"> (далі – лісові ділянки)</w:t>
      </w:r>
      <w:r w:rsidR="00447F69" w:rsidRPr="00500E1A">
        <w:rPr>
          <w:sz w:val="28"/>
          <w:szCs w:val="28"/>
        </w:rPr>
        <w:t xml:space="preserve"> </w:t>
      </w:r>
      <w:r w:rsidR="006F257D" w:rsidRPr="00500E1A">
        <w:rPr>
          <w:sz w:val="28"/>
          <w:szCs w:val="28"/>
        </w:rPr>
        <w:t>з метою</w:t>
      </w:r>
      <w:r w:rsidR="00447F69" w:rsidRPr="00500E1A">
        <w:rPr>
          <w:sz w:val="28"/>
          <w:szCs w:val="28"/>
        </w:rPr>
        <w:t xml:space="preserve"> використання </w:t>
      </w:r>
      <w:r w:rsidR="00BD3CB6" w:rsidRPr="00500E1A">
        <w:rPr>
          <w:sz w:val="28"/>
          <w:szCs w:val="28"/>
        </w:rPr>
        <w:t>для</w:t>
      </w:r>
      <w:r w:rsidR="00447F69" w:rsidRPr="00500E1A">
        <w:rPr>
          <w:sz w:val="28"/>
          <w:szCs w:val="28"/>
        </w:rPr>
        <w:t xml:space="preserve"> культурно-оздоровчих</w:t>
      </w:r>
      <w:r w:rsidR="003E0C0E" w:rsidRPr="00500E1A">
        <w:rPr>
          <w:sz w:val="28"/>
          <w:szCs w:val="28"/>
        </w:rPr>
        <w:t xml:space="preserve"> та </w:t>
      </w:r>
      <w:r w:rsidR="00447F69" w:rsidRPr="00500E1A">
        <w:rPr>
          <w:sz w:val="28"/>
          <w:szCs w:val="28"/>
        </w:rPr>
        <w:t>рекреаційних</w:t>
      </w:r>
      <w:r w:rsidR="008973D6">
        <w:rPr>
          <w:sz w:val="28"/>
          <w:szCs w:val="28"/>
        </w:rPr>
        <w:t xml:space="preserve">, </w:t>
      </w:r>
      <w:r w:rsidR="008973D6" w:rsidRPr="00693974">
        <w:rPr>
          <w:sz w:val="28"/>
          <w:szCs w:val="28"/>
        </w:rPr>
        <w:t xml:space="preserve">спортивних, туристичних і </w:t>
      </w:r>
      <w:proofErr w:type="spellStart"/>
      <w:r w:rsidR="008973D6" w:rsidRPr="00693974">
        <w:rPr>
          <w:sz w:val="28"/>
          <w:szCs w:val="28"/>
        </w:rPr>
        <w:t>освітньо</w:t>
      </w:r>
      <w:proofErr w:type="spellEnd"/>
      <w:r w:rsidR="008973D6" w:rsidRPr="00693974">
        <w:rPr>
          <w:sz w:val="28"/>
          <w:szCs w:val="28"/>
        </w:rPr>
        <w:t>-виховних цілей, проведення науково-дослідних робіт</w:t>
      </w:r>
      <w:r w:rsidR="008411AB">
        <w:rPr>
          <w:sz w:val="28"/>
          <w:szCs w:val="28"/>
        </w:rPr>
        <w:t>.</w:t>
      </w:r>
    </w:p>
    <w:p w14:paraId="1BBF106D" w14:textId="67FD5519" w:rsidR="006F3E57" w:rsidRPr="00500E1A" w:rsidRDefault="00E97BC2" w:rsidP="008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313B8" w:rsidRPr="00500E1A">
        <w:rPr>
          <w:sz w:val="28"/>
          <w:szCs w:val="28"/>
        </w:rPr>
        <w:t>В</w:t>
      </w:r>
      <w:r w:rsidR="002562CC" w:rsidRPr="00500E1A">
        <w:rPr>
          <w:sz w:val="28"/>
          <w:szCs w:val="28"/>
        </w:rPr>
        <w:t>ідносини</w:t>
      </w:r>
      <w:r w:rsidR="00C27FC7">
        <w:rPr>
          <w:sz w:val="28"/>
          <w:szCs w:val="28"/>
        </w:rPr>
        <w:t>,</w:t>
      </w:r>
      <w:r w:rsidR="000313B8" w:rsidRPr="00500E1A">
        <w:rPr>
          <w:sz w:val="28"/>
          <w:szCs w:val="28"/>
        </w:rPr>
        <w:t xml:space="preserve"> </w:t>
      </w:r>
      <w:r w:rsidR="002562CC" w:rsidRPr="00500E1A">
        <w:rPr>
          <w:sz w:val="28"/>
          <w:szCs w:val="28"/>
        </w:rPr>
        <w:t>пов’язані з в</w:t>
      </w:r>
      <w:r w:rsidR="006F3E57" w:rsidRPr="00500E1A">
        <w:rPr>
          <w:sz w:val="28"/>
          <w:szCs w:val="28"/>
        </w:rPr>
        <w:t>иділенням</w:t>
      </w:r>
      <w:r w:rsidR="002562CC" w:rsidRPr="00500E1A">
        <w:rPr>
          <w:sz w:val="28"/>
          <w:szCs w:val="28"/>
        </w:rPr>
        <w:t xml:space="preserve"> </w:t>
      </w:r>
      <w:r w:rsidR="006F3E57" w:rsidRPr="00500E1A">
        <w:rPr>
          <w:sz w:val="28"/>
          <w:szCs w:val="28"/>
        </w:rPr>
        <w:t>лісових ділянок</w:t>
      </w:r>
      <w:r w:rsidR="0047727E" w:rsidRPr="00500E1A">
        <w:rPr>
          <w:sz w:val="28"/>
          <w:szCs w:val="28"/>
        </w:rPr>
        <w:t>,</w:t>
      </w:r>
      <w:r w:rsidR="00210F84" w:rsidRPr="00500E1A">
        <w:rPr>
          <w:sz w:val="28"/>
          <w:szCs w:val="28"/>
        </w:rPr>
        <w:t xml:space="preserve"> </w:t>
      </w:r>
      <w:r w:rsidR="002562CC" w:rsidRPr="00500E1A">
        <w:rPr>
          <w:sz w:val="28"/>
          <w:szCs w:val="28"/>
        </w:rPr>
        <w:t>регулюються</w:t>
      </w:r>
      <w:r w:rsidR="00210F84" w:rsidRPr="00500E1A">
        <w:rPr>
          <w:sz w:val="28"/>
          <w:szCs w:val="28"/>
        </w:rPr>
        <w:t xml:space="preserve"> </w:t>
      </w:r>
      <w:r w:rsidR="00D52B27" w:rsidRPr="00500E1A">
        <w:rPr>
          <w:sz w:val="28"/>
          <w:szCs w:val="28"/>
        </w:rPr>
        <w:t>нормами</w:t>
      </w:r>
      <w:r w:rsidR="00210F84" w:rsidRPr="00500E1A">
        <w:rPr>
          <w:sz w:val="28"/>
          <w:szCs w:val="28"/>
        </w:rPr>
        <w:t xml:space="preserve"> Лісового кодексу України, </w:t>
      </w:r>
      <w:r w:rsidR="003F45C4" w:rsidRPr="009F21F9">
        <w:rPr>
          <w:sz w:val="28"/>
          <w:szCs w:val="28"/>
          <w:lang w:eastAsia="ru-RU"/>
        </w:rPr>
        <w:t>Закону України «Про місцеве самоврядування в Україні</w:t>
      </w:r>
      <w:r w:rsidR="003F45C4" w:rsidRPr="004C1DC1">
        <w:rPr>
          <w:sz w:val="28"/>
          <w:szCs w:val="28"/>
          <w:lang w:eastAsia="ru-RU"/>
        </w:rPr>
        <w:t xml:space="preserve">», </w:t>
      </w:r>
      <w:r w:rsidR="003F45C4" w:rsidRPr="004C1DC1">
        <w:rPr>
          <w:sz w:val="28"/>
          <w:szCs w:val="28"/>
          <w:shd w:val="clear" w:color="auto" w:fill="FFFFFF"/>
        </w:rPr>
        <w:t>постанови Кабінету Міністрів України від 23.05.2007 № 761 «Про врегулювання питань щодо спеціального використання лісових ресурсів»,</w:t>
      </w:r>
      <w:r w:rsidR="003F45C4" w:rsidRPr="004C1DC1">
        <w:rPr>
          <w:sz w:val="28"/>
          <w:szCs w:val="28"/>
          <w:lang w:eastAsia="ru-RU"/>
        </w:rPr>
        <w:t xml:space="preserve"> </w:t>
      </w:r>
      <w:r w:rsidR="003F45C4" w:rsidRPr="004C1DC1">
        <w:rPr>
          <w:sz w:val="28"/>
          <w:szCs w:val="28"/>
          <w:shd w:val="clear" w:color="auto" w:fill="FFFFFF"/>
        </w:rPr>
        <w:t xml:space="preserve">наказів Міністерства аграрної політики та продовольства України від 14.08.2012 № 502 </w:t>
      </w:r>
      <w:r w:rsidR="003F45C4">
        <w:rPr>
          <w:sz w:val="28"/>
          <w:szCs w:val="28"/>
          <w:shd w:val="clear" w:color="auto" w:fill="FFFFFF"/>
        </w:rPr>
        <w:t>«</w:t>
      </w:r>
      <w:r w:rsidR="003F45C4" w:rsidRPr="004C1DC1">
        <w:rPr>
          <w:sz w:val="28"/>
          <w:szCs w:val="28"/>
          <w:shd w:val="clear" w:color="auto" w:fill="FFFFFF"/>
        </w:rPr>
        <w:t>Про затвердження Правил використання корисних властивостей лісів</w:t>
      </w:r>
      <w:r w:rsidR="003F45C4">
        <w:rPr>
          <w:sz w:val="28"/>
          <w:szCs w:val="28"/>
          <w:shd w:val="clear" w:color="auto" w:fill="FFFFFF"/>
        </w:rPr>
        <w:t>»</w:t>
      </w:r>
      <w:r w:rsidR="003F45C4" w:rsidRPr="004C1DC1">
        <w:rPr>
          <w:sz w:val="28"/>
          <w:szCs w:val="28"/>
          <w:shd w:val="clear" w:color="auto" w:fill="FFFFFF"/>
        </w:rPr>
        <w:t>,</w:t>
      </w:r>
      <w:r w:rsidR="003F45C4">
        <w:rPr>
          <w:sz w:val="28"/>
          <w:szCs w:val="28"/>
          <w:shd w:val="clear" w:color="auto" w:fill="FFFFFF"/>
        </w:rPr>
        <w:t xml:space="preserve"> від </w:t>
      </w:r>
      <w:r w:rsidR="003F45C4" w:rsidRPr="004C1DC1">
        <w:rPr>
          <w:sz w:val="28"/>
          <w:szCs w:val="28"/>
          <w:shd w:val="clear" w:color="auto" w:fill="FFFFFF"/>
        </w:rPr>
        <w:t xml:space="preserve">07.09.2012 № 551 </w:t>
      </w:r>
      <w:r w:rsidR="003F45C4">
        <w:rPr>
          <w:sz w:val="28"/>
          <w:szCs w:val="28"/>
          <w:shd w:val="clear" w:color="auto" w:fill="FFFFFF"/>
        </w:rPr>
        <w:t>«</w:t>
      </w:r>
      <w:r w:rsidR="003F45C4" w:rsidRPr="004C1DC1">
        <w:rPr>
          <w:sz w:val="28"/>
          <w:szCs w:val="28"/>
          <w:shd w:val="clear" w:color="auto" w:fill="FFFFFF"/>
        </w:rPr>
        <w:t>Про затвердження Примірного договору довгострокового тимчасового користування лісами</w:t>
      </w:r>
      <w:r w:rsidR="003F45C4">
        <w:rPr>
          <w:sz w:val="28"/>
          <w:szCs w:val="28"/>
          <w:shd w:val="clear" w:color="auto" w:fill="FFFFFF"/>
        </w:rPr>
        <w:t>»</w:t>
      </w:r>
      <w:r w:rsidR="003F45C4" w:rsidRPr="004C1DC1">
        <w:rPr>
          <w:sz w:val="28"/>
          <w:szCs w:val="28"/>
          <w:shd w:val="clear" w:color="auto" w:fill="FFFFFF"/>
        </w:rPr>
        <w:t>,</w:t>
      </w:r>
      <w:r w:rsidR="0047727E" w:rsidRPr="00500E1A">
        <w:rPr>
          <w:sz w:val="28"/>
          <w:szCs w:val="28"/>
        </w:rPr>
        <w:t xml:space="preserve"> та цим Порядком</w:t>
      </w:r>
      <w:r w:rsidR="00A43366" w:rsidRPr="00500E1A">
        <w:rPr>
          <w:sz w:val="28"/>
          <w:szCs w:val="28"/>
        </w:rPr>
        <w:t>.</w:t>
      </w:r>
    </w:p>
    <w:p w14:paraId="5D94AFD3" w14:textId="77777777" w:rsidR="00D172F3" w:rsidRDefault="00D172F3" w:rsidP="00C814A2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14:paraId="238E3E92" w14:textId="31F2DA72" w:rsidR="00D40ACA" w:rsidRPr="00500E1A" w:rsidRDefault="005C417E" w:rsidP="00C81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0E1A">
        <w:rPr>
          <w:b/>
          <w:sz w:val="28"/>
          <w:szCs w:val="28"/>
        </w:rPr>
        <w:t>ІІ</w:t>
      </w:r>
      <w:r w:rsidR="0054495C" w:rsidRPr="00500E1A">
        <w:rPr>
          <w:b/>
          <w:sz w:val="28"/>
          <w:szCs w:val="28"/>
        </w:rPr>
        <w:t xml:space="preserve">. </w:t>
      </w:r>
      <w:r w:rsidR="00EC2C65" w:rsidRPr="00500E1A">
        <w:rPr>
          <w:b/>
          <w:sz w:val="28"/>
          <w:szCs w:val="28"/>
        </w:rPr>
        <w:t>Порядок та умови</w:t>
      </w:r>
      <w:r w:rsidR="00615530" w:rsidRPr="00500E1A">
        <w:rPr>
          <w:b/>
          <w:sz w:val="28"/>
          <w:szCs w:val="28"/>
        </w:rPr>
        <w:t xml:space="preserve"> </w:t>
      </w:r>
      <w:r w:rsidR="00EC2C65" w:rsidRPr="00500E1A">
        <w:rPr>
          <w:b/>
          <w:sz w:val="28"/>
          <w:szCs w:val="28"/>
        </w:rPr>
        <w:t>виділення</w:t>
      </w:r>
      <w:r w:rsidR="00615530" w:rsidRPr="00500E1A">
        <w:rPr>
          <w:b/>
          <w:sz w:val="28"/>
          <w:szCs w:val="28"/>
        </w:rPr>
        <w:t xml:space="preserve"> лісових ділянок </w:t>
      </w:r>
    </w:p>
    <w:p w14:paraId="58773E9D" w14:textId="77777777" w:rsidR="0047727E" w:rsidRPr="00500E1A" w:rsidRDefault="0047727E" w:rsidP="00BE3833">
      <w:pPr>
        <w:jc w:val="both"/>
        <w:rPr>
          <w:sz w:val="28"/>
          <w:szCs w:val="28"/>
        </w:rPr>
      </w:pPr>
    </w:p>
    <w:p w14:paraId="5FC25951" w14:textId="1817434D" w:rsidR="00866AB8" w:rsidRDefault="00FE6B9E" w:rsidP="00E24B45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Style w:val="rvts0"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313B8" w:rsidRPr="00500E1A">
        <w:rPr>
          <w:sz w:val="28"/>
          <w:szCs w:val="28"/>
        </w:rPr>
        <w:t>Виділення лісових ділянок здійснюється</w:t>
      </w:r>
      <w:r>
        <w:rPr>
          <w:sz w:val="28"/>
          <w:szCs w:val="28"/>
        </w:rPr>
        <w:t xml:space="preserve"> на підставі рішення Житомирської обласної ради </w:t>
      </w:r>
      <w:r w:rsidR="000313B8" w:rsidRPr="00500E1A">
        <w:rPr>
          <w:sz w:val="28"/>
          <w:szCs w:val="28"/>
        </w:rPr>
        <w:t xml:space="preserve"> без вилучення земельних ділянок у постійних користувачів лісами за погодженням з </w:t>
      </w:r>
      <w:r w:rsidR="005F33E6">
        <w:rPr>
          <w:sz w:val="28"/>
          <w:szCs w:val="28"/>
        </w:rPr>
        <w:t>ними</w:t>
      </w:r>
      <w:r w:rsidR="000313B8" w:rsidRPr="00500E1A">
        <w:rPr>
          <w:sz w:val="28"/>
          <w:szCs w:val="28"/>
        </w:rPr>
        <w:t xml:space="preserve"> та</w:t>
      </w:r>
      <w:r w:rsidR="000313B8" w:rsidRPr="00500E1A">
        <w:rPr>
          <w:color w:val="333333"/>
          <w:shd w:val="clear" w:color="auto" w:fill="FFFFFF"/>
        </w:rPr>
        <w:t xml:space="preserve"> </w:t>
      </w:r>
      <w:bookmarkStart w:id="0" w:name="_Hlk219466517"/>
      <w:r w:rsidR="000313B8" w:rsidRPr="00500E1A">
        <w:rPr>
          <w:color w:val="333333"/>
          <w:sz w:val="28"/>
          <w:szCs w:val="28"/>
          <w:shd w:val="clear" w:color="auto" w:fill="FFFFFF"/>
        </w:rPr>
        <w:t>центральним органом виконавчої влади, що реалізує державну політику у сфері лісового господарства</w:t>
      </w:r>
      <w:bookmarkEnd w:id="0"/>
      <w:r w:rsidR="000313B8" w:rsidRPr="00500E1A">
        <w:rPr>
          <w:rStyle w:val="rvts0"/>
          <w:sz w:val="28"/>
          <w:szCs w:val="28"/>
        </w:rPr>
        <w:t>.</w:t>
      </w:r>
    </w:p>
    <w:p w14:paraId="35142E5E" w14:textId="00CB5C10" w:rsidR="0020513C" w:rsidRPr="00500E1A" w:rsidRDefault="008F090C" w:rsidP="008F090C">
      <w:pPr>
        <w:ind w:firstLine="709"/>
        <w:jc w:val="both"/>
        <w:rPr>
          <w:sz w:val="28"/>
          <w:szCs w:val="28"/>
        </w:rPr>
      </w:pPr>
      <w:bookmarkStart w:id="1" w:name="n100"/>
      <w:bookmarkEnd w:id="1"/>
      <w:r>
        <w:rPr>
          <w:bCs/>
          <w:sz w:val="28"/>
          <w:szCs w:val="28"/>
        </w:rPr>
        <w:t>2.</w:t>
      </w:r>
      <w:r w:rsidR="00E24B4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B12CE3" w:rsidRPr="00500E1A">
        <w:rPr>
          <w:bCs/>
          <w:sz w:val="28"/>
          <w:szCs w:val="28"/>
        </w:rPr>
        <w:t>Особи</w:t>
      </w:r>
      <w:r w:rsidR="00010104" w:rsidRPr="00500E1A">
        <w:rPr>
          <w:bCs/>
          <w:sz w:val="28"/>
          <w:szCs w:val="28"/>
        </w:rPr>
        <w:t>,</w:t>
      </w:r>
      <w:r w:rsidR="0054495C" w:rsidRPr="00500E1A">
        <w:rPr>
          <w:sz w:val="28"/>
          <w:szCs w:val="28"/>
        </w:rPr>
        <w:t xml:space="preserve"> зацікавлені </w:t>
      </w:r>
      <w:r w:rsidR="00E508C7" w:rsidRPr="00500E1A">
        <w:rPr>
          <w:sz w:val="28"/>
          <w:szCs w:val="28"/>
        </w:rPr>
        <w:t>у виділенні</w:t>
      </w:r>
      <w:r w:rsidR="0054495C" w:rsidRPr="00500E1A">
        <w:rPr>
          <w:sz w:val="28"/>
          <w:szCs w:val="28"/>
        </w:rPr>
        <w:t xml:space="preserve"> лісової ділянки</w:t>
      </w:r>
      <w:r w:rsidR="0047727E" w:rsidRPr="00500E1A">
        <w:rPr>
          <w:sz w:val="28"/>
          <w:szCs w:val="28"/>
        </w:rPr>
        <w:t>, розташованої</w:t>
      </w:r>
      <w:r w:rsidR="00E508C7" w:rsidRPr="00500E1A">
        <w:rPr>
          <w:sz w:val="28"/>
          <w:szCs w:val="28"/>
        </w:rPr>
        <w:t xml:space="preserve"> </w:t>
      </w:r>
      <w:r w:rsidR="00B12CE3" w:rsidRPr="00500E1A">
        <w:rPr>
          <w:sz w:val="28"/>
          <w:szCs w:val="28"/>
        </w:rPr>
        <w:t xml:space="preserve">на </w:t>
      </w:r>
      <w:r w:rsidR="00E508C7" w:rsidRPr="00500E1A">
        <w:rPr>
          <w:sz w:val="28"/>
          <w:szCs w:val="28"/>
        </w:rPr>
        <w:t xml:space="preserve">території </w:t>
      </w:r>
      <w:r w:rsidR="00B0318E" w:rsidRPr="00500E1A">
        <w:rPr>
          <w:sz w:val="28"/>
          <w:szCs w:val="28"/>
        </w:rPr>
        <w:t>Житомирської</w:t>
      </w:r>
      <w:r w:rsidR="00E508C7" w:rsidRPr="00500E1A">
        <w:rPr>
          <w:sz w:val="28"/>
          <w:szCs w:val="28"/>
        </w:rPr>
        <w:t xml:space="preserve"> області,</w:t>
      </w:r>
      <w:r w:rsidR="0054495C" w:rsidRPr="00500E1A">
        <w:rPr>
          <w:sz w:val="28"/>
          <w:szCs w:val="28"/>
        </w:rPr>
        <w:t xml:space="preserve"> звертаються </w:t>
      </w:r>
      <w:r w:rsidR="00E508C7" w:rsidRPr="00500E1A">
        <w:rPr>
          <w:sz w:val="28"/>
          <w:szCs w:val="28"/>
        </w:rPr>
        <w:t xml:space="preserve">у </w:t>
      </w:r>
      <w:r w:rsidR="00E758C0" w:rsidRPr="00500E1A">
        <w:rPr>
          <w:sz w:val="28"/>
          <w:szCs w:val="28"/>
        </w:rPr>
        <w:t>Житомирську обласну раду та надають такі документи:</w:t>
      </w:r>
    </w:p>
    <w:p w14:paraId="7371A860" w14:textId="6D3B23D7" w:rsidR="000C15F3" w:rsidRPr="00B2131C" w:rsidRDefault="000C15F3" w:rsidP="001B682A">
      <w:pPr>
        <w:pStyle w:val="a7"/>
        <w:numPr>
          <w:ilvl w:val="2"/>
          <w:numId w:val="29"/>
        </w:numPr>
        <w:ind w:left="0" w:firstLine="709"/>
        <w:jc w:val="both"/>
        <w:rPr>
          <w:sz w:val="28"/>
          <w:szCs w:val="28"/>
        </w:rPr>
      </w:pPr>
      <w:r w:rsidRPr="00C27FC7">
        <w:rPr>
          <w:rStyle w:val="af"/>
          <w:b w:val="0"/>
          <w:bCs w:val="0"/>
          <w:color w:val="0A0A0A"/>
          <w:sz w:val="28"/>
          <w:szCs w:val="28"/>
        </w:rPr>
        <w:t>Заяв</w:t>
      </w:r>
      <w:r w:rsidR="008F090C" w:rsidRPr="00C27FC7">
        <w:rPr>
          <w:rStyle w:val="af"/>
          <w:b w:val="0"/>
          <w:bCs w:val="0"/>
          <w:color w:val="0A0A0A"/>
          <w:sz w:val="28"/>
          <w:szCs w:val="28"/>
        </w:rPr>
        <w:t>у</w:t>
      </w:r>
      <w:r w:rsidRPr="00C27FC7">
        <w:rPr>
          <w:rStyle w:val="t286pc"/>
          <w:b/>
          <w:bCs/>
          <w:color w:val="0A0A0A"/>
          <w:sz w:val="28"/>
          <w:szCs w:val="28"/>
        </w:rPr>
        <w:t xml:space="preserve"> </w:t>
      </w:r>
      <w:r w:rsidRPr="00B2131C">
        <w:rPr>
          <w:rStyle w:val="t286pc"/>
          <w:color w:val="0A0A0A"/>
          <w:sz w:val="28"/>
          <w:szCs w:val="28"/>
        </w:rPr>
        <w:t xml:space="preserve">із зазначенням мети, </w:t>
      </w:r>
      <w:r w:rsidR="00856819" w:rsidRPr="00B2131C">
        <w:rPr>
          <w:sz w:val="28"/>
          <w:szCs w:val="28"/>
        </w:rPr>
        <w:t>терміну використання лісової ділянки, її розмір, місце розташування, таксаційна характеристика</w:t>
      </w:r>
      <w:r w:rsidR="008F090C" w:rsidRPr="00B2131C">
        <w:rPr>
          <w:rStyle w:val="t286pc"/>
          <w:color w:val="0A0A0A"/>
          <w:sz w:val="28"/>
          <w:szCs w:val="28"/>
        </w:rPr>
        <w:t>;</w:t>
      </w:r>
    </w:p>
    <w:p w14:paraId="6A556528" w14:textId="64818087" w:rsidR="000C15F3" w:rsidRPr="00B2131C" w:rsidRDefault="000C15F3" w:rsidP="001B682A">
      <w:pPr>
        <w:pStyle w:val="a7"/>
        <w:numPr>
          <w:ilvl w:val="2"/>
          <w:numId w:val="29"/>
        </w:numPr>
        <w:shd w:val="clear" w:color="auto" w:fill="FFFFFF"/>
        <w:ind w:left="0" w:firstLine="709"/>
        <w:jc w:val="both"/>
        <w:rPr>
          <w:rStyle w:val="t286pc"/>
          <w:color w:val="0A0A0A"/>
          <w:sz w:val="28"/>
          <w:szCs w:val="28"/>
        </w:rPr>
      </w:pPr>
      <w:r w:rsidRPr="00C27FC7">
        <w:rPr>
          <w:rStyle w:val="af"/>
          <w:b w:val="0"/>
          <w:bCs w:val="0"/>
          <w:color w:val="0A0A0A"/>
          <w:sz w:val="28"/>
          <w:szCs w:val="28"/>
        </w:rPr>
        <w:t>Погодження постійного лісокористувача</w:t>
      </w:r>
      <w:r w:rsidR="004901C4" w:rsidRPr="00C27FC7">
        <w:rPr>
          <w:rStyle w:val="af"/>
          <w:b w:val="0"/>
          <w:bCs w:val="0"/>
          <w:color w:val="0A0A0A"/>
          <w:sz w:val="28"/>
          <w:szCs w:val="28"/>
        </w:rPr>
        <w:t>,</w:t>
      </w:r>
      <w:r w:rsidRPr="00C27FC7">
        <w:rPr>
          <w:rStyle w:val="t286pc"/>
          <w:b/>
          <w:bCs/>
          <w:color w:val="0A0A0A"/>
          <w:sz w:val="28"/>
          <w:szCs w:val="28"/>
        </w:rPr>
        <w:t> </w:t>
      </w:r>
      <w:r w:rsidR="004901C4" w:rsidRPr="00B2131C">
        <w:rPr>
          <w:sz w:val="28"/>
          <w:szCs w:val="28"/>
        </w:rPr>
        <w:t>у формі листа-погодження з додатками</w:t>
      </w:r>
      <w:r w:rsidR="008F090C" w:rsidRPr="00B2131C">
        <w:rPr>
          <w:rStyle w:val="t286pc"/>
          <w:color w:val="0A0A0A"/>
          <w:sz w:val="28"/>
          <w:szCs w:val="28"/>
        </w:rPr>
        <w:t>;</w:t>
      </w:r>
    </w:p>
    <w:p w14:paraId="02763AF6" w14:textId="75E9F471" w:rsidR="00E758C0" w:rsidRPr="00B2131C" w:rsidRDefault="00E758C0" w:rsidP="001B682A">
      <w:pPr>
        <w:pStyle w:val="a7"/>
        <w:numPr>
          <w:ilvl w:val="2"/>
          <w:numId w:val="30"/>
        </w:numPr>
        <w:shd w:val="clear" w:color="auto" w:fill="FFFFFF"/>
        <w:ind w:left="0" w:firstLine="709"/>
        <w:jc w:val="both"/>
        <w:rPr>
          <w:color w:val="0A0A0A"/>
          <w:sz w:val="28"/>
          <w:szCs w:val="28"/>
        </w:rPr>
      </w:pPr>
      <w:r w:rsidRPr="00C27FC7">
        <w:rPr>
          <w:rStyle w:val="af"/>
          <w:b w:val="0"/>
          <w:bCs w:val="0"/>
          <w:color w:val="0A0A0A"/>
          <w:sz w:val="28"/>
          <w:szCs w:val="28"/>
        </w:rPr>
        <w:t xml:space="preserve">Погодження </w:t>
      </w:r>
      <w:r w:rsidRPr="00B2131C">
        <w:rPr>
          <w:color w:val="333333"/>
          <w:sz w:val="28"/>
          <w:szCs w:val="28"/>
          <w:shd w:val="clear" w:color="auto" w:fill="FFFFFF"/>
        </w:rPr>
        <w:t>центрального органу виконавчої влади, що реалізує державну політику у сфері лісового господарства</w:t>
      </w:r>
      <w:r w:rsidR="008F090C" w:rsidRPr="00B2131C">
        <w:rPr>
          <w:color w:val="333333"/>
          <w:sz w:val="28"/>
          <w:szCs w:val="28"/>
          <w:shd w:val="clear" w:color="auto" w:fill="FFFFFF"/>
        </w:rPr>
        <w:t>;</w:t>
      </w:r>
    </w:p>
    <w:p w14:paraId="61495899" w14:textId="7FF2D930" w:rsidR="008F090C" w:rsidRPr="001B682A" w:rsidRDefault="008F090C" w:rsidP="001B682A">
      <w:pPr>
        <w:pStyle w:val="a7"/>
        <w:numPr>
          <w:ilvl w:val="2"/>
          <w:numId w:val="31"/>
        </w:numPr>
        <w:shd w:val="clear" w:color="auto" w:fill="FFFFFF"/>
        <w:ind w:left="0" w:firstLine="709"/>
        <w:jc w:val="both"/>
        <w:rPr>
          <w:rStyle w:val="t286pc"/>
          <w:color w:val="0A0A0A"/>
          <w:sz w:val="28"/>
          <w:szCs w:val="28"/>
        </w:rPr>
      </w:pPr>
      <w:r w:rsidRPr="00C27FC7">
        <w:rPr>
          <w:rStyle w:val="af"/>
          <w:b w:val="0"/>
          <w:bCs w:val="0"/>
          <w:color w:val="0A0A0A"/>
          <w:sz w:val="28"/>
          <w:szCs w:val="28"/>
        </w:rPr>
        <w:lastRenderedPageBreak/>
        <w:t xml:space="preserve">Копії установчих документів, </w:t>
      </w:r>
      <w:r w:rsidRPr="00C27FC7">
        <w:rPr>
          <w:rStyle w:val="t286pc"/>
          <w:b/>
          <w:bCs/>
          <w:color w:val="0A0A0A"/>
          <w:sz w:val="28"/>
          <w:szCs w:val="28"/>
        </w:rPr>
        <w:t> </w:t>
      </w:r>
      <w:r w:rsidRPr="00F302E2">
        <w:rPr>
          <w:sz w:val="28"/>
          <w:szCs w:val="28"/>
        </w:rPr>
        <w:t>засвідчені в установленому порядку</w:t>
      </w:r>
      <w:r w:rsidRPr="001B682A">
        <w:rPr>
          <w:b/>
          <w:bCs/>
          <w:sz w:val="28"/>
          <w:szCs w:val="28"/>
        </w:rPr>
        <w:t xml:space="preserve"> </w:t>
      </w:r>
      <w:r w:rsidRPr="001B682A">
        <w:rPr>
          <w:rStyle w:val="t286pc"/>
          <w:color w:val="0A0A0A"/>
          <w:sz w:val="28"/>
          <w:szCs w:val="28"/>
        </w:rPr>
        <w:t>(для юридичних осіб</w:t>
      </w:r>
      <w:r w:rsidRPr="001B682A">
        <w:rPr>
          <w:sz w:val="28"/>
          <w:szCs w:val="28"/>
          <w:lang w:eastAsia="ru-RU"/>
        </w:rPr>
        <w:t xml:space="preserve"> статут, установчий договір та свідоцтва про державну реєстрацію суб’єкта господарювання</w:t>
      </w:r>
      <w:r w:rsidRPr="001B682A">
        <w:rPr>
          <w:rStyle w:val="t286pc"/>
          <w:color w:val="0A0A0A"/>
          <w:sz w:val="28"/>
          <w:szCs w:val="28"/>
        </w:rPr>
        <w:t xml:space="preserve">) або </w:t>
      </w:r>
      <w:r w:rsidR="00BB569A">
        <w:rPr>
          <w:rStyle w:val="t286pc"/>
          <w:color w:val="0A0A0A"/>
          <w:sz w:val="28"/>
          <w:szCs w:val="28"/>
        </w:rPr>
        <w:t>копії документів, які посвідчують особу</w:t>
      </w:r>
      <w:r w:rsidRPr="001B682A">
        <w:rPr>
          <w:rStyle w:val="t286pc"/>
          <w:color w:val="0A0A0A"/>
          <w:sz w:val="28"/>
          <w:szCs w:val="28"/>
        </w:rPr>
        <w:t xml:space="preserve"> (</w:t>
      </w:r>
      <w:r w:rsidR="00BB569A" w:rsidRPr="001B682A">
        <w:rPr>
          <w:rStyle w:val="t286pc"/>
          <w:color w:val="0A0A0A"/>
          <w:sz w:val="28"/>
          <w:szCs w:val="28"/>
        </w:rPr>
        <w:t>для фізичних осіб</w:t>
      </w:r>
      <w:r w:rsidR="00BB569A">
        <w:rPr>
          <w:rStyle w:val="t286pc"/>
          <w:color w:val="0A0A0A"/>
          <w:sz w:val="28"/>
          <w:szCs w:val="28"/>
        </w:rPr>
        <w:t xml:space="preserve"> копія паспорту і ідентифікаційного коду</w:t>
      </w:r>
      <w:r w:rsidRPr="001B682A">
        <w:rPr>
          <w:rStyle w:val="t286pc"/>
          <w:color w:val="0A0A0A"/>
          <w:sz w:val="28"/>
          <w:szCs w:val="28"/>
        </w:rPr>
        <w:t>);</w:t>
      </w:r>
    </w:p>
    <w:p w14:paraId="24F609C9" w14:textId="22F586B3" w:rsidR="00461E74" w:rsidRDefault="00102E77" w:rsidP="00102E77">
      <w:pPr>
        <w:ind w:firstLine="709"/>
        <w:jc w:val="both"/>
        <w:rPr>
          <w:rStyle w:val="t286pc"/>
          <w:color w:val="0A0A0A"/>
          <w:sz w:val="28"/>
          <w:szCs w:val="28"/>
        </w:rPr>
      </w:pPr>
      <w:r w:rsidRPr="00102E77">
        <w:rPr>
          <w:rStyle w:val="af"/>
          <w:b w:val="0"/>
          <w:bCs w:val="0"/>
          <w:color w:val="0A0A0A"/>
          <w:sz w:val="28"/>
          <w:szCs w:val="28"/>
        </w:rPr>
        <w:t>2.2.</w:t>
      </w:r>
      <w:r w:rsidR="002368F0">
        <w:rPr>
          <w:rStyle w:val="af"/>
          <w:b w:val="0"/>
          <w:bCs w:val="0"/>
          <w:color w:val="0A0A0A"/>
          <w:sz w:val="28"/>
          <w:szCs w:val="28"/>
        </w:rPr>
        <w:t>5</w:t>
      </w:r>
      <w:r w:rsidRPr="00102E77">
        <w:rPr>
          <w:rStyle w:val="af"/>
          <w:b w:val="0"/>
          <w:bCs w:val="0"/>
          <w:color w:val="0A0A0A"/>
          <w:sz w:val="28"/>
          <w:szCs w:val="28"/>
        </w:rPr>
        <w:t>.</w:t>
      </w:r>
      <w:r>
        <w:rPr>
          <w:rStyle w:val="af"/>
          <w:color w:val="0A0A0A"/>
          <w:sz w:val="28"/>
          <w:szCs w:val="28"/>
        </w:rPr>
        <w:t xml:space="preserve"> </w:t>
      </w:r>
      <w:r w:rsidR="00054A91" w:rsidRPr="00CA5BBC">
        <w:rPr>
          <w:rStyle w:val="af"/>
          <w:b w:val="0"/>
          <w:bCs w:val="0"/>
          <w:color w:val="0A0A0A"/>
          <w:sz w:val="28"/>
          <w:szCs w:val="28"/>
        </w:rPr>
        <w:t>Бізнес-план з о</w:t>
      </w:r>
      <w:r w:rsidR="000C15F3" w:rsidRPr="00CA5BBC">
        <w:rPr>
          <w:rStyle w:val="af"/>
          <w:b w:val="0"/>
          <w:bCs w:val="0"/>
          <w:color w:val="0A0A0A"/>
          <w:sz w:val="28"/>
          <w:szCs w:val="28"/>
        </w:rPr>
        <w:t>бґрунтування</w:t>
      </w:r>
      <w:r w:rsidR="00F37F5E">
        <w:rPr>
          <w:rStyle w:val="af"/>
          <w:b w:val="0"/>
          <w:bCs w:val="0"/>
          <w:color w:val="0A0A0A"/>
          <w:sz w:val="28"/>
          <w:szCs w:val="28"/>
        </w:rPr>
        <w:t>м</w:t>
      </w:r>
      <w:r w:rsidR="00054A91">
        <w:rPr>
          <w:rStyle w:val="af"/>
          <w:color w:val="0A0A0A"/>
          <w:sz w:val="28"/>
          <w:szCs w:val="28"/>
        </w:rPr>
        <w:t xml:space="preserve"> </w:t>
      </w:r>
      <w:r w:rsidR="000C15F3" w:rsidRPr="001B682A">
        <w:rPr>
          <w:rStyle w:val="t286pc"/>
          <w:color w:val="0A0A0A"/>
          <w:sz w:val="28"/>
          <w:szCs w:val="28"/>
        </w:rPr>
        <w:t>необхідності виділення ділянки (проєктні пропозиції, план заходів</w:t>
      </w:r>
      <w:r w:rsidR="003E0C09" w:rsidRPr="001B682A">
        <w:rPr>
          <w:rStyle w:val="t286pc"/>
          <w:color w:val="0A0A0A"/>
          <w:sz w:val="28"/>
          <w:szCs w:val="28"/>
        </w:rPr>
        <w:t>, орієнтований обсяг інвестицій, які планую</w:t>
      </w:r>
      <w:r w:rsidR="00221B9E" w:rsidRPr="001B682A">
        <w:rPr>
          <w:rStyle w:val="t286pc"/>
          <w:color w:val="0A0A0A"/>
          <w:sz w:val="28"/>
          <w:szCs w:val="28"/>
        </w:rPr>
        <w:t>ть</w:t>
      </w:r>
      <w:r w:rsidR="00CD3EFC">
        <w:rPr>
          <w:rStyle w:val="t286pc"/>
          <w:color w:val="0A0A0A"/>
          <w:sz w:val="28"/>
          <w:szCs w:val="28"/>
        </w:rPr>
        <w:t>ся</w:t>
      </w:r>
      <w:r w:rsidR="003E0C09" w:rsidRPr="001B682A">
        <w:rPr>
          <w:rStyle w:val="t286pc"/>
          <w:color w:val="0A0A0A"/>
          <w:sz w:val="28"/>
          <w:szCs w:val="28"/>
        </w:rPr>
        <w:t xml:space="preserve"> вкласти протягом вказаного періоду часу </w:t>
      </w:r>
      <w:r w:rsidR="0000464F">
        <w:rPr>
          <w:rStyle w:val="t286pc"/>
          <w:color w:val="0A0A0A"/>
          <w:sz w:val="28"/>
          <w:szCs w:val="28"/>
        </w:rPr>
        <w:t>тимчасови</w:t>
      </w:r>
      <w:r w:rsidR="00DC681D">
        <w:rPr>
          <w:rStyle w:val="t286pc"/>
          <w:color w:val="0A0A0A"/>
          <w:sz w:val="28"/>
          <w:szCs w:val="28"/>
        </w:rPr>
        <w:t>м</w:t>
      </w:r>
      <w:r w:rsidR="0000464F">
        <w:rPr>
          <w:rStyle w:val="t286pc"/>
          <w:color w:val="0A0A0A"/>
          <w:sz w:val="28"/>
          <w:szCs w:val="28"/>
        </w:rPr>
        <w:t xml:space="preserve"> </w:t>
      </w:r>
      <w:r w:rsidR="003E0C09" w:rsidRPr="001B682A">
        <w:rPr>
          <w:rStyle w:val="t286pc"/>
          <w:color w:val="0A0A0A"/>
          <w:sz w:val="28"/>
          <w:szCs w:val="28"/>
        </w:rPr>
        <w:t>користува</w:t>
      </w:r>
      <w:r w:rsidR="00DC681D">
        <w:rPr>
          <w:rStyle w:val="t286pc"/>
          <w:color w:val="0A0A0A"/>
          <w:sz w:val="28"/>
          <w:szCs w:val="28"/>
        </w:rPr>
        <w:t>чем</w:t>
      </w:r>
      <w:r w:rsidR="003E0C09" w:rsidRPr="001B682A">
        <w:rPr>
          <w:rStyle w:val="t286pc"/>
          <w:color w:val="0A0A0A"/>
          <w:sz w:val="28"/>
          <w:szCs w:val="28"/>
        </w:rPr>
        <w:t xml:space="preserve"> лісами</w:t>
      </w:r>
      <w:r w:rsidR="000C15F3" w:rsidRPr="001B682A">
        <w:rPr>
          <w:rStyle w:val="t286pc"/>
          <w:color w:val="0A0A0A"/>
          <w:sz w:val="28"/>
          <w:szCs w:val="28"/>
        </w:rPr>
        <w:t>).</w:t>
      </w:r>
      <w:r>
        <w:rPr>
          <w:rStyle w:val="t286pc"/>
          <w:color w:val="0A0A0A"/>
          <w:sz w:val="28"/>
          <w:szCs w:val="28"/>
        </w:rPr>
        <w:t xml:space="preserve"> </w:t>
      </w:r>
    </w:p>
    <w:p w14:paraId="7F68BC30" w14:textId="53880A0A" w:rsidR="00102E77" w:rsidRPr="00500E1A" w:rsidRDefault="00102E77" w:rsidP="00102E77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 xml:space="preserve">В </w:t>
      </w:r>
      <w:r w:rsidRPr="00500E1A">
        <w:rPr>
          <w:rStyle w:val="af"/>
          <w:b w:val="0"/>
          <w:bCs w:val="0"/>
          <w:color w:val="0A0A0A"/>
          <w:sz w:val="28"/>
          <w:szCs w:val="28"/>
        </w:rPr>
        <w:t>обґрунтуванні</w:t>
      </w:r>
      <w:r w:rsidRPr="00500E1A">
        <w:rPr>
          <w:sz w:val="28"/>
          <w:szCs w:val="28"/>
        </w:rPr>
        <w:t xml:space="preserve"> особи обов’язково зазначають:</w:t>
      </w:r>
    </w:p>
    <w:p w14:paraId="70088162" w14:textId="75898705" w:rsidR="00102E77" w:rsidRPr="00500E1A" w:rsidRDefault="00102E77" w:rsidP="00102E77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мету довгострокового тимчасового використання лісової ділянки;</w:t>
      </w:r>
    </w:p>
    <w:p w14:paraId="115887DD" w14:textId="00837AFC" w:rsidR="00102E77" w:rsidRPr="00500E1A" w:rsidRDefault="00102E77" w:rsidP="00102E77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термін довгострокового тимчасового використання лісової ділянки з відповідним обґрунтуванням щодо визначеного особою такого терміну;</w:t>
      </w:r>
    </w:p>
    <w:p w14:paraId="0C60D51F" w14:textId="7AACC214" w:rsidR="00102E77" w:rsidRPr="00500E1A" w:rsidRDefault="00102E77" w:rsidP="00102E77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перелік робіт та заходів з облаштування та благоустрою лісової ділянки, що плануються здійснити на відповідній території, в тому числі: перелік та характеристика об’єктів, тимчасових будівель та споруд тощо (конфігурація, розміри, матеріал, умови закріплення, конструктивні рішення та інше);</w:t>
      </w:r>
    </w:p>
    <w:p w14:paraId="79DCC3B3" w14:textId="6AF17EFA" w:rsidR="00102E77" w:rsidRDefault="00102E77" w:rsidP="00102E77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комплекс зобов’язань та заходів, спрямованих на забезпечення охорони, захисту, відтворення, підвищення продуктивності лісових насаджень, посилення їх корисних властивостей, підвищення родючості ґрунтів;</w:t>
      </w:r>
    </w:p>
    <w:p w14:paraId="254CA822" w14:textId="3A19EA1B" w:rsidR="00102E77" w:rsidRDefault="00102E77" w:rsidP="00102E77">
      <w:pPr>
        <w:ind w:firstLine="709"/>
        <w:jc w:val="both"/>
        <w:rPr>
          <w:sz w:val="28"/>
          <w:szCs w:val="28"/>
        </w:rPr>
      </w:pPr>
      <w:r>
        <w:rPr>
          <w:rStyle w:val="t286pc"/>
          <w:color w:val="0A0A0A"/>
          <w:sz w:val="28"/>
          <w:szCs w:val="28"/>
        </w:rPr>
        <w:t>орієнтований обсяг інвестицій, які планують вкласти в обраний вид діяльності протягом вказаного періоду часу користування лісами;</w:t>
      </w:r>
    </w:p>
    <w:p w14:paraId="21FAE4A2" w14:textId="49DA2C09" w:rsidR="00102E77" w:rsidRDefault="00102E77" w:rsidP="00102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строки реалізації своїх планів;</w:t>
      </w:r>
    </w:p>
    <w:p w14:paraId="269A0E62" w14:textId="0E6C01CC" w:rsidR="000C15F3" w:rsidRPr="00102E77" w:rsidRDefault="00102E77" w:rsidP="00102E77">
      <w:pPr>
        <w:ind w:firstLine="709"/>
        <w:jc w:val="both"/>
        <w:rPr>
          <w:rStyle w:val="t286pc"/>
          <w:sz w:val="28"/>
          <w:szCs w:val="28"/>
        </w:rPr>
      </w:pPr>
      <w:r w:rsidRPr="00102E77">
        <w:rPr>
          <w:sz w:val="28"/>
          <w:szCs w:val="28"/>
        </w:rPr>
        <w:t>графічні матеріали (план-схеми розташування лісової ділянки з прив’язкою до місцевості, з нанесеними на ній відповідно до інвестиційної програми об’єктами, у разі планування таких, з урахуванням наявності насаджень, або інші роздруковані, супутникові, кольорові фотознімки місцевості з графічним відтворенням розташування відповідних об’єктів тощо)</w:t>
      </w:r>
      <w:r w:rsidR="00AD081A">
        <w:rPr>
          <w:sz w:val="28"/>
          <w:szCs w:val="28"/>
        </w:rPr>
        <w:t>.</w:t>
      </w:r>
    </w:p>
    <w:p w14:paraId="2DE9072B" w14:textId="14263674" w:rsidR="002F110D" w:rsidRPr="00500E1A" w:rsidRDefault="00544D67" w:rsidP="008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24B4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F110D" w:rsidRPr="00500E1A">
        <w:rPr>
          <w:sz w:val="28"/>
          <w:szCs w:val="28"/>
        </w:rPr>
        <w:t xml:space="preserve">Для отримання погодження </w:t>
      </w:r>
      <w:r w:rsidR="00FF331B" w:rsidRPr="00500E1A">
        <w:rPr>
          <w:sz w:val="28"/>
          <w:szCs w:val="28"/>
        </w:rPr>
        <w:t xml:space="preserve">стосовно виділення лісової ділянки </w:t>
      </w:r>
      <w:r w:rsidR="002F110D" w:rsidRPr="00500E1A">
        <w:rPr>
          <w:sz w:val="28"/>
          <w:szCs w:val="28"/>
        </w:rPr>
        <w:t xml:space="preserve">у постійного лісокористувача лісами </w:t>
      </w:r>
      <w:r w:rsidR="00C57F5F" w:rsidRPr="00500E1A">
        <w:rPr>
          <w:sz w:val="28"/>
          <w:szCs w:val="28"/>
        </w:rPr>
        <w:t>особи</w:t>
      </w:r>
      <w:r w:rsidR="002F110D" w:rsidRPr="00500E1A">
        <w:rPr>
          <w:sz w:val="28"/>
          <w:szCs w:val="28"/>
        </w:rPr>
        <w:t xml:space="preserve"> звертаються до постійного лісокористувача </w:t>
      </w:r>
      <w:r w:rsidR="00FF331B" w:rsidRPr="00500E1A">
        <w:rPr>
          <w:sz w:val="28"/>
          <w:szCs w:val="28"/>
        </w:rPr>
        <w:t xml:space="preserve">лісами </w:t>
      </w:r>
      <w:r w:rsidR="002F110D" w:rsidRPr="00500E1A">
        <w:rPr>
          <w:sz w:val="28"/>
          <w:szCs w:val="28"/>
        </w:rPr>
        <w:t xml:space="preserve">за погодженням про таке виділення із </w:t>
      </w:r>
      <w:r w:rsidR="00C57F5F" w:rsidRPr="00500E1A">
        <w:rPr>
          <w:sz w:val="28"/>
          <w:szCs w:val="28"/>
        </w:rPr>
        <w:t>відповідним зверненням</w:t>
      </w:r>
      <w:r w:rsidR="002F110D" w:rsidRPr="00500E1A">
        <w:rPr>
          <w:sz w:val="28"/>
          <w:szCs w:val="28"/>
        </w:rPr>
        <w:t>, в як</w:t>
      </w:r>
      <w:r w:rsidR="00C57F5F" w:rsidRPr="00500E1A">
        <w:rPr>
          <w:sz w:val="28"/>
          <w:szCs w:val="28"/>
        </w:rPr>
        <w:t>ому</w:t>
      </w:r>
      <w:r w:rsidR="002F110D" w:rsidRPr="00500E1A">
        <w:rPr>
          <w:sz w:val="28"/>
          <w:szCs w:val="28"/>
        </w:rPr>
        <w:t xml:space="preserve"> зазначається мета та термін використання лісової ділянки, її розмір, місце розташування.</w:t>
      </w:r>
    </w:p>
    <w:p w14:paraId="0AE9CD49" w14:textId="608DA98D" w:rsidR="00915FBD" w:rsidRPr="00500E1A" w:rsidRDefault="002F110D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 xml:space="preserve">Постійний лісокористувач </w:t>
      </w:r>
      <w:r w:rsidR="008E41F4" w:rsidRPr="00500E1A">
        <w:rPr>
          <w:sz w:val="28"/>
          <w:szCs w:val="28"/>
        </w:rPr>
        <w:t>лісами</w:t>
      </w:r>
      <w:r w:rsidR="00642DE0">
        <w:rPr>
          <w:sz w:val="28"/>
          <w:szCs w:val="28"/>
        </w:rPr>
        <w:t>, в термін</w:t>
      </w:r>
      <w:r w:rsidR="00AD081A">
        <w:rPr>
          <w:sz w:val="28"/>
          <w:szCs w:val="28"/>
        </w:rPr>
        <w:t>,</w:t>
      </w:r>
      <w:r w:rsidR="00642DE0">
        <w:rPr>
          <w:sz w:val="28"/>
          <w:szCs w:val="28"/>
        </w:rPr>
        <w:t xml:space="preserve"> передбачений законодавством, </w:t>
      </w:r>
      <w:r w:rsidRPr="00500E1A">
        <w:rPr>
          <w:sz w:val="28"/>
          <w:szCs w:val="28"/>
        </w:rPr>
        <w:t xml:space="preserve">розглядає </w:t>
      </w:r>
      <w:r w:rsidR="00C57F5F" w:rsidRPr="00500E1A">
        <w:rPr>
          <w:sz w:val="28"/>
          <w:szCs w:val="28"/>
        </w:rPr>
        <w:t>звернення особи</w:t>
      </w:r>
      <w:r w:rsidRPr="00500E1A">
        <w:rPr>
          <w:sz w:val="28"/>
          <w:szCs w:val="28"/>
        </w:rPr>
        <w:t xml:space="preserve"> та погоджує виділення лісової ділянки чи відмовляє у такому виділенні. </w:t>
      </w:r>
    </w:p>
    <w:p w14:paraId="3CFA7590" w14:textId="35AE7A23" w:rsidR="008823FC" w:rsidRPr="00500E1A" w:rsidRDefault="002F110D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У разі погодження виділення лісової ділянки</w:t>
      </w:r>
      <w:r w:rsidR="00AD081A">
        <w:rPr>
          <w:sz w:val="28"/>
          <w:szCs w:val="28"/>
        </w:rPr>
        <w:t>,</w:t>
      </w:r>
      <w:r w:rsidRPr="00500E1A">
        <w:rPr>
          <w:sz w:val="28"/>
          <w:szCs w:val="28"/>
        </w:rPr>
        <w:t xml:space="preserve"> постійний лісокористувач лісами надає </w:t>
      </w:r>
      <w:r w:rsidR="00C57F5F" w:rsidRPr="00500E1A">
        <w:rPr>
          <w:sz w:val="28"/>
          <w:szCs w:val="28"/>
        </w:rPr>
        <w:t>особі</w:t>
      </w:r>
      <w:r w:rsidRPr="00500E1A">
        <w:rPr>
          <w:sz w:val="28"/>
          <w:szCs w:val="28"/>
        </w:rPr>
        <w:t xml:space="preserve"> </w:t>
      </w:r>
      <w:r w:rsidR="00C57F5F" w:rsidRPr="00500E1A">
        <w:rPr>
          <w:sz w:val="28"/>
          <w:szCs w:val="28"/>
        </w:rPr>
        <w:t>лист</w:t>
      </w:r>
      <w:r w:rsidRPr="00500E1A">
        <w:rPr>
          <w:sz w:val="28"/>
          <w:szCs w:val="28"/>
        </w:rPr>
        <w:t xml:space="preserve">-погодження </w:t>
      </w:r>
      <w:r w:rsidR="00C57F5F" w:rsidRPr="00500E1A">
        <w:rPr>
          <w:sz w:val="28"/>
          <w:szCs w:val="28"/>
        </w:rPr>
        <w:t>(в довільній формі)</w:t>
      </w:r>
      <w:r w:rsidR="002055F2" w:rsidRPr="00500E1A">
        <w:rPr>
          <w:sz w:val="28"/>
          <w:szCs w:val="28"/>
        </w:rPr>
        <w:t>,</w:t>
      </w:r>
      <w:r w:rsidR="00C57F5F" w:rsidRPr="00500E1A">
        <w:rPr>
          <w:sz w:val="28"/>
          <w:szCs w:val="28"/>
        </w:rPr>
        <w:t xml:space="preserve"> </w:t>
      </w:r>
      <w:r w:rsidRPr="00500E1A">
        <w:rPr>
          <w:sz w:val="28"/>
          <w:szCs w:val="28"/>
        </w:rPr>
        <w:t>до якого обов’язково додає:</w:t>
      </w:r>
    </w:p>
    <w:p w14:paraId="5E3A4669" w14:textId="1C51BB64" w:rsidR="00F92BA0" w:rsidRPr="00500E1A" w:rsidRDefault="002F110D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 xml:space="preserve">картосхему лісової ділянки, що пропонується виділити (повинна </w:t>
      </w:r>
      <w:r w:rsidR="002055F2" w:rsidRPr="00500E1A">
        <w:rPr>
          <w:sz w:val="28"/>
          <w:szCs w:val="28"/>
        </w:rPr>
        <w:t>місти</w:t>
      </w:r>
      <w:r w:rsidRPr="00500E1A">
        <w:rPr>
          <w:sz w:val="28"/>
          <w:szCs w:val="28"/>
        </w:rPr>
        <w:t>ти найменування підприємства, лісництва, кварталу, виділу);</w:t>
      </w:r>
    </w:p>
    <w:p w14:paraId="25926384" w14:textId="28FBFBAD" w:rsidR="008823FC" w:rsidRPr="00500E1A" w:rsidRDefault="002F110D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інформацію про склад угідь (таксаційний опис) лісової ділянки, що пропонується виділити;</w:t>
      </w:r>
    </w:p>
    <w:p w14:paraId="730A1FDD" w14:textId="2FA51DC7" w:rsidR="002F110D" w:rsidRPr="00500E1A" w:rsidRDefault="002F110D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 xml:space="preserve">проєкт </w:t>
      </w:r>
      <w:r w:rsidR="00054A91">
        <w:rPr>
          <w:sz w:val="28"/>
          <w:szCs w:val="28"/>
        </w:rPr>
        <w:t>примірного договору</w:t>
      </w:r>
      <w:r w:rsidR="00A9302D">
        <w:rPr>
          <w:sz w:val="28"/>
          <w:szCs w:val="28"/>
        </w:rPr>
        <w:t>, затверджений наказом Міністерства аграрної політики та продовольства України від 07.09.2012 №551.</w:t>
      </w:r>
    </w:p>
    <w:p w14:paraId="32D36623" w14:textId="12D0F98F" w:rsidR="00915FBD" w:rsidRPr="00500E1A" w:rsidRDefault="002F110D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Додат</w:t>
      </w:r>
      <w:r w:rsidR="00AD081A">
        <w:rPr>
          <w:sz w:val="28"/>
          <w:szCs w:val="28"/>
        </w:rPr>
        <w:t>ки</w:t>
      </w:r>
      <w:r w:rsidRPr="00500E1A">
        <w:rPr>
          <w:sz w:val="28"/>
          <w:szCs w:val="28"/>
        </w:rPr>
        <w:t xml:space="preserve"> до </w:t>
      </w:r>
      <w:r w:rsidR="009921AF" w:rsidRPr="00500E1A">
        <w:rPr>
          <w:sz w:val="28"/>
          <w:szCs w:val="28"/>
        </w:rPr>
        <w:t>листа</w:t>
      </w:r>
      <w:r w:rsidRPr="00500E1A">
        <w:rPr>
          <w:sz w:val="28"/>
          <w:szCs w:val="28"/>
        </w:rPr>
        <w:t>-погодження є</w:t>
      </w:r>
      <w:r w:rsidR="00915FBD" w:rsidRPr="00500E1A">
        <w:rPr>
          <w:sz w:val="28"/>
          <w:szCs w:val="28"/>
        </w:rPr>
        <w:t xml:space="preserve"> його невід’ємною частиною.</w:t>
      </w:r>
    </w:p>
    <w:p w14:paraId="06345AB3" w14:textId="0F9B50F8" w:rsidR="00334E71" w:rsidRDefault="00DE1B0A" w:rsidP="00102E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="00C57F5F" w:rsidRPr="00500E1A">
        <w:rPr>
          <w:sz w:val="28"/>
          <w:szCs w:val="28"/>
        </w:rPr>
        <w:t xml:space="preserve">Для отримання погодження стосовно виділення лісової ділянки </w:t>
      </w:r>
      <w:r w:rsidR="007A7B97" w:rsidRPr="00500E1A">
        <w:rPr>
          <w:sz w:val="28"/>
          <w:szCs w:val="28"/>
        </w:rPr>
        <w:t>в центрально</w:t>
      </w:r>
      <w:r w:rsidR="006B06E9">
        <w:rPr>
          <w:sz w:val="28"/>
          <w:szCs w:val="28"/>
        </w:rPr>
        <w:t>му</w:t>
      </w:r>
      <w:r w:rsidR="007A7B97" w:rsidRPr="00500E1A">
        <w:rPr>
          <w:sz w:val="28"/>
          <w:szCs w:val="28"/>
        </w:rPr>
        <w:t xml:space="preserve"> орган</w:t>
      </w:r>
      <w:r w:rsidR="006B06E9">
        <w:rPr>
          <w:sz w:val="28"/>
          <w:szCs w:val="28"/>
        </w:rPr>
        <w:t>і</w:t>
      </w:r>
      <w:r w:rsidR="007A7B97" w:rsidRPr="00500E1A">
        <w:rPr>
          <w:sz w:val="28"/>
          <w:szCs w:val="28"/>
        </w:rPr>
        <w:t xml:space="preserve"> виконавчої влади з питань лісового господарства</w:t>
      </w:r>
      <w:r w:rsidR="008E41F4" w:rsidRPr="00500E1A">
        <w:rPr>
          <w:sz w:val="28"/>
          <w:szCs w:val="28"/>
        </w:rPr>
        <w:t xml:space="preserve"> особи </w:t>
      </w:r>
      <w:r w:rsidR="00817065" w:rsidRPr="00500E1A">
        <w:rPr>
          <w:sz w:val="28"/>
          <w:szCs w:val="28"/>
        </w:rPr>
        <w:t>можуть звертатись до територіального органу виконавчої влади з питань лісового господарства після отримання погодження постійного лісокористувача лісами.</w:t>
      </w:r>
    </w:p>
    <w:p w14:paraId="7DF47A48" w14:textId="77777777" w:rsidR="00F81581" w:rsidRDefault="00F81581" w:rsidP="00E24B45">
      <w:pPr>
        <w:ind w:firstLine="709"/>
        <w:jc w:val="both"/>
        <w:rPr>
          <w:sz w:val="28"/>
          <w:szCs w:val="28"/>
        </w:rPr>
      </w:pPr>
    </w:p>
    <w:p w14:paraId="41171DC9" w14:textId="5C4A37F0" w:rsidR="00F81581" w:rsidRDefault="00F81581" w:rsidP="00F8158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</w:t>
      </w:r>
      <w:r w:rsidRPr="00CF5688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 xml:space="preserve">оняття договору </w:t>
      </w:r>
      <w:r w:rsidRPr="00CF5688">
        <w:rPr>
          <w:b/>
          <w:sz w:val="28"/>
          <w:szCs w:val="28"/>
        </w:rPr>
        <w:t xml:space="preserve"> </w:t>
      </w:r>
    </w:p>
    <w:p w14:paraId="621FF9FE" w14:textId="77777777" w:rsidR="00F81581" w:rsidRDefault="00F81581" w:rsidP="00E24B45">
      <w:pPr>
        <w:ind w:firstLine="709"/>
        <w:jc w:val="both"/>
        <w:rPr>
          <w:sz w:val="28"/>
          <w:szCs w:val="28"/>
        </w:rPr>
      </w:pPr>
    </w:p>
    <w:p w14:paraId="4C24AC0D" w14:textId="797747D7" w:rsidR="00E24B45" w:rsidRPr="00500E1A" w:rsidRDefault="00F81581" w:rsidP="00E24B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24B45" w:rsidRPr="00500E1A">
        <w:rPr>
          <w:color w:val="333333"/>
          <w:sz w:val="28"/>
          <w:szCs w:val="28"/>
          <w:shd w:val="clear" w:color="auto" w:fill="FFFFFF"/>
        </w:rPr>
        <w:t xml:space="preserve">Довгострокове тимчасове користування лісами - </w:t>
      </w:r>
      <w:r w:rsidR="007926E9">
        <w:rPr>
          <w:color w:val="333333"/>
          <w:sz w:val="28"/>
          <w:szCs w:val="28"/>
          <w:shd w:val="clear" w:color="auto" w:fill="FFFFFF"/>
        </w:rPr>
        <w:t>визначено</w:t>
      </w:r>
      <w:r w:rsidR="00E24B45" w:rsidRPr="00500E1A">
        <w:rPr>
          <w:color w:val="333333"/>
          <w:sz w:val="28"/>
          <w:szCs w:val="28"/>
          <w:shd w:val="clear" w:color="auto" w:fill="FFFFFF"/>
        </w:rPr>
        <w:t xml:space="preserve"> договор</w:t>
      </w:r>
      <w:r w:rsidR="007926E9">
        <w:rPr>
          <w:color w:val="333333"/>
          <w:sz w:val="28"/>
          <w:szCs w:val="28"/>
          <w:shd w:val="clear" w:color="auto" w:fill="FFFFFF"/>
        </w:rPr>
        <w:t>ом</w:t>
      </w:r>
      <w:r w:rsidR="00E24B45" w:rsidRPr="00500E1A">
        <w:rPr>
          <w:color w:val="333333"/>
          <w:sz w:val="28"/>
          <w:szCs w:val="28"/>
          <w:shd w:val="clear" w:color="auto" w:fill="FFFFFF"/>
        </w:rPr>
        <w:t xml:space="preserve"> строко</w:t>
      </w:r>
      <w:r w:rsidR="005C2B7B">
        <w:rPr>
          <w:color w:val="333333"/>
          <w:sz w:val="28"/>
          <w:szCs w:val="28"/>
          <w:shd w:val="clear" w:color="auto" w:fill="FFFFFF"/>
        </w:rPr>
        <w:t>в</w:t>
      </w:r>
      <w:r w:rsidR="007926E9">
        <w:rPr>
          <w:color w:val="333333"/>
          <w:sz w:val="28"/>
          <w:szCs w:val="28"/>
          <w:shd w:val="clear" w:color="auto" w:fill="FFFFFF"/>
        </w:rPr>
        <w:t>ого</w:t>
      </w:r>
      <w:r w:rsidR="00E24B45" w:rsidRPr="00500E1A">
        <w:rPr>
          <w:color w:val="333333"/>
          <w:sz w:val="28"/>
          <w:szCs w:val="28"/>
          <w:shd w:val="clear" w:color="auto" w:fill="FFFFFF"/>
        </w:rPr>
        <w:t xml:space="preserve"> платн</w:t>
      </w:r>
      <w:r w:rsidR="007926E9">
        <w:rPr>
          <w:color w:val="333333"/>
          <w:sz w:val="28"/>
          <w:szCs w:val="28"/>
          <w:shd w:val="clear" w:color="auto" w:fill="FFFFFF"/>
        </w:rPr>
        <w:t>ого</w:t>
      </w:r>
      <w:r w:rsidR="00E24B45" w:rsidRPr="00500E1A">
        <w:rPr>
          <w:color w:val="333333"/>
          <w:sz w:val="28"/>
          <w:szCs w:val="28"/>
          <w:shd w:val="clear" w:color="auto" w:fill="FFFFFF"/>
        </w:rPr>
        <w:t xml:space="preserve"> використання лісових ділянок.</w:t>
      </w:r>
    </w:p>
    <w:p w14:paraId="115E1152" w14:textId="25D82BEB" w:rsidR="00370F15" w:rsidRDefault="00A66CB0" w:rsidP="00156707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Р</w:t>
      </w:r>
      <w:r w:rsidR="00741145" w:rsidRPr="00500E1A">
        <w:rPr>
          <w:sz w:val="28"/>
          <w:szCs w:val="28"/>
        </w:rPr>
        <w:t>ішення</w:t>
      </w:r>
      <w:r w:rsidR="0062709D" w:rsidRPr="00500E1A">
        <w:rPr>
          <w:sz w:val="28"/>
          <w:szCs w:val="28"/>
        </w:rPr>
        <w:t xml:space="preserve"> </w:t>
      </w:r>
      <w:r w:rsidR="00741145" w:rsidRPr="00500E1A">
        <w:rPr>
          <w:sz w:val="28"/>
          <w:szCs w:val="28"/>
        </w:rPr>
        <w:t>Житомирської обласної ради</w:t>
      </w:r>
      <w:r w:rsidR="0062709D" w:rsidRPr="00500E1A">
        <w:rPr>
          <w:sz w:val="28"/>
          <w:szCs w:val="28"/>
        </w:rPr>
        <w:t xml:space="preserve"> про виділення лісових ділянок для довгострокового тимчасового користування лісами є підставою для укладення договору </w:t>
      </w:r>
      <w:r w:rsidR="00E3692A" w:rsidRPr="00500E1A">
        <w:rPr>
          <w:sz w:val="28"/>
          <w:szCs w:val="28"/>
        </w:rPr>
        <w:t xml:space="preserve">довгострокового тимчасового користування лісами </w:t>
      </w:r>
      <w:r w:rsidR="00E24B45">
        <w:rPr>
          <w:sz w:val="28"/>
          <w:szCs w:val="28"/>
        </w:rPr>
        <w:t>між постійним</w:t>
      </w:r>
      <w:r w:rsidR="00156707">
        <w:rPr>
          <w:sz w:val="28"/>
          <w:szCs w:val="28"/>
        </w:rPr>
        <w:t xml:space="preserve"> </w:t>
      </w:r>
      <w:r w:rsidR="00156707" w:rsidRPr="00156707">
        <w:rPr>
          <w:color w:val="333333"/>
          <w:sz w:val="28"/>
          <w:szCs w:val="28"/>
          <w:shd w:val="clear" w:color="auto" w:fill="FFFFFF"/>
        </w:rPr>
        <w:t>лісокористувачем, з одного боку, та тимчасовим лісокористувачем, з іншого боку</w:t>
      </w:r>
      <w:r w:rsidR="00156707">
        <w:rPr>
          <w:color w:val="333333"/>
          <w:sz w:val="28"/>
          <w:szCs w:val="28"/>
          <w:shd w:val="clear" w:color="auto" w:fill="FFFFFF"/>
        </w:rPr>
        <w:t>.</w:t>
      </w:r>
      <w:r w:rsidR="00156707">
        <w:rPr>
          <w:sz w:val="28"/>
          <w:szCs w:val="28"/>
        </w:rPr>
        <w:t xml:space="preserve"> </w:t>
      </w:r>
      <w:r w:rsidR="00B72DAE">
        <w:rPr>
          <w:sz w:val="28"/>
          <w:szCs w:val="28"/>
        </w:rPr>
        <w:t>Примірний договір</w:t>
      </w:r>
      <w:r w:rsidR="0019116F">
        <w:rPr>
          <w:sz w:val="28"/>
          <w:szCs w:val="28"/>
        </w:rPr>
        <w:t xml:space="preserve"> довгострокового тимчасового користування лісами затверджений наказ</w:t>
      </w:r>
      <w:r w:rsidR="007926E9">
        <w:rPr>
          <w:sz w:val="28"/>
          <w:szCs w:val="28"/>
        </w:rPr>
        <w:t>о</w:t>
      </w:r>
      <w:r w:rsidR="0019116F">
        <w:rPr>
          <w:sz w:val="28"/>
          <w:szCs w:val="28"/>
        </w:rPr>
        <w:t>м Міністерства аграрної політики та продовольства України від 07.09.2012 № 551 і укладається у трьох примірниках, по одному примірнику для постійного лісокористувача, тимчасового лісокористувача, територіального органу виконавчої влади з питань лісового господарства</w:t>
      </w:r>
      <w:r w:rsidR="005667BD">
        <w:rPr>
          <w:sz w:val="28"/>
          <w:szCs w:val="28"/>
        </w:rPr>
        <w:t>.</w:t>
      </w:r>
    </w:p>
    <w:p w14:paraId="68792F0D" w14:textId="24D244C6" w:rsidR="00962FAE" w:rsidRPr="00500E1A" w:rsidRDefault="00F81581" w:rsidP="00962F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62FAE" w:rsidRPr="00500E1A">
        <w:rPr>
          <w:sz w:val="28"/>
          <w:szCs w:val="28"/>
        </w:rPr>
        <w:t>Договір припиняється у разі:</w:t>
      </w:r>
    </w:p>
    <w:p w14:paraId="0C0EF0F3" w14:textId="1DEACFC0" w:rsidR="00962FAE" w:rsidRPr="00500E1A" w:rsidRDefault="00962FAE" w:rsidP="00962FAE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закінчення строку, на який його було укладено;</w:t>
      </w:r>
    </w:p>
    <w:p w14:paraId="343E4AFB" w14:textId="6DA49833" w:rsidR="00962FAE" w:rsidRPr="00500E1A" w:rsidRDefault="00962FAE" w:rsidP="00962FAE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припинення дії договору за взаємною згодою сторін;</w:t>
      </w:r>
    </w:p>
    <w:p w14:paraId="54CF5B92" w14:textId="0451453C" w:rsidR="00962FAE" w:rsidRPr="00500E1A" w:rsidRDefault="00962FAE" w:rsidP="00962FAE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 xml:space="preserve">припинення діяльності однієї зі сторін; </w:t>
      </w:r>
    </w:p>
    <w:p w14:paraId="31F8C875" w14:textId="6C18F823" w:rsidR="00962FAE" w:rsidRPr="00500E1A" w:rsidRDefault="00962FAE" w:rsidP="00962FAE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систематичного невиконання фізичною особою</w:t>
      </w:r>
      <w:r>
        <w:rPr>
          <w:sz w:val="28"/>
          <w:szCs w:val="28"/>
        </w:rPr>
        <w:t xml:space="preserve"> </w:t>
      </w:r>
      <w:r w:rsidRPr="00500E1A">
        <w:rPr>
          <w:sz w:val="28"/>
          <w:szCs w:val="28"/>
        </w:rPr>
        <w:t>(установою, організацією) обов’язків, що передбачені договором та законодавством;</w:t>
      </w:r>
    </w:p>
    <w:p w14:paraId="302EF0DE" w14:textId="7CABC7A2" w:rsidR="00962FAE" w:rsidRPr="00500E1A" w:rsidRDefault="00962FAE" w:rsidP="00962FAE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використання лісової ділянки способами, які негативно впливають на стан і відтворення лісів або призводять до погіршення навколишнього природного середовища;</w:t>
      </w:r>
    </w:p>
    <w:p w14:paraId="13DB4F9D" w14:textId="2BA0AF6C" w:rsidR="00962FAE" w:rsidRPr="00500E1A" w:rsidRDefault="00962FAE" w:rsidP="00962FAE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вилучення у постійного лісокористувача  у встановленому чинним законодавством порядку земельної ділянки, на якій розташована виділен</w:t>
      </w:r>
      <w:r w:rsidR="005A0C76">
        <w:rPr>
          <w:sz w:val="28"/>
          <w:szCs w:val="28"/>
        </w:rPr>
        <w:t>а</w:t>
      </w:r>
      <w:r w:rsidRPr="00500E1A">
        <w:rPr>
          <w:sz w:val="28"/>
          <w:szCs w:val="28"/>
        </w:rPr>
        <w:t xml:space="preserve"> в користування фізичній особі (установі, організації) лісова ділянка;</w:t>
      </w:r>
    </w:p>
    <w:p w14:paraId="5F8A0124" w14:textId="33B3A017" w:rsidR="00962FAE" w:rsidRPr="00500E1A" w:rsidRDefault="00962FAE" w:rsidP="00962FAE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використання фізичною особою (установою, організацією) лісової ділянки у цілях, не передбачених договором;</w:t>
      </w:r>
    </w:p>
    <w:p w14:paraId="4C5AAA61" w14:textId="6D658EE1" w:rsidR="00962FAE" w:rsidRPr="00500E1A" w:rsidRDefault="00962FAE" w:rsidP="00962FAE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використання фізичною особою (установою, організацією) відповідної земельної ділянки не за цільовим призначенням;</w:t>
      </w:r>
    </w:p>
    <w:p w14:paraId="29CE1BE0" w14:textId="19178457" w:rsidR="007E1C0F" w:rsidRPr="005607BB" w:rsidRDefault="00962FAE" w:rsidP="005607BB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з інших підстав</w:t>
      </w:r>
      <w:r w:rsidR="008863F9">
        <w:rPr>
          <w:sz w:val="28"/>
          <w:szCs w:val="28"/>
        </w:rPr>
        <w:t>,</w:t>
      </w:r>
      <w:r w:rsidRPr="00500E1A">
        <w:rPr>
          <w:sz w:val="28"/>
          <w:szCs w:val="28"/>
        </w:rPr>
        <w:t xml:space="preserve"> визначених законодавством.</w:t>
      </w:r>
    </w:p>
    <w:p w14:paraId="636E5092" w14:textId="0ACD3562" w:rsidR="005667BD" w:rsidRDefault="005607BB" w:rsidP="00FB6D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F81581">
        <w:rPr>
          <w:b/>
          <w:bCs/>
          <w:sz w:val="28"/>
          <w:szCs w:val="28"/>
        </w:rPr>
        <w:t>І</w:t>
      </w:r>
      <w:r w:rsidR="00F81581">
        <w:rPr>
          <w:b/>
          <w:bCs/>
          <w:sz w:val="28"/>
          <w:szCs w:val="28"/>
          <w:lang w:val="en-US"/>
        </w:rPr>
        <w:t>V</w:t>
      </w:r>
      <w:r w:rsidR="005667BD" w:rsidRPr="00CF5688">
        <w:rPr>
          <w:b/>
          <w:sz w:val="28"/>
          <w:szCs w:val="28"/>
        </w:rPr>
        <w:t>. Права та обов’язки осіб</w:t>
      </w:r>
    </w:p>
    <w:p w14:paraId="7A7FE066" w14:textId="77777777" w:rsidR="005607BB" w:rsidRDefault="005607BB" w:rsidP="005667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A911EBF" w14:textId="453B5ED3" w:rsidR="00D51E70" w:rsidRPr="00500E1A" w:rsidRDefault="00F81581" w:rsidP="008F09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4319F">
        <w:rPr>
          <w:bCs/>
          <w:sz w:val="28"/>
          <w:szCs w:val="28"/>
        </w:rPr>
        <w:t>.</w:t>
      </w:r>
      <w:r w:rsidR="00E31E7A" w:rsidRPr="00500E1A">
        <w:rPr>
          <w:bCs/>
          <w:sz w:val="28"/>
          <w:szCs w:val="28"/>
        </w:rPr>
        <w:t>1.</w:t>
      </w:r>
      <w:r w:rsidR="00D27106" w:rsidRPr="00500E1A">
        <w:rPr>
          <w:bCs/>
          <w:sz w:val="28"/>
          <w:szCs w:val="28"/>
        </w:rPr>
        <w:t xml:space="preserve"> </w:t>
      </w:r>
      <w:r w:rsidR="00D50103" w:rsidRPr="00500E1A">
        <w:rPr>
          <w:bCs/>
          <w:sz w:val="28"/>
          <w:szCs w:val="28"/>
        </w:rPr>
        <w:t>Особи</w:t>
      </w:r>
      <w:r w:rsidR="00030DBE" w:rsidRPr="00500E1A">
        <w:rPr>
          <w:bCs/>
          <w:sz w:val="28"/>
          <w:szCs w:val="28"/>
        </w:rPr>
        <w:t>, як</w:t>
      </w:r>
      <w:r w:rsidR="00817065" w:rsidRPr="00500E1A">
        <w:rPr>
          <w:bCs/>
          <w:sz w:val="28"/>
          <w:szCs w:val="28"/>
        </w:rPr>
        <w:t xml:space="preserve">им виділено лісові ділянки </w:t>
      </w:r>
      <w:r w:rsidR="00817065" w:rsidRPr="00500E1A">
        <w:rPr>
          <w:sz w:val="28"/>
          <w:szCs w:val="28"/>
        </w:rPr>
        <w:t>для довгострокового тимчасового користування лісами</w:t>
      </w:r>
      <w:r w:rsidR="00684346" w:rsidRPr="00500E1A">
        <w:rPr>
          <w:sz w:val="28"/>
          <w:szCs w:val="28"/>
        </w:rPr>
        <w:t>,</w:t>
      </w:r>
      <w:r w:rsidR="00030DBE" w:rsidRPr="00500E1A">
        <w:rPr>
          <w:bCs/>
          <w:sz w:val="28"/>
          <w:szCs w:val="28"/>
        </w:rPr>
        <w:t xml:space="preserve"> </w:t>
      </w:r>
      <w:r w:rsidR="009F5ACB" w:rsidRPr="00500E1A">
        <w:rPr>
          <w:bCs/>
          <w:sz w:val="28"/>
          <w:szCs w:val="28"/>
        </w:rPr>
        <w:t>мають право:</w:t>
      </w:r>
    </w:p>
    <w:p w14:paraId="313CEF2D" w14:textId="5250D991" w:rsidR="00D51E70" w:rsidRPr="00500E1A" w:rsidRDefault="009F5ACB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sz w:val="28"/>
          <w:szCs w:val="28"/>
        </w:rPr>
        <w:t xml:space="preserve">здійснювати </w:t>
      </w:r>
      <w:r w:rsidR="00015254" w:rsidRPr="00500E1A">
        <w:rPr>
          <w:sz w:val="28"/>
          <w:szCs w:val="28"/>
        </w:rPr>
        <w:t xml:space="preserve">у лісах </w:t>
      </w:r>
      <w:r w:rsidRPr="00500E1A">
        <w:rPr>
          <w:sz w:val="28"/>
          <w:szCs w:val="28"/>
        </w:rPr>
        <w:t>господарську діяльність</w:t>
      </w:r>
      <w:r w:rsidR="00681E68" w:rsidRPr="00500E1A">
        <w:rPr>
          <w:sz w:val="28"/>
          <w:szCs w:val="28"/>
        </w:rPr>
        <w:t>, яка</w:t>
      </w:r>
      <w:r w:rsidRPr="00500E1A">
        <w:rPr>
          <w:sz w:val="28"/>
          <w:szCs w:val="28"/>
        </w:rPr>
        <w:t xml:space="preserve"> </w:t>
      </w:r>
      <w:r w:rsidR="0023627B" w:rsidRPr="00500E1A">
        <w:rPr>
          <w:sz w:val="28"/>
          <w:szCs w:val="28"/>
        </w:rPr>
        <w:t>не повинна суперечити цілям використання лісів, що визначена законодавством та договором довгострокового тимчасового користування лісами;</w:t>
      </w:r>
    </w:p>
    <w:p w14:paraId="6B4CBDA4" w14:textId="1C146CD9" w:rsidR="00D51E70" w:rsidRPr="00500E1A" w:rsidRDefault="009F5ACB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sz w:val="28"/>
          <w:szCs w:val="28"/>
        </w:rPr>
        <w:lastRenderedPageBreak/>
        <w:t>за погодженням із власниками лісів, постійним лісокористувач</w:t>
      </w:r>
      <w:r w:rsidR="00E540C3">
        <w:rPr>
          <w:sz w:val="28"/>
          <w:szCs w:val="28"/>
        </w:rPr>
        <w:t>ем</w:t>
      </w:r>
      <w:r w:rsidRPr="00500E1A">
        <w:rPr>
          <w:sz w:val="28"/>
          <w:szCs w:val="28"/>
        </w:rPr>
        <w:t xml:space="preserve"> в установленому порядку зводити тимчасові будівлі і споруди, необхідні для ведення господарської діяльності;</w:t>
      </w:r>
    </w:p>
    <w:p w14:paraId="48C3E795" w14:textId="500519AF" w:rsidR="00D51E70" w:rsidRPr="00500E1A" w:rsidRDefault="009F5ACB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sz w:val="28"/>
          <w:szCs w:val="28"/>
        </w:rPr>
        <w:t>отримувати проду</w:t>
      </w:r>
      <w:r w:rsidR="00D50103" w:rsidRPr="00500E1A">
        <w:rPr>
          <w:sz w:val="28"/>
          <w:szCs w:val="28"/>
        </w:rPr>
        <w:t>кцію і доходи від реалізаці</w:t>
      </w:r>
      <w:r w:rsidR="00015254" w:rsidRPr="00500E1A">
        <w:rPr>
          <w:sz w:val="28"/>
          <w:szCs w:val="28"/>
        </w:rPr>
        <w:t>ї господарської діяльності</w:t>
      </w:r>
      <w:r w:rsidR="00D50103" w:rsidRPr="00500E1A">
        <w:rPr>
          <w:sz w:val="28"/>
          <w:szCs w:val="28"/>
        </w:rPr>
        <w:t>;</w:t>
      </w:r>
    </w:p>
    <w:p w14:paraId="47A01CDB" w14:textId="03963C2F" w:rsidR="00A66CB0" w:rsidRPr="00500E1A" w:rsidRDefault="00681E68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проводити роботи та заходи з</w:t>
      </w:r>
      <w:r w:rsidR="00D50103" w:rsidRPr="00500E1A">
        <w:rPr>
          <w:bCs/>
          <w:sz w:val="28"/>
          <w:szCs w:val="28"/>
        </w:rPr>
        <w:t xml:space="preserve"> благоустрою лісової ділянки, спрямовані на збереження лісового середовища в умовах рекреаційних навантажень, створення необхідного комфорту та зручностей для відпочива</w:t>
      </w:r>
      <w:r w:rsidRPr="00500E1A">
        <w:rPr>
          <w:bCs/>
          <w:sz w:val="28"/>
          <w:szCs w:val="28"/>
        </w:rPr>
        <w:t>льників,</w:t>
      </w:r>
      <w:r w:rsidR="00D50103" w:rsidRPr="00500E1A">
        <w:rPr>
          <w:bCs/>
          <w:sz w:val="28"/>
          <w:szCs w:val="28"/>
        </w:rPr>
        <w:t xml:space="preserve"> і можуть включати в себе</w:t>
      </w:r>
      <w:r w:rsidR="00962FAE">
        <w:rPr>
          <w:bCs/>
          <w:sz w:val="28"/>
          <w:szCs w:val="28"/>
        </w:rPr>
        <w:t>;</w:t>
      </w:r>
    </w:p>
    <w:p w14:paraId="3F92A1B6" w14:textId="5EB79569" w:rsidR="00D50103" w:rsidRPr="00500E1A" w:rsidRDefault="00D50103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оформлення входу;</w:t>
      </w:r>
    </w:p>
    <w:p w14:paraId="35F204F9" w14:textId="473ED78B" w:rsidR="00D50103" w:rsidRPr="00500E1A" w:rsidRDefault="00D50103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облаштування майданчиків для стоянки автомобілів;</w:t>
      </w:r>
    </w:p>
    <w:p w14:paraId="6FC93AD6" w14:textId="343BB9EA" w:rsidR="00D50103" w:rsidRPr="00500E1A" w:rsidRDefault="00D50103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встановлення контрольно-пропускних пунктів;</w:t>
      </w:r>
    </w:p>
    <w:p w14:paraId="414C41AF" w14:textId="39B95A48" w:rsidR="00D50103" w:rsidRPr="00500E1A" w:rsidRDefault="00D50103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облаштування оглядових майданчиків, санвузлів;</w:t>
      </w:r>
    </w:p>
    <w:p w14:paraId="5635F615" w14:textId="42D8819F" w:rsidR="00D50103" w:rsidRPr="00500E1A" w:rsidRDefault="00D50103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виготовлення та встановлення покажчиків, художніх барельєфів та скульптур;</w:t>
      </w:r>
    </w:p>
    <w:p w14:paraId="625FA3C5" w14:textId="7C6D3B75" w:rsidR="00D50103" w:rsidRPr="00500E1A" w:rsidRDefault="00D50103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улаштування драбин, перил на маршрутах;</w:t>
      </w:r>
    </w:p>
    <w:p w14:paraId="1BC6B284" w14:textId="5820B3BE" w:rsidR="00AD3375" w:rsidRPr="00500E1A" w:rsidRDefault="00D50103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облаштування місць розведення багать;</w:t>
      </w:r>
    </w:p>
    <w:p w14:paraId="1EE95420" w14:textId="7F4158AB" w:rsidR="00F93154" w:rsidRPr="00500E1A" w:rsidRDefault="00AD3375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в</w:t>
      </w:r>
      <w:r w:rsidR="00D50103" w:rsidRPr="00500E1A">
        <w:rPr>
          <w:bCs/>
          <w:sz w:val="28"/>
          <w:szCs w:val="28"/>
        </w:rPr>
        <w:t>становлення урн для сміття, облаштуван</w:t>
      </w:r>
      <w:r w:rsidR="00F93154" w:rsidRPr="00500E1A">
        <w:rPr>
          <w:bCs/>
          <w:sz w:val="28"/>
          <w:szCs w:val="28"/>
        </w:rPr>
        <w:t>ня спусків до води, благоустрій</w:t>
      </w:r>
    </w:p>
    <w:p w14:paraId="4BE84CEC" w14:textId="02EB4821" w:rsidR="00D50103" w:rsidRPr="00500E1A" w:rsidRDefault="00D50103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 xml:space="preserve">природних джерел, облаштування </w:t>
      </w:r>
      <w:proofErr w:type="spellStart"/>
      <w:r w:rsidRPr="00500E1A">
        <w:rPr>
          <w:bCs/>
          <w:sz w:val="28"/>
          <w:szCs w:val="28"/>
        </w:rPr>
        <w:t>дорожньо-стежкової</w:t>
      </w:r>
      <w:proofErr w:type="spellEnd"/>
      <w:r w:rsidRPr="00500E1A">
        <w:rPr>
          <w:bCs/>
          <w:sz w:val="28"/>
          <w:szCs w:val="28"/>
        </w:rPr>
        <w:t xml:space="preserve"> мережі;</w:t>
      </w:r>
    </w:p>
    <w:p w14:paraId="71BDBB28" w14:textId="45D500CF" w:rsidR="00D50103" w:rsidRPr="00500E1A" w:rsidRDefault="00D50103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інші заходи, необхідні для цілей використання лісової ділянки.</w:t>
      </w:r>
    </w:p>
    <w:p w14:paraId="13CED8BC" w14:textId="653423CA" w:rsidR="00030DBE" w:rsidRPr="00500E1A" w:rsidRDefault="00F81581" w:rsidP="008F09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4319F">
        <w:rPr>
          <w:bCs/>
          <w:sz w:val="28"/>
          <w:szCs w:val="28"/>
        </w:rPr>
        <w:t>.</w:t>
      </w:r>
      <w:r w:rsidR="00AD3375" w:rsidRPr="00500E1A">
        <w:rPr>
          <w:bCs/>
          <w:sz w:val="28"/>
          <w:szCs w:val="28"/>
        </w:rPr>
        <w:t xml:space="preserve">2. </w:t>
      </w:r>
      <w:r w:rsidR="006C1C7B" w:rsidRPr="00500E1A">
        <w:rPr>
          <w:bCs/>
          <w:sz w:val="28"/>
          <w:szCs w:val="28"/>
        </w:rPr>
        <w:t>Особи</w:t>
      </w:r>
      <w:r w:rsidR="00EF4F45" w:rsidRPr="00500E1A">
        <w:rPr>
          <w:bCs/>
          <w:sz w:val="28"/>
          <w:szCs w:val="28"/>
        </w:rPr>
        <w:t xml:space="preserve">, яким виділено лісові ділянки </w:t>
      </w:r>
      <w:r w:rsidR="00EF4F45" w:rsidRPr="00500E1A">
        <w:rPr>
          <w:sz w:val="28"/>
          <w:szCs w:val="28"/>
        </w:rPr>
        <w:t>для довгострокового тимчасового користування лісами,</w:t>
      </w:r>
      <w:r w:rsidR="00684346" w:rsidRPr="00500E1A">
        <w:rPr>
          <w:bCs/>
          <w:sz w:val="28"/>
          <w:szCs w:val="28"/>
        </w:rPr>
        <w:t xml:space="preserve"> </w:t>
      </w:r>
      <w:r w:rsidR="009F5ACB" w:rsidRPr="00500E1A">
        <w:rPr>
          <w:bCs/>
          <w:sz w:val="28"/>
          <w:szCs w:val="28"/>
        </w:rPr>
        <w:t>зобов’язані:</w:t>
      </w:r>
      <w:r w:rsidR="00C34880" w:rsidRPr="00500E1A">
        <w:rPr>
          <w:bCs/>
          <w:sz w:val="28"/>
          <w:szCs w:val="28"/>
        </w:rPr>
        <w:t xml:space="preserve"> </w:t>
      </w:r>
    </w:p>
    <w:p w14:paraId="7373E07B" w14:textId="690199AC" w:rsidR="00D51E70" w:rsidRPr="00500E1A" w:rsidRDefault="009F5ACB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приступати до використання лісів у строки, встановлені договором;</w:t>
      </w:r>
    </w:p>
    <w:p w14:paraId="26205037" w14:textId="002508A2" w:rsidR="00D51E70" w:rsidRPr="00500E1A" w:rsidRDefault="009F5ACB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виконувати встановлені обмеження (обтяження) в обсязі, передбаченому законом та договором</w:t>
      </w:r>
      <w:r w:rsidR="00EF4F45" w:rsidRPr="00500E1A">
        <w:rPr>
          <w:sz w:val="28"/>
          <w:szCs w:val="28"/>
        </w:rPr>
        <w:t xml:space="preserve"> довгострокового тимчасового користування лісами</w:t>
      </w:r>
      <w:r w:rsidRPr="00500E1A">
        <w:rPr>
          <w:sz w:val="28"/>
          <w:szCs w:val="28"/>
        </w:rPr>
        <w:t>;</w:t>
      </w:r>
    </w:p>
    <w:p w14:paraId="443BD057" w14:textId="5E9A1977" w:rsidR="00D51E70" w:rsidRPr="00500E1A" w:rsidRDefault="009F5ACB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дотримуватися встановленого законодавством режиму використання лісових ділянок;</w:t>
      </w:r>
    </w:p>
    <w:p w14:paraId="01841E98" w14:textId="39A6C9EA" w:rsidR="00D51E70" w:rsidRPr="00500E1A" w:rsidRDefault="009F5ACB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вести роботи способами, які забезпечують збереження оздоровчих і захисних властивостей лісів, а також створюють сприятливі умови для охорони, захисту і відтворення типових та унікал</w:t>
      </w:r>
      <w:r w:rsidR="00015254" w:rsidRPr="00500E1A">
        <w:rPr>
          <w:sz w:val="28"/>
          <w:szCs w:val="28"/>
        </w:rPr>
        <w:t>ьних природних комплексів і об’</w:t>
      </w:r>
      <w:r w:rsidRPr="00500E1A">
        <w:rPr>
          <w:sz w:val="28"/>
          <w:szCs w:val="28"/>
        </w:rPr>
        <w:t>єктів, рідкісних і таких, що перебувають під загрозою зникнення, видів тваринного і рослинного світу, сприяти формуванню екологічної мережі;</w:t>
      </w:r>
    </w:p>
    <w:p w14:paraId="2E806C54" w14:textId="72F8488A" w:rsidR="00D51E70" w:rsidRPr="00500E1A" w:rsidRDefault="009F5ACB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 xml:space="preserve">своєчасно вносити плату за використання </w:t>
      </w:r>
      <w:r w:rsidR="0023627B" w:rsidRPr="00500E1A">
        <w:rPr>
          <w:sz w:val="28"/>
          <w:szCs w:val="28"/>
        </w:rPr>
        <w:t>корисних властивостей лісів</w:t>
      </w:r>
      <w:r w:rsidRPr="00500E1A">
        <w:rPr>
          <w:sz w:val="28"/>
          <w:szCs w:val="28"/>
        </w:rPr>
        <w:t>;</w:t>
      </w:r>
    </w:p>
    <w:p w14:paraId="04502D63" w14:textId="3EEF4240" w:rsidR="00D51E70" w:rsidRPr="00500E1A" w:rsidRDefault="009F5ACB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не порушув</w:t>
      </w:r>
      <w:r w:rsidR="00AD3375" w:rsidRPr="00500E1A">
        <w:rPr>
          <w:sz w:val="28"/>
          <w:szCs w:val="28"/>
        </w:rPr>
        <w:t>ати прав інших лісокористувачів;</w:t>
      </w:r>
    </w:p>
    <w:p w14:paraId="5899D4EB" w14:textId="11AF0D3F" w:rsidR="00D51E70" w:rsidRPr="00500E1A" w:rsidRDefault="009F5ACB" w:rsidP="008F090C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здійснювати охорону лісових ділянок від пожеж і незаконних рубок, забезпечувати їх захист від шкідників, хвороб та інших пошкоджень;</w:t>
      </w:r>
    </w:p>
    <w:p w14:paraId="1E9D2752" w14:textId="10456AE8" w:rsidR="006B0871" w:rsidRDefault="009F5ACB" w:rsidP="00127A80">
      <w:pPr>
        <w:ind w:firstLine="709"/>
        <w:jc w:val="both"/>
        <w:rPr>
          <w:sz w:val="28"/>
          <w:szCs w:val="28"/>
        </w:rPr>
      </w:pPr>
      <w:r w:rsidRPr="00500E1A">
        <w:rPr>
          <w:sz w:val="28"/>
          <w:szCs w:val="28"/>
        </w:rPr>
        <w:t>раціонально використовувати лісові ділянки.</w:t>
      </w:r>
      <w:r w:rsidR="00260AE0" w:rsidRPr="00500E1A">
        <w:rPr>
          <w:sz w:val="28"/>
          <w:szCs w:val="28"/>
        </w:rPr>
        <w:t xml:space="preserve"> </w:t>
      </w:r>
      <w:r w:rsidR="00EC19F6">
        <w:rPr>
          <w:sz w:val="28"/>
          <w:szCs w:val="28"/>
        </w:rPr>
        <w:t xml:space="preserve"> </w:t>
      </w:r>
    </w:p>
    <w:p w14:paraId="6A028886" w14:textId="77777777" w:rsidR="00383EA6" w:rsidRPr="00500E1A" w:rsidRDefault="00383EA6" w:rsidP="008F090C">
      <w:pPr>
        <w:ind w:firstLine="709"/>
        <w:jc w:val="both"/>
        <w:rPr>
          <w:sz w:val="28"/>
          <w:szCs w:val="28"/>
        </w:rPr>
      </w:pPr>
    </w:p>
    <w:p w14:paraId="30FE83F1" w14:textId="07A5872D" w:rsidR="005667BD" w:rsidRPr="00CF5688" w:rsidRDefault="005667BD" w:rsidP="005667BD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CF5688">
        <w:rPr>
          <w:b/>
          <w:bCs/>
          <w:sz w:val="28"/>
          <w:szCs w:val="28"/>
        </w:rPr>
        <w:t>. Умови довгострокового тимчасового користування лісами</w:t>
      </w:r>
    </w:p>
    <w:p w14:paraId="4E394AA5" w14:textId="77777777" w:rsidR="00383EA6" w:rsidRDefault="00383EA6" w:rsidP="008F090C">
      <w:pPr>
        <w:ind w:firstLine="709"/>
        <w:jc w:val="both"/>
        <w:rPr>
          <w:bCs/>
          <w:sz w:val="28"/>
          <w:szCs w:val="28"/>
        </w:rPr>
      </w:pPr>
    </w:p>
    <w:p w14:paraId="0D2E0471" w14:textId="11D9327C" w:rsidR="00D51E70" w:rsidRPr="00E06B83" w:rsidRDefault="00F81581" w:rsidP="008F09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27A80">
        <w:rPr>
          <w:bCs/>
          <w:sz w:val="28"/>
          <w:szCs w:val="28"/>
        </w:rPr>
        <w:t>.</w:t>
      </w:r>
      <w:r w:rsidR="00E06B83">
        <w:rPr>
          <w:bCs/>
          <w:sz w:val="28"/>
          <w:szCs w:val="28"/>
        </w:rPr>
        <w:t>1.</w:t>
      </w:r>
      <w:r w:rsidR="00B767E5">
        <w:rPr>
          <w:bCs/>
          <w:sz w:val="28"/>
          <w:szCs w:val="28"/>
        </w:rPr>
        <w:t xml:space="preserve"> </w:t>
      </w:r>
      <w:r w:rsidR="00AD3375" w:rsidRPr="00E06B83">
        <w:rPr>
          <w:bCs/>
          <w:sz w:val="28"/>
          <w:szCs w:val="28"/>
        </w:rPr>
        <w:t>Особам</w:t>
      </w:r>
      <w:r w:rsidR="00EF4F45" w:rsidRPr="00E06B83">
        <w:rPr>
          <w:bCs/>
          <w:sz w:val="28"/>
          <w:szCs w:val="28"/>
        </w:rPr>
        <w:t xml:space="preserve">, яким виділено лісові ділянки </w:t>
      </w:r>
      <w:r w:rsidR="00EF4F45" w:rsidRPr="00E06B83">
        <w:rPr>
          <w:sz w:val="28"/>
          <w:szCs w:val="28"/>
        </w:rPr>
        <w:t>для довгострокового тимчасового користування лісами,</w:t>
      </w:r>
      <w:r w:rsidR="00030DBE" w:rsidRPr="00E06B83">
        <w:rPr>
          <w:bCs/>
          <w:sz w:val="28"/>
          <w:szCs w:val="28"/>
        </w:rPr>
        <w:t xml:space="preserve"> забороняється:</w:t>
      </w:r>
    </w:p>
    <w:p w14:paraId="2CEF7B1C" w14:textId="77F42755" w:rsidR="003A49FA" w:rsidRPr="00500E1A" w:rsidRDefault="003A49FA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зводити капітальні споруди;</w:t>
      </w:r>
    </w:p>
    <w:p w14:paraId="4E2822FD" w14:textId="17F5E3E5" w:rsidR="00D51E70" w:rsidRPr="00500E1A" w:rsidRDefault="003A49FA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 xml:space="preserve">встановлювати </w:t>
      </w:r>
      <w:r w:rsidR="00030DBE" w:rsidRPr="00500E1A">
        <w:rPr>
          <w:bCs/>
          <w:sz w:val="28"/>
          <w:szCs w:val="28"/>
        </w:rPr>
        <w:t>тимчасові споруди без відповідних погоджень</w:t>
      </w:r>
      <w:r w:rsidR="00B454A5" w:rsidRPr="00500E1A">
        <w:rPr>
          <w:bCs/>
          <w:sz w:val="28"/>
          <w:szCs w:val="28"/>
        </w:rPr>
        <w:t>,</w:t>
      </w:r>
      <w:r w:rsidR="00030DBE" w:rsidRPr="00500E1A">
        <w:rPr>
          <w:bCs/>
          <w:sz w:val="28"/>
          <w:szCs w:val="28"/>
        </w:rPr>
        <w:t xml:space="preserve"> передбачених чинним законодавством</w:t>
      </w:r>
      <w:r w:rsidR="00B454A5" w:rsidRPr="00500E1A">
        <w:rPr>
          <w:bCs/>
          <w:sz w:val="28"/>
          <w:szCs w:val="28"/>
        </w:rPr>
        <w:t>,</w:t>
      </w:r>
      <w:r w:rsidR="00030DBE" w:rsidRPr="00500E1A">
        <w:rPr>
          <w:bCs/>
          <w:sz w:val="28"/>
          <w:szCs w:val="28"/>
        </w:rPr>
        <w:t xml:space="preserve"> та з порушення</w:t>
      </w:r>
      <w:r w:rsidR="00AB45DE">
        <w:rPr>
          <w:bCs/>
          <w:sz w:val="28"/>
          <w:szCs w:val="28"/>
        </w:rPr>
        <w:t>м</w:t>
      </w:r>
      <w:r w:rsidR="00030DBE" w:rsidRPr="00500E1A">
        <w:rPr>
          <w:bCs/>
          <w:sz w:val="28"/>
          <w:szCs w:val="28"/>
        </w:rPr>
        <w:t xml:space="preserve"> архітектурних </w:t>
      </w:r>
      <w:r w:rsidR="00AB45DE">
        <w:rPr>
          <w:bCs/>
          <w:sz w:val="28"/>
          <w:szCs w:val="28"/>
        </w:rPr>
        <w:t>і</w:t>
      </w:r>
      <w:r w:rsidR="00030DBE" w:rsidRPr="00500E1A">
        <w:rPr>
          <w:bCs/>
          <w:sz w:val="28"/>
          <w:szCs w:val="28"/>
        </w:rPr>
        <w:t xml:space="preserve"> будівельних норм;</w:t>
      </w:r>
    </w:p>
    <w:p w14:paraId="10EF87BF" w14:textId="7DA434B1" w:rsidR="00D51E70" w:rsidRPr="00500E1A" w:rsidRDefault="00030DBE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lastRenderedPageBreak/>
        <w:t>передавати лісові ділянки в тимчасове користування іншим особам;</w:t>
      </w:r>
    </w:p>
    <w:p w14:paraId="718911E8" w14:textId="014678E9" w:rsidR="003A49FA" w:rsidRPr="00500E1A" w:rsidRDefault="00030DBE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обмежувати в доступі до об’єктів електромереж, інших інженерних споруд, які проходять через лісову ді</w:t>
      </w:r>
      <w:r w:rsidR="003A49FA" w:rsidRPr="00500E1A">
        <w:rPr>
          <w:bCs/>
          <w:sz w:val="28"/>
          <w:szCs w:val="28"/>
        </w:rPr>
        <w:t>лянку, осіб</w:t>
      </w:r>
      <w:r w:rsidR="00B454A5" w:rsidRPr="00500E1A">
        <w:rPr>
          <w:bCs/>
          <w:sz w:val="28"/>
          <w:szCs w:val="28"/>
        </w:rPr>
        <w:t>,</w:t>
      </w:r>
      <w:r w:rsidR="003A49FA" w:rsidRPr="00500E1A">
        <w:rPr>
          <w:bCs/>
          <w:sz w:val="28"/>
          <w:szCs w:val="28"/>
        </w:rPr>
        <w:t xml:space="preserve"> які їх обслуговують;</w:t>
      </w:r>
    </w:p>
    <w:p w14:paraId="02C96BC1" w14:textId="1A0C0877" w:rsidR="00686F35" w:rsidRPr="00500E1A" w:rsidRDefault="003A49FA" w:rsidP="008F090C">
      <w:pPr>
        <w:ind w:firstLine="709"/>
        <w:jc w:val="both"/>
        <w:rPr>
          <w:bCs/>
          <w:sz w:val="28"/>
          <w:szCs w:val="28"/>
        </w:rPr>
      </w:pPr>
      <w:r w:rsidRPr="00500E1A">
        <w:rPr>
          <w:bCs/>
          <w:sz w:val="28"/>
          <w:szCs w:val="28"/>
        </w:rPr>
        <w:t>самочинно проводити вирубку дерев.</w:t>
      </w:r>
    </w:p>
    <w:p w14:paraId="49DBCE74" w14:textId="28B94C26" w:rsidR="002035FE" w:rsidRDefault="00F81581" w:rsidP="008F09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27A80">
        <w:rPr>
          <w:bCs/>
          <w:sz w:val="28"/>
          <w:szCs w:val="28"/>
        </w:rPr>
        <w:t>.</w:t>
      </w:r>
      <w:r w:rsidR="00E06B83">
        <w:rPr>
          <w:bCs/>
          <w:sz w:val="28"/>
          <w:szCs w:val="28"/>
        </w:rPr>
        <w:t xml:space="preserve">2. </w:t>
      </w:r>
      <w:r w:rsidR="00C313D3" w:rsidRPr="00500E1A">
        <w:rPr>
          <w:bCs/>
          <w:sz w:val="28"/>
          <w:szCs w:val="28"/>
        </w:rPr>
        <w:t>Особи</w:t>
      </w:r>
      <w:r w:rsidR="00030DBE" w:rsidRPr="00500E1A">
        <w:rPr>
          <w:bCs/>
          <w:sz w:val="28"/>
          <w:szCs w:val="28"/>
        </w:rPr>
        <w:t xml:space="preserve"> </w:t>
      </w:r>
      <w:r w:rsidR="00AB45DE">
        <w:rPr>
          <w:bCs/>
          <w:sz w:val="28"/>
          <w:szCs w:val="28"/>
        </w:rPr>
        <w:t>мають</w:t>
      </w:r>
      <w:r w:rsidR="00030DBE" w:rsidRPr="00500E1A">
        <w:rPr>
          <w:bCs/>
          <w:sz w:val="28"/>
          <w:szCs w:val="28"/>
        </w:rPr>
        <w:t xml:space="preserve"> дотримуватис</w:t>
      </w:r>
      <w:r w:rsidR="00684346" w:rsidRPr="00500E1A">
        <w:rPr>
          <w:bCs/>
          <w:sz w:val="28"/>
          <w:szCs w:val="28"/>
        </w:rPr>
        <w:t>ь вимог законодавства та цього П</w:t>
      </w:r>
      <w:r w:rsidR="00030DBE" w:rsidRPr="00500E1A">
        <w:rPr>
          <w:bCs/>
          <w:sz w:val="28"/>
          <w:szCs w:val="28"/>
        </w:rPr>
        <w:t>орядку під час реалізації права</w:t>
      </w:r>
      <w:r w:rsidR="00030DBE" w:rsidRPr="00500E1A">
        <w:rPr>
          <w:sz w:val="28"/>
          <w:szCs w:val="28"/>
        </w:rPr>
        <w:t xml:space="preserve"> на довгострокове тимчасове користування лісами.</w:t>
      </w:r>
    </w:p>
    <w:p w14:paraId="5D091741" w14:textId="5B4D91B6" w:rsidR="00B01B50" w:rsidRDefault="00030DBE" w:rsidP="008F090C">
      <w:pPr>
        <w:ind w:firstLine="709"/>
        <w:jc w:val="both"/>
        <w:rPr>
          <w:sz w:val="28"/>
          <w:szCs w:val="28"/>
        </w:rPr>
      </w:pPr>
      <w:r w:rsidRPr="00500E1A">
        <w:rPr>
          <w:bCs/>
          <w:sz w:val="28"/>
          <w:szCs w:val="28"/>
        </w:rPr>
        <w:t xml:space="preserve">Порушення </w:t>
      </w:r>
      <w:r w:rsidR="00C313D3" w:rsidRPr="00500E1A">
        <w:rPr>
          <w:bCs/>
          <w:sz w:val="28"/>
          <w:szCs w:val="28"/>
        </w:rPr>
        <w:t>особами</w:t>
      </w:r>
      <w:r w:rsidRPr="00500E1A">
        <w:rPr>
          <w:bCs/>
          <w:sz w:val="28"/>
          <w:szCs w:val="28"/>
        </w:rPr>
        <w:t xml:space="preserve"> заборон та обмежень</w:t>
      </w:r>
      <w:r w:rsidR="00844E36" w:rsidRPr="00500E1A">
        <w:rPr>
          <w:bCs/>
          <w:sz w:val="28"/>
          <w:szCs w:val="28"/>
        </w:rPr>
        <w:t>,</w:t>
      </w:r>
      <w:r w:rsidRPr="00500E1A">
        <w:rPr>
          <w:bCs/>
          <w:sz w:val="28"/>
          <w:szCs w:val="28"/>
        </w:rPr>
        <w:t xml:space="preserve"> передбачених чинним законодавством України та цим Порядком</w:t>
      </w:r>
      <w:r w:rsidR="00844E36" w:rsidRPr="00500E1A">
        <w:rPr>
          <w:bCs/>
          <w:sz w:val="28"/>
          <w:szCs w:val="28"/>
        </w:rPr>
        <w:t>,</w:t>
      </w:r>
      <w:r w:rsidRPr="00500E1A">
        <w:rPr>
          <w:bCs/>
          <w:sz w:val="28"/>
          <w:szCs w:val="28"/>
        </w:rPr>
        <w:t xml:space="preserve"> є підставою для дострокового припинення користування лісовими ді</w:t>
      </w:r>
      <w:r w:rsidR="0023627B" w:rsidRPr="00500E1A">
        <w:rPr>
          <w:bCs/>
          <w:sz w:val="28"/>
          <w:szCs w:val="28"/>
        </w:rPr>
        <w:t xml:space="preserve">лянками та розірвання договору </w:t>
      </w:r>
      <w:r w:rsidR="0023627B" w:rsidRPr="00500E1A">
        <w:rPr>
          <w:sz w:val="28"/>
          <w:szCs w:val="28"/>
        </w:rPr>
        <w:t>довгострокового тимчасового користування лісами.</w:t>
      </w:r>
    </w:p>
    <w:p w14:paraId="3F8F18FA" w14:textId="77777777" w:rsidR="00107CD3" w:rsidRDefault="00107CD3" w:rsidP="008F090C">
      <w:pPr>
        <w:ind w:firstLine="709"/>
        <w:jc w:val="both"/>
        <w:rPr>
          <w:sz w:val="28"/>
          <w:szCs w:val="28"/>
        </w:rPr>
      </w:pPr>
    </w:p>
    <w:p w14:paraId="7CCBAEB3" w14:textId="03CB6FCA" w:rsidR="00383EA6" w:rsidRPr="00383EA6" w:rsidRDefault="00383EA6" w:rsidP="008F090C">
      <w:pPr>
        <w:ind w:firstLine="709"/>
        <w:jc w:val="center"/>
        <w:rPr>
          <w:b/>
          <w:bCs/>
          <w:sz w:val="28"/>
          <w:szCs w:val="28"/>
        </w:rPr>
      </w:pPr>
      <w:r w:rsidRPr="00383EA6">
        <w:rPr>
          <w:b/>
          <w:bCs/>
          <w:sz w:val="28"/>
          <w:szCs w:val="28"/>
          <w:lang w:val="en-US"/>
        </w:rPr>
        <w:t>V</w:t>
      </w:r>
      <w:r w:rsidR="00F81581">
        <w:rPr>
          <w:b/>
          <w:bCs/>
          <w:sz w:val="28"/>
          <w:szCs w:val="28"/>
        </w:rPr>
        <w:t>І</w:t>
      </w:r>
      <w:r w:rsidRPr="00E97BC2">
        <w:rPr>
          <w:b/>
          <w:bCs/>
          <w:sz w:val="28"/>
          <w:szCs w:val="28"/>
          <w:lang w:val="ru-RU"/>
        </w:rPr>
        <w:t>.</w:t>
      </w:r>
      <w:r w:rsidRPr="00383EA6">
        <w:rPr>
          <w:b/>
          <w:bCs/>
          <w:sz w:val="28"/>
          <w:szCs w:val="28"/>
        </w:rPr>
        <w:t xml:space="preserve"> Прикінцеві положення</w:t>
      </w:r>
    </w:p>
    <w:p w14:paraId="375EF52C" w14:textId="77777777" w:rsidR="00B01B50" w:rsidRDefault="00B01B50" w:rsidP="008F090C">
      <w:pPr>
        <w:ind w:firstLine="709"/>
        <w:jc w:val="both"/>
        <w:rPr>
          <w:sz w:val="28"/>
          <w:szCs w:val="28"/>
        </w:rPr>
      </w:pPr>
    </w:p>
    <w:p w14:paraId="6A59D955" w14:textId="566F30C8" w:rsidR="00383EA6" w:rsidRPr="00500E1A" w:rsidRDefault="00383EA6" w:rsidP="008F0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Земельні і лісові правовідносини, неврегульовані цим Порядком, регулюються чинним законодавством України. </w:t>
      </w:r>
    </w:p>
    <w:p w14:paraId="6B04A00C" w14:textId="77777777" w:rsidR="002035FE" w:rsidRDefault="002035FE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EE0918" w14:textId="77777777" w:rsidR="002035FE" w:rsidRDefault="002035FE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A3630B" w14:textId="77777777" w:rsidR="00C061B8" w:rsidRDefault="00C061B8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85E90A" w14:textId="77777777" w:rsidR="00EA02E5" w:rsidRDefault="00EA02E5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92AA46" w14:textId="5A6D4A96" w:rsidR="007E1F34" w:rsidRDefault="001C00C4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14:paraId="1B1D2973" w14:textId="3A382391" w:rsidR="001C00C4" w:rsidRDefault="001C00C4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голови обласної ради                                                                  Олег ДЗЮБЕНКО</w:t>
      </w:r>
    </w:p>
    <w:p w14:paraId="2D54CD33" w14:textId="77777777" w:rsidR="008A66F4" w:rsidRDefault="008A66F4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D8BDB9" w14:textId="77777777" w:rsidR="008A66F4" w:rsidRDefault="008A66F4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7C5644" w14:textId="77777777" w:rsidR="008A66F4" w:rsidRDefault="008A66F4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C7A27E" w14:textId="77777777" w:rsidR="008A66F4" w:rsidRDefault="008A66F4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A35247" w14:textId="77777777" w:rsidR="008A66F4" w:rsidRDefault="008A66F4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4B4937" w14:textId="77777777" w:rsidR="008A66F4" w:rsidRDefault="008A66F4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BC64E3" w14:textId="77777777" w:rsidR="008A66F4" w:rsidRDefault="008A66F4" w:rsidP="00C81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A66F4" w:rsidSect="005667BD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EE7A" w14:textId="77777777" w:rsidR="00AF5E2E" w:rsidRDefault="00AF5E2E" w:rsidP="0017524A">
      <w:r>
        <w:separator/>
      </w:r>
    </w:p>
  </w:endnote>
  <w:endnote w:type="continuationSeparator" w:id="0">
    <w:p w14:paraId="4DF46CC1" w14:textId="77777777" w:rsidR="00AF5E2E" w:rsidRDefault="00AF5E2E" w:rsidP="0017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3B38" w14:textId="77777777" w:rsidR="00AF5E2E" w:rsidRDefault="00AF5E2E" w:rsidP="0017524A">
      <w:r>
        <w:separator/>
      </w:r>
    </w:p>
  </w:footnote>
  <w:footnote w:type="continuationSeparator" w:id="0">
    <w:p w14:paraId="52AD7CD8" w14:textId="77777777" w:rsidR="00AF5E2E" w:rsidRDefault="00AF5E2E" w:rsidP="0017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585381"/>
      <w:docPartObj>
        <w:docPartGallery w:val="Page Numbers (Top of Page)"/>
        <w:docPartUnique/>
      </w:docPartObj>
    </w:sdtPr>
    <w:sdtEndPr/>
    <w:sdtContent>
      <w:p w14:paraId="3BDF58AA" w14:textId="57723E8B" w:rsidR="00F93869" w:rsidRDefault="00F938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B50">
          <w:rPr>
            <w:noProof/>
          </w:rPr>
          <w:t>5</w:t>
        </w:r>
        <w:r>
          <w:fldChar w:fldCharType="end"/>
        </w:r>
      </w:p>
    </w:sdtContent>
  </w:sdt>
  <w:p w14:paraId="0F7FC7B9" w14:textId="77777777" w:rsidR="00F93869" w:rsidRDefault="00F938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C08"/>
    <w:multiLevelType w:val="multilevel"/>
    <w:tmpl w:val="8EEEBCB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2160"/>
      </w:pPr>
      <w:rPr>
        <w:rFonts w:hint="default"/>
      </w:rPr>
    </w:lvl>
  </w:abstractNum>
  <w:abstractNum w:abstractNumId="1" w15:restartNumberingAfterBreak="0">
    <w:nsid w:val="06301C62"/>
    <w:multiLevelType w:val="hybridMultilevel"/>
    <w:tmpl w:val="40009D44"/>
    <w:lvl w:ilvl="0" w:tplc="BBAE978C">
      <w:start w:val="1"/>
      <w:numFmt w:val="decimal"/>
      <w:lvlText w:val="%1)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6E60A9"/>
    <w:multiLevelType w:val="multilevel"/>
    <w:tmpl w:val="CA0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00B83"/>
    <w:multiLevelType w:val="multilevel"/>
    <w:tmpl w:val="BFF0D2FC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" w15:restartNumberingAfterBreak="0">
    <w:nsid w:val="1071684C"/>
    <w:multiLevelType w:val="hybridMultilevel"/>
    <w:tmpl w:val="47001D38"/>
    <w:lvl w:ilvl="0" w:tplc="E9E48734">
      <w:start w:val="1"/>
      <w:numFmt w:val="decimal"/>
      <w:lvlText w:val="%1)"/>
      <w:lvlJc w:val="left"/>
      <w:pPr>
        <w:tabs>
          <w:tab w:val="num" w:pos="1888"/>
        </w:tabs>
        <w:ind w:left="1888" w:hanging="114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7166BA0"/>
    <w:multiLevelType w:val="hybridMultilevel"/>
    <w:tmpl w:val="C8C4B03C"/>
    <w:lvl w:ilvl="0" w:tplc="3AA07958">
      <w:start w:val="2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206E623F"/>
    <w:multiLevelType w:val="hybridMultilevel"/>
    <w:tmpl w:val="926815F2"/>
    <w:lvl w:ilvl="0" w:tplc="9D182D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173D9D"/>
    <w:multiLevelType w:val="hybridMultilevel"/>
    <w:tmpl w:val="DD242F4C"/>
    <w:lvl w:ilvl="0" w:tplc="9D182D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531D10"/>
    <w:multiLevelType w:val="hybridMultilevel"/>
    <w:tmpl w:val="562C54D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C332D3"/>
    <w:multiLevelType w:val="hybridMultilevel"/>
    <w:tmpl w:val="6F5A4A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86BF3"/>
    <w:multiLevelType w:val="hybridMultilevel"/>
    <w:tmpl w:val="74D811A2"/>
    <w:lvl w:ilvl="0" w:tplc="C60689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0B061D1"/>
    <w:multiLevelType w:val="multilevel"/>
    <w:tmpl w:val="A31A86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12" w15:restartNumberingAfterBreak="0">
    <w:nsid w:val="428D6507"/>
    <w:multiLevelType w:val="multilevel"/>
    <w:tmpl w:val="8EAA90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  <w:color w:val="0A0A0A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  <w:color w:val="0A0A0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bCs/>
        <w:color w:val="0A0A0A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  <w:color w:val="0A0A0A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  <w:color w:val="0A0A0A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  <w:color w:val="0A0A0A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  <w:color w:val="0A0A0A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  <w:color w:val="0A0A0A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  <w:color w:val="0A0A0A"/>
      </w:rPr>
    </w:lvl>
  </w:abstractNum>
  <w:abstractNum w:abstractNumId="13" w15:restartNumberingAfterBreak="0">
    <w:nsid w:val="45D70E34"/>
    <w:multiLevelType w:val="hybridMultilevel"/>
    <w:tmpl w:val="0228F99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9D822CC"/>
    <w:multiLevelType w:val="multilevel"/>
    <w:tmpl w:val="48929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AC359F9"/>
    <w:multiLevelType w:val="multilevel"/>
    <w:tmpl w:val="157A5DD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6" w15:restartNumberingAfterBreak="0">
    <w:nsid w:val="565128D6"/>
    <w:multiLevelType w:val="multilevel"/>
    <w:tmpl w:val="86922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7313277"/>
    <w:multiLevelType w:val="hybridMultilevel"/>
    <w:tmpl w:val="771CCB16"/>
    <w:lvl w:ilvl="0" w:tplc="7848D1E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57D710B2"/>
    <w:multiLevelType w:val="hybridMultilevel"/>
    <w:tmpl w:val="AFB67090"/>
    <w:lvl w:ilvl="0" w:tplc="A282D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D8349C"/>
    <w:multiLevelType w:val="multilevel"/>
    <w:tmpl w:val="EE32B3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  <w:color w:val="0A0A0A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  <w:b/>
        <w:color w:val="0A0A0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bCs/>
        <w:color w:val="0A0A0A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  <w:color w:val="0A0A0A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  <w:color w:val="0A0A0A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  <w:color w:val="0A0A0A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  <w:color w:val="0A0A0A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  <w:color w:val="0A0A0A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  <w:color w:val="0A0A0A"/>
      </w:rPr>
    </w:lvl>
  </w:abstractNum>
  <w:abstractNum w:abstractNumId="20" w15:restartNumberingAfterBreak="0">
    <w:nsid w:val="5B4245F7"/>
    <w:multiLevelType w:val="hybridMultilevel"/>
    <w:tmpl w:val="AE14C8D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BDD0150"/>
    <w:multiLevelType w:val="multilevel"/>
    <w:tmpl w:val="B02E869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/>
      </w:rPr>
    </w:lvl>
  </w:abstractNum>
  <w:abstractNum w:abstractNumId="22" w15:restartNumberingAfterBreak="0">
    <w:nsid w:val="5CD4693C"/>
    <w:multiLevelType w:val="hybridMultilevel"/>
    <w:tmpl w:val="C21C2A9A"/>
    <w:lvl w:ilvl="0" w:tplc="FC165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DE08B1"/>
    <w:multiLevelType w:val="hybridMultilevel"/>
    <w:tmpl w:val="F446A6A0"/>
    <w:lvl w:ilvl="0" w:tplc="0E986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071C05"/>
    <w:multiLevelType w:val="multilevel"/>
    <w:tmpl w:val="63122FD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5" w15:restartNumberingAfterBreak="0">
    <w:nsid w:val="669368AF"/>
    <w:multiLevelType w:val="hybridMultilevel"/>
    <w:tmpl w:val="DC86B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E1227"/>
    <w:multiLevelType w:val="hybridMultilevel"/>
    <w:tmpl w:val="3B7ECE40"/>
    <w:lvl w:ilvl="0" w:tplc="3BFA40A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B66E95"/>
    <w:multiLevelType w:val="hybridMultilevel"/>
    <w:tmpl w:val="11F4FAF0"/>
    <w:lvl w:ilvl="0" w:tplc="04220011">
      <w:start w:val="1"/>
      <w:numFmt w:val="decimal"/>
      <w:lvlText w:val="%1)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56443FF"/>
    <w:multiLevelType w:val="hybridMultilevel"/>
    <w:tmpl w:val="662C147C"/>
    <w:lvl w:ilvl="0" w:tplc="5B9AA09A">
      <w:start w:val="1"/>
      <w:numFmt w:val="decimal"/>
      <w:lvlText w:val="%1."/>
      <w:lvlJc w:val="left"/>
      <w:pPr>
        <w:ind w:left="808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9" w15:restartNumberingAfterBreak="0">
    <w:nsid w:val="7CF33CFE"/>
    <w:multiLevelType w:val="hybridMultilevel"/>
    <w:tmpl w:val="E968C194"/>
    <w:lvl w:ilvl="0" w:tplc="D9E6C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1114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375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904681">
    <w:abstractNumId w:val="17"/>
  </w:num>
  <w:num w:numId="4" w16cid:durableId="1387293709">
    <w:abstractNumId w:val="15"/>
  </w:num>
  <w:num w:numId="5" w16cid:durableId="535772648">
    <w:abstractNumId w:val="16"/>
  </w:num>
  <w:num w:numId="6" w16cid:durableId="937981347">
    <w:abstractNumId w:val="14"/>
  </w:num>
  <w:num w:numId="7" w16cid:durableId="1386442947">
    <w:abstractNumId w:val="24"/>
  </w:num>
  <w:num w:numId="8" w16cid:durableId="1640112290">
    <w:abstractNumId w:val="5"/>
  </w:num>
  <w:num w:numId="9" w16cid:durableId="814488566">
    <w:abstractNumId w:val="0"/>
  </w:num>
  <w:num w:numId="10" w16cid:durableId="368141134">
    <w:abstractNumId w:val="3"/>
  </w:num>
  <w:num w:numId="11" w16cid:durableId="2031881075">
    <w:abstractNumId w:val="1"/>
  </w:num>
  <w:num w:numId="12" w16cid:durableId="1183667736">
    <w:abstractNumId w:val="13"/>
  </w:num>
  <w:num w:numId="13" w16cid:durableId="1154174957">
    <w:abstractNumId w:val="26"/>
  </w:num>
  <w:num w:numId="14" w16cid:durableId="859322045">
    <w:abstractNumId w:val="20"/>
  </w:num>
  <w:num w:numId="15" w16cid:durableId="1200045261">
    <w:abstractNumId w:val="27"/>
  </w:num>
  <w:num w:numId="16" w16cid:durableId="260993781">
    <w:abstractNumId w:val="8"/>
  </w:num>
  <w:num w:numId="17" w16cid:durableId="2096780579">
    <w:abstractNumId w:val="6"/>
  </w:num>
  <w:num w:numId="18" w16cid:durableId="1165242181">
    <w:abstractNumId w:val="7"/>
  </w:num>
  <w:num w:numId="19" w16cid:durableId="390421182">
    <w:abstractNumId w:val="22"/>
  </w:num>
  <w:num w:numId="20" w16cid:durableId="1901476182">
    <w:abstractNumId w:val="10"/>
  </w:num>
  <w:num w:numId="21" w16cid:durableId="1208643325">
    <w:abstractNumId w:val="9"/>
  </w:num>
  <w:num w:numId="22" w16cid:durableId="1950693751">
    <w:abstractNumId w:val="2"/>
  </w:num>
  <w:num w:numId="23" w16cid:durableId="21758511">
    <w:abstractNumId w:val="28"/>
  </w:num>
  <w:num w:numId="24" w16cid:durableId="255208846">
    <w:abstractNumId w:val="18"/>
  </w:num>
  <w:num w:numId="25" w16cid:durableId="1993677461">
    <w:abstractNumId w:val="23"/>
  </w:num>
  <w:num w:numId="26" w16cid:durableId="1024742898">
    <w:abstractNumId w:val="29"/>
  </w:num>
  <w:num w:numId="27" w16cid:durableId="397897934">
    <w:abstractNumId w:val="25"/>
  </w:num>
  <w:num w:numId="28" w16cid:durableId="1247882047">
    <w:abstractNumId w:val="19"/>
  </w:num>
  <w:num w:numId="29" w16cid:durableId="1429619470">
    <w:abstractNumId w:val="12"/>
  </w:num>
  <w:num w:numId="30" w16cid:durableId="1967734381">
    <w:abstractNumId w:val="21"/>
  </w:num>
  <w:num w:numId="31" w16cid:durableId="1756320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AD"/>
    <w:rsid w:val="0000464F"/>
    <w:rsid w:val="00010104"/>
    <w:rsid w:val="00015254"/>
    <w:rsid w:val="00015673"/>
    <w:rsid w:val="0002464C"/>
    <w:rsid w:val="00030DBE"/>
    <w:rsid w:val="000313B8"/>
    <w:rsid w:val="00034084"/>
    <w:rsid w:val="00035B33"/>
    <w:rsid w:val="000366BF"/>
    <w:rsid w:val="00036C35"/>
    <w:rsid w:val="000444D5"/>
    <w:rsid w:val="000541F8"/>
    <w:rsid w:val="00054A91"/>
    <w:rsid w:val="000612D0"/>
    <w:rsid w:val="000778CD"/>
    <w:rsid w:val="00081A63"/>
    <w:rsid w:val="00084CC8"/>
    <w:rsid w:val="00086F53"/>
    <w:rsid w:val="000A6643"/>
    <w:rsid w:val="000B19A2"/>
    <w:rsid w:val="000C0FA4"/>
    <w:rsid w:val="000C15F3"/>
    <w:rsid w:val="000D7F1F"/>
    <w:rsid w:val="000E62AC"/>
    <w:rsid w:val="00102E77"/>
    <w:rsid w:val="00107CD3"/>
    <w:rsid w:val="001229BF"/>
    <w:rsid w:val="00124BCC"/>
    <w:rsid w:val="00127A80"/>
    <w:rsid w:val="00136B55"/>
    <w:rsid w:val="001376A7"/>
    <w:rsid w:val="00146D7C"/>
    <w:rsid w:val="00153F26"/>
    <w:rsid w:val="00156707"/>
    <w:rsid w:val="0017524A"/>
    <w:rsid w:val="0018555D"/>
    <w:rsid w:val="0019116F"/>
    <w:rsid w:val="0019432F"/>
    <w:rsid w:val="001965EC"/>
    <w:rsid w:val="001973CD"/>
    <w:rsid w:val="001A44D6"/>
    <w:rsid w:val="001B682A"/>
    <w:rsid w:val="001C00C4"/>
    <w:rsid w:val="001C1460"/>
    <w:rsid w:val="001E1605"/>
    <w:rsid w:val="001F1A0C"/>
    <w:rsid w:val="002035FE"/>
    <w:rsid w:val="0020513C"/>
    <w:rsid w:val="002055F2"/>
    <w:rsid w:val="00210F84"/>
    <w:rsid w:val="00221B9E"/>
    <w:rsid w:val="0022248E"/>
    <w:rsid w:val="0023627B"/>
    <w:rsid w:val="0023651D"/>
    <w:rsid w:val="002368F0"/>
    <w:rsid w:val="002562CC"/>
    <w:rsid w:val="0026038C"/>
    <w:rsid w:val="00260AE0"/>
    <w:rsid w:val="00273819"/>
    <w:rsid w:val="00275690"/>
    <w:rsid w:val="00287714"/>
    <w:rsid w:val="00292E49"/>
    <w:rsid w:val="002941AD"/>
    <w:rsid w:val="002A73CB"/>
    <w:rsid w:val="002D15DF"/>
    <w:rsid w:val="002F110D"/>
    <w:rsid w:val="002F28E8"/>
    <w:rsid w:val="002F48EB"/>
    <w:rsid w:val="0031488D"/>
    <w:rsid w:val="00324623"/>
    <w:rsid w:val="00333465"/>
    <w:rsid w:val="00334E71"/>
    <w:rsid w:val="00336390"/>
    <w:rsid w:val="003527A5"/>
    <w:rsid w:val="00370F15"/>
    <w:rsid w:val="00383EA6"/>
    <w:rsid w:val="003A49FA"/>
    <w:rsid w:val="003C5279"/>
    <w:rsid w:val="003D3C26"/>
    <w:rsid w:val="003E0C09"/>
    <w:rsid w:val="003E0C0E"/>
    <w:rsid w:val="003E170F"/>
    <w:rsid w:val="003F1316"/>
    <w:rsid w:val="003F295C"/>
    <w:rsid w:val="003F457F"/>
    <w:rsid w:val="003F45C4"/>
    <w:rsid w:val="00412316"/>
    <w:rsid w:val="00426C4E"/>
    <w:rsid w:val="004423DF"/>
    <w:rsid w:val="00442E47"/>
    <w:rsid w:val="00443BF2"/>
    <w:rsid w:val="00447F69"/>
    <w:rsid w:val="00451283"/>
    <w:rsid w:val="004559AB"/>
    <w:rsid w:val="00461E74"/>
    <w:rsid w:val="0047015E"/>
    <w:rsid w:val="00476606"/>
    <w:rsid w:val="0047727E"/>
    <w:rsid w:val="004901C4"/>
    <w:rsid w:val="00490323"/>
    <w:rsid w:val="00490976"/>
    <w:rsid w:val="004A5E0E"/>
    <w:rsid w:val="004C5063"/>
    <w:rsid w:val="004D76C1"/>
    <w:rsid w:val="004E319A"/>
    <w:rsid w:val="004E580D"/>
    <w:rsid w:val="004F37B1"/>
    <w:rsid w:val="00500E1A"/>
    <w:rsid w:val="005021DE"/>
    <w:rsid w:val="00541603"/>
    <w:rsid w:val="0054495C"/>
    <w:rsid w:val="00544D67"/>
    <w:rsid w:val="00550E50"/>
    <w:rsid w:val="00552703"/>
    <w:rsid w:val="00553386"/>
    <w:rsid w:val="005607BB"/>
    <w:rsid w:val="005667BD"/>
    <w:rsid w:val="0056688A"/>
    <w:rsid w:val="00570BC7"/>
    <w:rsid w:val="005840C4"/>
    <w:rsid w:val="00587147"/>
    <w:rsid w:val="005A0C76"/>
    <w:rsid w:val="005B7CFE"/>
    <w:rsid w:val="005C2B7B"/>
    <w:rsid w:val="005C417E"/>
    <w:rsid w:val="005D211F"/>
    <w:rsid w:val="005E7686"/>
    <w:rsid w:val="005F0AE2"/>
    <w:rsid w:val="005F33E6"/>
    <w:rsid w:val="00610330"/>
    <w:rsid w:val="006140F9"/>
    <w:rsid w:val="00615530"/>
    <w:rsid w:val="00620A7F"/>
    <w:rsid w:val="00626DC9"/>
    <w:rsid w:val="0062709D"/>
    <w:rsid w:val="00642DE0"/>
    <w:rsid w:val="00663C46"/>
    <w:rsid w:val="00681E68"/>
    <w:rsid w:val="006821B2"/>
    <w:rsid w:val="00684346"/>
    <w:rsid w:val="00686F35"/>
    <w:rsid w:val="00693974"/>
    <w:rsid w:val="006B06E9"/>
    <w:rsid w:val="006B0871"/>
    <w:rsid w:val="006B192D"/>
    <w:rsid w:val="006C1C7B"/>
    <w:rsid w:val="006C6E41"/>
    <w:rsid w:val="006F257D"/>
    <w:rsid w:val="006F3E57"/>
    <w:rsid w:val="006F5879"/>
    <w:rsid w:val="00736506"/>
    <w:rsid w:val="00741145"/>
    <w:rsid w:val="00750B7F"/>
    <w:rsid w:val="00763C39"/>
    <w:rsid w:val="00770938"/>
    <w:rsid w:val="00772F2E"/>
    <w:rsid w:val="007751B6"/>
    <w:rsid w:val="00784804"/>
    <w:rsid w:val="00786941"/>
    <w:rsid w:val="00786E6A"/>
    <w:rsid w:val="007926E9"/>
    <w:rsid w:val="00792AF4"/>
    <w:rsid w:val="00795AA9"/>
    <w:rsid w:val="007A3360"/>
    <w:rsid w:val="007A7B97"/>
    <w:rsid w:val="007B39D6"/>
    <w:rsid w:val="007B5323"/>
    <w:rsid w:val="007B5391"/>
    <w:rsid w:val="007E1C0F"/>
    <w:rsid w:val="007E1F34"/>
    <w:rsid w:val="007E26B4"/>
    <w:rsid w:val="007F5C87"/>
    <w:rsid w:val="00817065"/>
    <w:rsid w:val="00833FCC"/>
    <w:rsid w:val="00836E7A"/>
    <w:rsid w:val="008411AB"/>
    <w:rsid w:val="0084282F"/>
    <w:rsid w:val="00844E36"/>
    <w:rsid w:val="00856819"/>
    <w:rsid w:val="008570ED"/>
    <w:rsid w:val="00860617"/>
    <w:rsid w:val="00861BEA"/>
    <w:rsid w:val="00866AB8"/>
    <w:rsid w:val="00867A6E"/>
    <w:rsid w:val="008823FC"/>
    <w:rsid w:val="008863F9"/>
    <w:rsid w:val="00896EAD"/>
    <w:rsid w:val="008973D6"/>
    <w:rsid w:val="008A66F4"/>
    <w:rsid w:val="008B2B0A"/>
    <w:rsid w:val="008E41F4"/>
    <w:rsid w:val="008E4318"/>
    <w:rsid w:val="008F090C"/>
    <w:rsid w:val="008F2236"/>
    <w:rsid w:val="008F61A1"/>
    <w:rsid w:val="0091280F"/>
    <w:rsid w:val="00915F9A"/>
    <w:rsid w:val="00915FBD"/>
    <w:rsid w:val="0092391A"/>
    <w:rsid w:val="00927DFA"/>
    <w:rsid w:val="0093133F"/>
    <w:rsid w:val="00940D09"/>
    <w:rsid w:val="00946847"/>
    <w:rsid w:val="009512F9"/>
    <w:rsid w:val="009534A8"/>
    <w:rsid w:val="00954CF0"/>
    <w:rsid w:val="00960C27"/>
    <w:rsid w:val="00962FAE"/>
    <w:rsid w:val="00973F22"/>
    <w:rsid w:val="009921AF"/>
    <w:rsid w:val="009B2012"/>
    <w:rsid w:val="009B2539"/>
    <w:rsid w:val="009F3540"/>
    <w:rsid w:val="009F3DFF"/>
    <w:rsid w:val="009F5ACB"/>
    <w:rsid w:val="00A41EB6"/>
    <w:rsid w:val="00A43366"/>
    <w:rsid w:val="00A4427B"/>
    <w:rsid w:val="00A602FE"/>
    <w:rsid w:val="00A66CB0"/>
    <w:rsid w:val="00A81FD1"/>
    <w:rsid w:val="00A8352E"/>
    <w:rsid w:val="00A85269"/>
    <w:rsid w:val="00A90728"/>
    <w:rsid w:val="00A9302D"/>
    <w:rsid w:val="00A968B6"/>
    <w:rsid w:val="00AB32ED"/>
    <w:rsid w:val="00AB45DE"/>
    <w:rsid w:val="00AD081A"/>
    <w:rsid w:val="00AD3375"/>
    <w:rsid w:val="00AE62BB"/>
    <w:rsid w:val="00AF5C20"/>
    <w:rsid w:val="00AF5E2E"/>
    <w:rsid w:val="00B01B50"/>
    <w:rsid w:val="00B0318E"/>
    <w:rsid w:val="00B04070"/>
    <w:rsid w:val="00B12CE3"/>
    <w:rsid w:val="00B12FF9"/>
    <w:rsid w:val="00B16F76"/>
    <w:rsid w:val="00B2131C"/>
    <w:rsid w:val="00B21C59"/>
    <w:rsid w:val="00B330D8"/>
    <w:rsid w:val="00B454A5"/>
    <w:rsid w:val="00B55A7C"/>
    <w:rsid w:val="00B66457"/>
    <w:rsid w:val="00B707C8"/>
    <w:rsid w:val="00B72DAE"/>
    <w:rsid w:val="00B767E5"/>
    <w:rsid w:val="00B7756A"/>
    <w:rsid w:val="00B85D78"/>
    <w:rsid w:val="00B90747"/>
    <w:rsid w:val="00BA03F3"/>
    <w:rsid w:val="00BB2187"/>
    <w:rsid w:val="00BB2631"/>
    <w:rsid w:val="00BB569A"/>
    <w:rsid w:val="00BB5913"/>
    <w:rsid w:val="00BB7252"/>
    <w:rsid w:val="00BD3CB6"/>
    <w:rsid w:val="00BD530F"/>
    <w:rsid w:val="00BE0828"/>
    <w:rsid w:val="00BE3833"/>
    <w:rsid w:val="00BF2EE3"/>
    <w:rsid w:val="00C061B8"/>
    <w:rsid w:val="00C2298B"/>
    <w:rsid w:val="00C27FC7"/>
    <w:rsid w:val="00C312A6"/>
    <w:rsid w:val="00C313D3"/>
    <w:rsid w:val="00C34880"/>
    <w:rsid w:val="00C4319F"/>
    <w:rsid w:val="00C43CEC"/>
    <w:rsid w:val="00C56BCE"/>
    <w:rsid w:val="00C57F5F"/>
    <w:rsid w:val="00C64663"/>
    <w:rsid w:val="00C74744"/>
    <w:rsid w:val="00C814A2"/>
    <w:rsid w:val="00CA392E"/>
    <w:rsid w:val="00CA5BBC"/>
    <w:rsid w:val="00CC484C"/>
    <w:rsid w:val="00CD3EFC"/>
    <w:rsid w:val="00CE065E"/>
    <w:rsid w:val="00CE7D40"/>
    <w:rsid w:val="00CF5688"/>
    <w:rsid w:val="00CF6F58"/>
    <w:rsid w:val="00D172F3"/>
    <w:rsid w:val="00D27106"/>
    <w:rsid w:val="00D32C97"/>
    <w:rsid w:val="00D33A55"/>
    <w:rsid w:val="00D40ACA"/>
    <w:rsid w:val="00D446B8"/>
    <w:rsid w:val="00D50103"/>
    <w:rsid w:val="00D505F9"/>
    <w:rsid w:val="00D51E70"/>
    <w:rsid w:val="00D52B27"/>
    <w:rsid w:val="00D54763"/>
    <w:rsid w:val="00D77424"/>
    <w:rsid w:val="00D94D18"/>
    <w:rsid w:val="00D96CB2"/>
    <w:rsid w:val="00D97783"/>
    <w:rsid w:val="00DB3F96"/>
    <w:rsid w:val="00DC1891"/>
    <w:rsid w:val="00DC372C"/>
    <w:rsid w:val="00DC681D"/>
    <w:rsid w:val="00DE1B0A"/>
    <w:rsid w:val="00DE1EF0"/>
    <w:rsid w:val="00DF412D"/>
    <w:rsid w:val="00E0077C"/>
    <w:rsid w:val="00E06B83"/>
    <w:rsid w:val="00E24B45"/>
    <w:rsid w:val="00E2700D"/>
    <w:rsid w:val="00E31E7A"/>
    <w:rsid w:val="00E34B33"/>
    <w:rsid w:val="00E360F2"/>
    <w:rsid w:val="00E3692A"/>
    <w:rsid w:val="00E508C7"/>
    <w:rsid w:val="00E540C3"/>
    <w:rsid w:val="00E758C0"/>
    <w:rsid w:val="00E93DE8"/>
    <w:rsid w:val="00E94E04"/>
    <w:rsid w:val="00E97BC2"/>
    <w:rsid w:val="00EA02E5"/>
    <w:rsid w:val="00EB70E2"/>
    <w:rsid w:val="00EC19F6"/>
    <w:rsid w:val="00EC2C65"/>
    <w:rsid w:val="00ED0930"/>
    <w:rsid w:val="00ED19F2"/>
    <w:rsid w:val="00ED22BE"/>
    <w:rsid w:val="00ED38B5"/>
    <w:rsid w:val="00EE6D38"/>
    <w:rsid w:val="00EF4F45"/>
    <w:rsid w:val="00F0140C"/>
    <w:rsid w:val="00F11376"/>
    <w:rsid w:val="00F302E2"/>
    <w:rsid w:val="00F32080"/>
    <w:rsid w:val="00F37F5E"/>
    <w:rsid w:val="00F528F4"/>
    <w:rsid w:val="00F66937"/>
    <w:rsid w:val="00F72352"/>
    <w:rsid w:val="00F736D6"/>
    <w:rsid w:val="00F77C2A"/>
    <w:rsid w:val="00F81581"/>
    <w:rsid w:val="00F87480"/>
    <w:rsid w:val="00F92BA0"/>
    <w:rsid w:val="00F93154"/>
    <w:rsid w:val="00F93869"/>
    <w:rsid w:val="00FB6D62"/>
    <w:rsid w:val="00FC1395"/>
    <w:rsid w:val="00FC4FFC"/>
    <w:rsid w:val="00FD6F46"/>
    <w:rsid w:val="00FE38C0"/>
    <w:rsid w:val="00FE6B9E"/>
    <w:rsid w:val="00FF331B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9B8CA"/>
  <w15:docId w15:val="{3B3F7424-0C97-4572-BBD6-EB27AB54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B3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33F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602F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A602FE"/>
    <w:rPr>
      <w:rFonts w:ascii="Segoe UI" w:hAnsi="Segoe UI" w:cs="Segoe UI"/>
      <w:sz w:val="18"/>
      <w:szCs w:val="18"/>
      <w:lang w:eastAsia="uk-UA"/>
    </w:rPr>
  </w:style>
  <w:style w:type="character" w:customStyle="1" w:styleId="rvts0">
    <w:name w:val="rvts0"/>
    <w:basedOn w:val="a0"/>
    <w:uiPriority w:val="99"/>
    <w:rsid w:val="00AE62BB"/>
    <w:rPr>
      <w:rFonts w:cs="Times New Roman"/>
    </w:rPr>
  </w:style>
  <w:style w:type="character" w:styleId="a5">
    <w:name w:val="Emphasis"/>
    <w:basedOn w:val="a0"/>
    <w:uiPriority w:val="99"/>
    <w:qFormat/>
    <w:locked/>
    <w:rsid w:val="00AE62BB"/>
    <w:rPr>
      <w:rFonts w:cs="Times New Roman"/>
      <w:i/>
      <w:iCs/>
    </w:rPr>
  </w:style>
  <w:style w:type="character" w:customStyle="1" w:styleId="rvts46">
    <w:name w:val="rvts46"/>
    <w:basedOn w:val="a0"/>
    <w:uiPriority w:val="99"/>
    <w:rsid w:val="00AE62BB"/>
    <w:rPr>
      <w:rFonts w:cs="Times New Roman"/>
    </w:rPr>
  </w:style>
  <w:style w:type="character" w:styleId="a6">
    <w:name w:val="Hyperlink"/>
    <w:basedOn w:val="a0"/>
    <w:uiPriority w:val="99"/>
    <w:rsid w:val="00AE62BB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7E1F3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7524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7524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7524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7524A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693974"/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693974"/>
    <w:rPr>
      <w:rFonts w:ascii="Times New Roman" w:eastAsia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93974"/>
    <w:rPr>
      <w:vertAlign w:val="superscript"/>
    </w:rPr>
  </w:style>
  <w:style w:type="paragraph" w:customStyle="1" w:styleId="rvps2">
    <w:name w:val="rvps2"/>
    <w:basedOn w:val="a"/>
    <w:rsid w:val="00B0318E"/>
    <w:pPr>
      <w:spacing w:before="100" w:beforeAutospacing="1" w:after="100" w:afterAutospacing="1"/>
    </w:pPr>
  </w:style>
  <w:style w:type="character" w:customStyle="1" w:styleId="t286pc">
    <w:name w:val="t286pc"/>
    <w:basedOn w:val="a0"/>
    <w:rsid w:val="000C15F3"/>
  </w:style>
  <w:style w:type="character" w:styleId="af">
    <w:name w:val="Strong"/>
    <w:basedOn w:val="a0"/>
    <w:uiPriority w:val="22"/>
    <w:qFormat/>
    <w:locked/>
    <w:rsid w:val="000C15F3"/>
    <w:rPr>
      <w:b/>
      <w:bCs/>
    </w:rPr>
  </w:style>
  <w:style w:type="character" w:customStyle="1" w:styleId="10">
    <w:name w:val="Заголовок 1 Знак"/>
    <w:basedOn w:val="a0"/>
    <w:link w:val="1"/>
    <w:rsid w:val="00833F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DD03-0CA3-4819-AB00-9B260DB1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5</Pages>
  <Words>1218</Words>
  <Characters>9294</Characters>
  <Application>Microsoft Office Word</Application>
  <DocSecurity>0</DocSecurity>
  <Lines>77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Євгенія</dc:creator>
  <cp:keywords/>
  <dc:description/>
  <cp:lastModifiedBy>Ірина Пономаренко</cp:lastModifiedBy>
  <cp:revision>124</cp:revision>
  <cp:lastPrinted>2026-02-20T08:40:00Z</cp:lastPrinted>
  <dcterms:created xsi:type="dcterms:W3CDTF">2026-01-14T12:57:00Z</dcterms:created>
  <dcterms:modified xsi:type="dcterms:W3CDTF">2026-02-20T08:57:00Z</dcterms:modified>
</cp:coreProperties>
</file>