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B4BB8" w14:textId="77777777" w:rsidR="00ED6E00" w:rsidRPr="003E4C10" w:rsidRDefault="00ED6E00" w:rsidP="002B711C">
      <w:pPr>
        <w:pStyle w:val="31"/>
        <w:shd w:val="clear" w:color="auto" w:fill="auto"/>
        <w:spacing w:line="240" w:lineRule="auto"/>
        <w:ind w:left="5387" w:firstLine="0"/>
        <w:jc w:val="both"/>
        <w:rPr>
          <w:sz w:val="28"/>
          <w:szCs w:val="28"/>
          <w:lang w:val="uk-UA"/>
        </w:rPr>
      </w:pPr>
      <w:r w:rsidRPr="003E4C10">
        <w:rPr>
          <w:sz w:val="28"/>
          <w:szCs w:val="28"/>
        </w:rPr>
        <w:t>Президент</w:t>
      </w:r>
      <w:r w:rsidRPr="003E4C10">
        <w:rPr>
          <w:sz w:val="28"/>
          <w:szCs w:val="28"/>
          <w:lang w:val="uk-UA"/>
        </w:rPr>
        <w:t>у</w:t>
      </w:r>
      <w:r w:rsidRPr="003E4C10">
        <w:rPr>
          <w:sz w:val="28"/>
          <w:szCs w:val="28"/>
        </w:rPr>
        <w:t xml:space="preserve"> України </w:t>
      </w:r>
    </w:p>
    <w:p w14:paraId="5F3A4650" w14:textId="23895A82" w:rsidR="00ED6E00" w:rsidRDefault="00ED6E00" w:rsidP="002B711C">
      <w:pPr>
        <w:pStyle w:val="31"/>
        <w:shd w:val="clear" w:color="auto" w:fill="auto"/>
        <w:spacing w:line="240" w:lineRule="auto"/>
        <w:ind w:left="5387" w:firstLine="0"/>
        <w:jc w:val="both"/>
        <w:rPr>
          <w:sz w:val="28"/>
          <w:szCs w:val="28"/>
          <w:lang w:val="uk-UA"/>
        </w:rPr>
      </w:pPr>
      <w:r w:rsidRPr="003E4C10">
        <w:rPr>
          <w:sz w:val="28"/>
          <w:szCs w:val="28"/>
        </w:rPr>
        <w:t>Зеленськ</w:t>
      </w:r>
      <w:r w:rsidRPr="003E4C10">
        <w:rPr>
          <w:sz w:val="28"/>
          <w:szCs w:val="28"/>
          <w:lang w:val="uk-UA"/>
        </w:rPr>
        <w:t>ому В.О.</w:t>
      </w:r>
      <w:r w:rsidRPr="003E4C10">
        <w:rPr>
          <w:sz w:val="28"/>
          <w:szCs w:val="28"/>
        </w:rPr>
        <w:t xml:space="preserve"> </w:t>
      </w:r>
    </w:p>
    <w:p w14:paraId="79B8F108" w14:textId="77777777" w:rsidR="0021465F" w:rsidRDefault="0021465F" w:rsidP="002B711C">
      <w:pPr>
        <w:pStyle w:val="31"/>
        <w:shd w:val="clear" w:color="auto" w:fill="auto"/>
        <w:spacing w:line="240" w:lineRule="auto"/>
        <w:ind w:left="5387" w:firstLine="0"/>
        <w:jc w:val="both"/>
        <w:rPr>
          <w:sz w:val="28"/>
          <w:szCs w:val="28"/>
          <w:lang w:val="uk-UA"/>
        </w:rPr>
      </w:pPr>
    </w:p>
    <w:p w14:paraId="4703C73A" w14:textId="29A05A79" w:rsidR="0021465F" w:rsidRDefault="0021465F" w:rsidP="002B711C">
      <w:pPr>
        <w:pStyle w:val="31"/>
        <w:shd w:val="clear" w:color="auto" w:fill="auto"/>
        <w:spacing w:line="240" w:lineRule="auto"/>
        <w:ind w:left="538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Верховна Рада України</w:t>
      </w:r>
    </w:p>
    <w:p w14:paraId="63D49128" w14:textId="77777777" w:rsidR="00C248DB" w:rsidRDefault="00C248DB" w:rsidP="002B711C">
      <w:pPr>
        <w:pStyle w:val="31"/>
        <w:shd w:val="clear" w:color="auto" w:fill="auto"/>
        <w:spacing w:line="240" w:lineRule="auto"/>
        <w:ind w:left="5387" w:firstLine="0"/>
        <w:jc w:val="both"/>
        <w:rPr>
          <w:sz w:val="28"/>
          <w:szCs w:val="28"/>
          <w:lang w:val="uk-UA"/>
        </w:rPr>
      </w:pPr>
    </w:p>
    <w:p w14:paraId="3AD59BFE" w14:textId="4DEA8454" w:rsidR="004A0C69" w:rsidRDefault="004A0C69" w:rsidP="002B711C">
      <w:pPr>
        <w:pStyle w:val="31"/>
        <w:shd w:val="clear" w:color="auto" w:fill="auto"/>
        <w:spacing w:line="240" w:lineRule="auto"/>
        <w:ind w:left="538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Міністрів України</w:t>
      </w:r>
    </w:p>
    <w:p w14:paraId="2FCE3332" w14:textId="77777777" w:rsidR="004A0C69" w:rsidRDefault="004A0C69" w:rsidP="002B711C">
      <w:pPr>
        <w:pStyle w:val="31"/>
        <w:shd w:val="clear" w:color="auto" w:fill="auto"/>
        <w:spacing w:line="240" w:lineRule="auto"/>
        <w:ind w:left="5387" w:firstLine="0"/>
        <w:jc w:val="both"/>
        <w:rPr>
          <w:sz w:val="28"/>
          <w:szCs w:val="28"/>
          <w:lang w:val="uk-UA"/>
        </w:rPr>
      </w:pPr>
    </w:p>
    <w:p w14:paraId="6C80F8E8" w14:textId="77777777" w:rsidR="0080652C" w:rsidRDefault="0080652C" w:rsidP="0080652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E3EC0" w14:textId="77777777" w:rsidR="0023257B" w:rsidRDefault="0023257B" w:rsidP="0023257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ЗВЕРНЕННЯ</w:t>
      </w:r>
    </w:p>
    <w:p w14:paraId="141A2332" w14:textId="7409667A" w:rsidR="0023257B" w:rsidRPr="0023257B" w:rsidRDefault="0023257B" w:rsidP="0023257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57B">
        <w:rPr>
          <w:rFonts w:ascii="Times New Roman" w:hAnsi="Times New Roman" w:cs="Times New Roman"/>
          <w:b/>
          <w:sz w:val="28"/>
          <w:szCs w:val="28"/>
        </w:rPr>
        <w:t>щодо недопущення посилення податкового навантаження на підприємців</w:t>
      </w:r>
    </w:p>
    <w:p w14:paraId="49C4E7AA" w14:textId="77777777" w:rsidR="0023257B" w:rsidRDefault="0023257B" w:rsidP="0023257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F84EEF" w14:textId="1DD856C1" w:rsidR="0023257B" w:rsidRDefault="0023257B" w:rsidP="0023257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Московська агресія принесла випробування для нашої країни, та українці об’єдналися, стали на захист і кожен на своєму місці робить все можливе для досягнення миру та допомоги Збройним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</w:rPr>
        <w:t>илам України. Водночас</w:t>
      </w:r>
      <w:r w:rsidR="006F54E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деякі з рішень влади носять деструктивний характер і не сприяють українській перемозі.</w:t>
      </w:r>
    </w:p>
    <w:p w14:paraId="4DF8E90F" w14:textId="77777777" w:rsidR="0023257B" w:rsidRDefault="0023257B" w:rsidP="0023257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Ми, депутати </w:t>
      </w:r>
      <w:r>
        <w:rPr>
          <w:rFonts w:ascii="Times New Roman" w:hAnsi="Times New Roman" w:cs="Times New Roman"/>
          <w:sz w:val="28"/>
          <w:szCs w:val="28"/>
          <w:lang w:val="uk-UA"/>
        </w:rPr>
        <w:t>Житомирської обласної</w:t>
      </w:r>
      <w:r>
        <w:rPr>
          <w:rFonts w:ascii="Times New Roman" w:hAnsi="Times New Roman" w:cs="Times New Roman"/>
          <w:sz w:val="28"/>
          <w:szCs w:val="28"/>
        </w:rPr>
        <w:t xml:space="preserve"> ради, висловлюємо протест системним погіршенням умов ведення підприємницької діяльності в Україні та намірами центральної влади посилити податкове навантаження на представників бізнесу.</w:t>
      </w:r>
    </w:p>
    <w:p w14:paraId="6111D42A" w14:textId="77777777" w:rsidR="0023257B" w:rsidRDefault="0023257B" w:rsidP="0023257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Ключовою проблемою наповнення державного бюджету є не малі податки, а корупція, тіньова економіка та неефективне управління державними ресурсами. Щороку Україна втрачає десятки мільярдів гривень через корупційні схеми, зловживання та відсутність реальної відповідальності посадовців.</w:t>
      </w:r>
    </w:p>
    <w:p w14:paraId="040548CC" w14:textId="6AE598E9" w:rsidR="0023257B" w:rsidRDefault="0023257B" w:rsidP="0023257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Фізичні особи</w:t>
      </w:r>
      <w:r w:rsidR="006745B3">
        <w:rPr>
          <w:rFonts w:ascii="Times New Roman" w:hAnsi="Times New Roman" w:cs="Times New Roman"/>
          <w:sz w:val="28"/>
          <w:szCs w:val="28"/>
          <w:lang w:val="uk-UA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підприємці є основою економіки громад, джерелом робочих місць та стабільних надходжень до місцевих бюджетів, особливо в умовах повномасштабної війни. Саме підприємці забезпечують економічну стійкість держави та стабільно сплачують податки. </w:t>
      </w:r>
      <w:r w:rsidR="00A64D3B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AF34F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влада замість розширення податкової бази та створення умов для розвитку бізнесу обирає шлях посилення фіскального тиску на тих, хто вже працює легально.</w:t>
      </w:r>
    </w:p>
    <w:p w14:paraId="59C65F0C" w14:textId="77777777" w:rsidR="0023257B" w:rsidRDefault="0023257B" w:rsidP="0023257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Особливе занепокоєння викликають ініціативи, які можуть торкнутися сотень тисяч підприємців, призвести до згортання малого бізнесу, зростання безробіття та прямих втрат місцевих бюджетів, що значною мірою наповнюються за рахунок податків ФОПів.</w:t>
      </w:r>
    </w:p>
    <w:p w14:paraId="2A393E41" w14:textId="30741DE6" w:rsidR="0023257B" w:rsidRDefault="0023257B" w:rsidP="0023257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Вирішення фінансових викликів держави не шляхом боротьби з корупцією, а збільшенням фіскального тиску на підприємців є несправедливою і небезпечною</w:t>
      </w:r>
      <w:r w:rsidR="00CD1CE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підриває економіку, послаблює громади та демотивує людей працювати легально.</w:t>
      </w:r>
    </w:p>
    <w:p w14:paraId="711616DB" w14:textId="169CAAE1" w:rsidR="0023257B" w:rsidRDefault="0023257B" w:rsidP="00826CC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 вищевикладеним</w:t>
      </w:r>
      <w:r w:rsidR="008325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45B3">
        <w:rPr>
          <w:rFonts w:ascii="Times New Roman" w:hAnsi="Times New Roman" w:cs="Times New Roman"/>
          <w:sz w:val="28"/>
          <w:szCs w:val="28"/>
          <w:lang w:val="uk-UA"/>
        </w:rPr>
        <w:t xml:space="preserve"> закликаємо владу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77C831" w14:textId="3A8D4C0D" w:rsidR="0023257B" w:rsidRDefault="00826CCA" w:rsidP="008325D8">
      <w:pPr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3257B">
        <w:rPr>
          <w:rFonts w:ascii="Times New Roman" w:hAnsi="Times New Roman" w:cs="Times New Roman"/>
          <w:sz w:val="28"/>
          <w:szCs w:val="28"/>
        </w:rPr>
        <w:t>Не допустити рішень, що призводять до знищення малого бізнесу.</w:t>
      </w:r>
    </w:p>
    <w:p w14:paraId="67049CD6" w14:textId="4E52B9E7" w:rsidR="0023257B" w:rsidRDefault="00826CCA" w:rsidP="008325D8">
      <w:pPr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3257B">
        <w:rPr>
          <w:rFonts w:ascii="Times New Roman" w:hAnsi="Times New Roman" w:cs="Times New Roman"/>
          <w:sz w:val="28"/>
          <w:szCs w:val="28"/>
        </w:rPr>
        <w:t>Зосередити зусилля держави на реальній боротьбі з корупцією, а не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57B">
        <w:rPr>
          <w:rFonts w:ascii="Times New Roman" w:hAnsi="Times New Roman" w:cs="Times New Roman"/>
          <w:sz w:val="28"/>
          <w:szCs w:val="28"/>
        </w:rPr>
        <w:t>посиленні податкового тиску.</w:t>
      </w:r>
    </w:p>
    <w:p w14:paraId="3701B195" w14:textId="662B1272" w:rsidR="0023257B" w:rsidRDefault="00826CCA" w:rsidP="008325D8">
      <w:pPr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3257B">
        <w:rPr>
          <w:rFonts w:ascii="Times New Roman" w:hAnsi="Times New Roman" w:cs="Times New Roman"/>
          <w:sz w:val="28"/>
          <w:szCs w:val="28"/>
        </w:rPr>
        <w:t>Захистити підприємців як основу економіки.</w:t>
      </w:r>
    </w:p>
    <w:p w14:paraId="570673EC" w14:textId="0E9B39DC" w:rsidR="0023257B" w:rsidRDefault="0023257B" w:rsidP="00826CC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Підприємці не </w:t>
      </w:r>
      <w:r w:rsidR="00B3092A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>
        <w:rPr>
          <w:rFonts w:ascii="Times New Roman" w:hAnsi="Times New Roman" w:cs="Times New Roman"/>
          <w:sz w:val="28"/>
          <w:szCs w:val="28"/>
        </w:rPr>
        <w:t xml:space="preserve"> оплачувати корупцію та управлінську неспроможність влади. Захист малого бізнесу — це захист громад і майбутнього України.</w:t>
      </w:r>
    </w:p>
    <w:p w14:paraId="4383323C" w14:textId="77777777" w:rsidR="008F0042" w:rsidRPr="00A352F2" w:rsidRDefault="008F0042" w:rsidP="00A35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060F1F" w14:textId="7C89AAA5" w:rsidR="00E232CE" w:rsidRDefault="00E232CE" w:rsidP="00E232CE">
      <w:pPr>
        <w:pStyle w:val="11"/>
        <w:shd w:val="clear" w:color="auto" w:fill="auto"/>
        <w:tabs>
          <w:tab w:val="left" w:pos="980"/>
        </w:tabs>
        <w:spacing w:before="120" w:after="0" w:line="240" w:lineRule="auto"/>
        <w:ind w:firstLine="709"/>
        <w:jc w:val="both"/>
        <w:rPr>
          <w:sz w:val="27"/>
          <w:szCs w:val="27"/>
          <w:lang w:val="uk-UA"/>
        </w:rPr>
      </w:pPr>
      <w:r w:rsidRPr="00643E4A">
        <w:rPr>
          <w:sz w:val="27"/>
          <w:szCs w:val="27"/>
          <w:lang w:val="uk-UA"/>
        </w:rPr>
        <w:t xml:space="preserve">Звернення прийнято на </w:t>
      </w:r>
      <w:r w:rsidR="00826CCA">
        <w:rPr>
          <w:sz w:val="27"/>
          <w:szCs w:val="27"/>
          <w:lang w:val="uk-UA"/>
        </w:rPr>
        <w:t>тридцятій</w:t>
      </w:r>
      <w:r w:rsidRPr="00643E4A">
        <w:rPr>
          <w:sz w:val="27"/>
          <w:szCs w:val="27"/>
          <w:lang w:val="uk-UA"/>
        </w:rPr>
        <w:t xml:space="preserve"> сесії Житомирської обласної ради                        VIII скликання </w:t>
      </w:r>
      <w:r w:rsidR="00826CCA">
        <w:rPr>
          <w:sz w:val="27"/>
          <w:szCs w:val="27"/>
          <w:lang w:val="uk-UA"/>
        </w:rPr>
        <w:t xml:space="preserve">                   </w:t>
      </w:r>
      <w:r w:rsidRPr="00643E4A">
        <w:rPr>
          <w:sz w:val="27"/>
          <w:szCs w:val="27"/>
          <w:lang w:val="uk-UA"/>
        </w:rPr>
        <w:t>202</w:t>
      </w:r>
      <w:r w:rsidR="00826CCA">
        <w:rPr>
          <w:sz w:val="27"/>
          <w:szCs w:val="27"/>
          <w:lang w:val="uk-UA"/>
        </w:rPr>
        <w:t>6</w:t>
      </w:r>
      <w:r w:rsidRPr="00643E4A">
        <w:rPr>
          <w:sz w:val="27"/>
          <w:szCs w:val="27"/>
          <w:lang w:val="uk-UA"/>
        </w:rPr>
        <w:t xml:space="preserve"> року.</w:t>
      </w:r>
    </w:p>
    <w:p w14:paraId="202ACF8D" w14:textId="77777777" w:rsidR="00E232CE" w:rsidRPr="00643E4A" w:rsidRDefault="00E232CE" w:rsidP="00E232CE">
      <w:pPr>
        <w:pStyle w:val="11"/>
        <w:shd w:val="clear" w:color="auto" w:fill="auto"/>
        <w:tabs>
          <w:tab w:val="left" w:pos="980"/>
        </w:tabs>
        <w:spacing w:before="120" w:after="0" w:line="240" w:lineRule="auto"/>
        <w:ind w:firstLine="709"/>
        <w:jc w:val="both"/>
        <w:rPr>
          <w:sz w:val="27"/>
          <w:szCs w:val="27"/>
          <w:lang w:val="uk-UA"/>
        </w:rPr>
      </w:pPr>
    </w:p>
    <w:p w14:paraId="2855CDF0" w14:textId="357F9084" w:rsidR="00EA53CD" w:rsidRDefault="00ED6E00" w:rsidP="008831B6">
      <w:pPr>
        <w:spacing w:after="288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6E00">
        <w:rPr>
          <w:rFonts w:ascii="Times New Roman" w:hAnsi="Times New Roman" w:cs="Times New Roman"/>
          <w:sz w:val="28"/>
          <w:szCs w:val="28"/>
        </w:rPr>
        <w:t>За дорученням депутатів обласної ради</w:t>
      </w:r>
    </w:p>
    <w:p w14:paraId="14E2CBD8" w14:textId="77777777" w:rsidR="00793B67" w:rsidRDefault="00793B67" w:rsidP="008831B6">
      <w:pPr>
        <w:spacing w:after="288" w:line="24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F78969" w14:textId="77777777" w:rsidR="00826CCA" w:rsidRDefault="00826CCA" w:rsidP="00556182">
      <w:pPr>
        <w:pStyle w:val="2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556182" w:rsidRPr="00784C00">
        <w:rPr>
          <w:sz w:val="28"/>
          <w:szCs w:val="28"/>
        </w:rPr>
        <w:t xml:space="preserve">аступник </w:t>
      </w:r>
    </w:p>
    <w:p w14:paraId="11948885" w14:textId="20DBC904" w:rsidR="00ED6E00" w:rsidRDefault="00556182" w:rsidP="00AD6BB4">
      <w:pPr>
        <w:pStyle w:val="23"/>
        <w:ind w:firstLine="0"/>
        <w:jc w:val="both"/>
        <w:rPr>
          <w:rFonts w:eastAsia="Batang"/>
          <w:sz w:val="28"/>
          <w:szCs w:val="28"/>
        </w:rPr>
      </w:pPr>
      <w:r w:rsidRPr="00784C00">
        <w:rPr>
          <w:sz w:val="28"/>
          <w:szCs w:val="28"/>
        </w:rPr>
        <w:t xml:space="preserve">голови обласної ради                                                   </w:t>
      </w:r>
      <w:r w:rsidRPr="00784C00">
        <w:rPr>
          <w:sz w:val="28"/>
          <w:szCs w:val="28"/>
        </w:rPr>
        <w:tab/>
        <w:t xml:space="preserve">   </w:t>
      </w:r>
      <w:r w:rsidRPr="00784C00">
        <w:rPr>
          <w:sz w:val="28"/>
          <w:szCs w:val="28"/>
        </w:rPr>
        <w:tab/>
      </w:r>
      <w:r w:rsidR="00826CCA">
        <w:rPr>
          <w:sz w:val="28"/>
          <w:szCs w:val="28"/>
        </w:rPr>
        <w:t>Олег ДЗЮБЕНКО</w:t>
      </w:r>
    </w:p>
    <w:sectPr w:rsidR="00ED6E00" w:rsidSect="00653D6B">
      <w:headerReference w:type="default" r:id="rId7"/>
      <w:pgSz w:w="11906" w:h="16838"/>
      <w:pgMar w:top="737" w:right="567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D6494" w14:textId="77777777" w:rsidR="0045725C" w:rsidRDefault="0045725C" w:rsidP="00D0195E">
      <w:pPr>
        <w:spacing w:after="0" w:line="240" w:lineRule="auto"/>
      </w:pPr>
      <w:r>
        <w:separator/>
      </w:r>
    </w:p>
  </w:endnote>
  <w:endnote w:type="continuationSeparator" w:id="0">
    <w:p w14:paraId="4C89C710" w14:textId="77777777" w:rsidR="0045725C" w:rsidRDefault="0045725C" w:rsidP="00D0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0F867" w14:textId="77777777" w:rsidR="0045725C" w:rsidRDefault="0045725C" w:rsidP="00D0195E">
      <w:pPr>
        <w:spacing w:after="0" w:line="240" w:lineRule="auto"/>
      </w:pPr>
      <w:r>
        <w:separator/>
      </w:r>
    </w:p>
  </w:footnote>
  <w:footnote w:type="continuationSeparator" w:id="0">
    <w:p w14:paraId="32B9A3CB" w14:textId="77777777" w:rsidR="0045725C" w:rsidRDefault="0045725C" w:rsidP="00D0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659249"/>
      <w:docPartObj>
        <w:docPartGallery w:val="Page Numbers (Top of Page)"/>
        <w:docPartUnique/>
      </w:docPartObj>
    </w:sdtPr>
    <w:sdtEndPr/>
    <w:sdtContent>
      <w:p w14:paraId="6686CC15" w14:textId="77777777" w:rsidR="00A02A4C" w:rsidRDefault="00A02A4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5B3">
          <w:rPr>
            <w:noProof/>
          </w:rPr>
          <w:t>2</w:t>
        </w:r>
        <w:r>
          <w:fldChar w:fldCharType="end"/>
        </w:r>
      </w:p>
    </w:sdtContent>
  </w:sdt>
  <w:p w14:paraId="5C503B3C" w14:textId="77777777" w:rsidR="00A02A4C" w:rsidRDefault="00A02A4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21A"/>
    <w:multiLevelType w:val="hybridMultilevel"/>
    <w:tmpl w:val="1278D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1048"/>
    <w:multiLevelType w:val="hybridMultilevel"/>
    <w:tmpl w:val="F23C7138"/>
    <w:lvl w:ilvl="0" w:tplc="0EF2C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C97F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B6BD7"/>
    <w:multiLevelType w:val="multilevel"/>
    <w:tmpl w:val="D5082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56553E"/>
    <w:multiLevelType w:val="hybridMultilevel"/>
    <w:tmpl w:val="06BE1CD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83"/>
    <w:rsid w:val="00012100"/>
    <w:rsid w:val="00036A2E"/>
    <w:rsid w:val="00043D8B"/>
    <w:rsid w:val="0005506C"/>
    <w:rsid w:val="00065172"/>
    <w:rsid w:val="000758E1"/>
    <w:rsid w:val="00084505"/>
    <w:rsid w:val="00086CD9"/>
    <w:rsid w:val="000915DE"/>
    <w:rsid w:val="00093C53"/>
    <w:rsid w:val="00096510"/>
    <w:rsid w:val="00096B44"/>
    <w:rsid w:val="000A5658"/>
    <w:rsid w:val="000B71AC"/>
    <w:rsid w:val="000C1634"/>
    <w:rsid w:val="00100FEA"/>
    <w:rsid w:val="00110FA9"/>
    <w:rsid w:val="00114A17"/>
    <w:rsid w:val="001250EA"/>
    <w:rsid w:val="00131550"/>
    <w:rsid w:val="001413F9"/>
    <w:rsid w:val="00141D73"/>
    <w:rsid w:val="001531B9"/>
    <w:rsid w:val="00166169"/>
    <w:rsid w:val="001717D7"/>
    <w:rsid w:val="001718D8"/>
    <w:rsid w:val="00180D75"/>
    <w:rsid w:val="001817A0"/>
    <w:rsid w:val="001828E6"/>
    <w:rsid w:val="001A4791"/>
    <w:rsid w:val="001B2D64"/>
    <w:rsid w:val="001C04ED"/>
    <w:rsid w:val="001C0E0D"/>
    <w:rsid w:val="001D6166"/>
    <w:rsid w:val="001E247C"/>
    <w:rsid w:val="001F3A21"/>
    <w:rsid w:val="001F4E24"/>
    <w:rsid w:val="00205F8F"/>
    <w:rsid w:val="00207030"/>
    <w:rsid w:val="0021465F"/>
    <w:rsid w:val="00222DFA"/>
    <w:rsid w:val="002253E2"/>
    <w:rsid w:val="0023257B"/>
    <w:rsid w:val="00233A24"/>
    <w:rsid w:val="002417D5"/>
    <w:rsid w:val="002473B1"/>
    <w:rsid w:val="00261405"/>
    <w:rsid w:val="002707D4"/>
    <w:rsid w:val="00271F58"/>
    <w:rsid w:val="00291327"/>
    <w:rsid w:val="002A5DA9"/>
    <w:rsid w:val="002B65FD"/>
    <w:rsid w:val="002B711C"/>
    <w:rsid w:val="002C211A"/>
    <w:rsid w:val="002D7F43"/>
    <w:rsid w:val="002E2F1B"/>
    <w:rsid w:val="002F07F5"/>
    <w:rsid w:val="002F7D52"/>
    <w:rsid w:val="00315D77"/>
    <w:rsid w:val="00332771"/>
    <w:rsid w:val="00341174"/>
    <w:rsid w:val="00347C45"/>
    <w:rsid w:val="00355A91"/>
    <w:rsid w:val="00366094"/>
    <w:rsid w:val="00372847"/>
    <w:rsid w:val="003757C3"/>
    <w:rsid w:val="003B274C"/>
    <w:rsid w:val="003B5938"/>
    <w:rsid w:val="003C6AD2"/>
    <w:rsid w:val="003D6C63"/>
    <w:rsid w:val="003E4C10"/>
    <w:rsid w:val="00401303"/>
    <w:rsid w:val="00413D30"/>
    <w:rsid w:val="004421B8"/>
    <w:rsid w:val="0045186D"/>
    <w:rsid w:val="0045725C"/>
    <w:rsid w:val="00457FE8"/>
    <w:rsid w:val="004615F6"/>
    <w:rsid w:val="00471C8A"/>
    <w:rsid w:val="004753A5"/>
    <w:rsid w:val="0047729C"/>
    <w:rsid w:val="00483F0B"/>
    <w:rsid w:val="00486717"/>
    <w:rsid w:val="0049293C"/>
    <w:rsid w:val="00495BFB"/>
    <w:rsid w:val="00497F91"/>
    <w:rsid w:val="004A0C69"/>
    <w:rsid w:val="004B61E5"/>
    <w:rsid w:val="004F1A0F"/>
    <w:rsid w:val="004F4C27"/>
    <w:rsid w:val="005069AE"/>
    <w:rsid w:val="00512EAD"/>
    <w:rsid w:val="00514A56"/>
    <w:rsid w:val="005258B7"/>
    <w:rsid w:val="00531900"/>
    <w:rsid w:val="00555E73"/>
    <w:rsid w:val="00556182"/>
    <w:rsid w:val="005932C5"/>
    <w:rsid w:val="00597DF1"/>
    <w:rsid w:val="005E2E9D"/>
    <w:rsid w:val="005E585E"/>
    <w:rsid w:val="005F179D"/>
    <w:rsid w:val="0060401C"/>
    <w:rsid w:val="00653D6B"/>
    <w:rsid w:val="00657339"/>
    <w:rsid w:val="0067229F"/>
    <w:rsid w:val="00672783"/>
    <w:rsid w:val="006745B3"/>
    <w:rsid w:val="00693F0A"/>
    <w:rsid w:val="006A2FD7"/>
    <w:rsid w:val="006A58F2"/>
    <w:rsid w:val="006B0BEF"/>
    <w:rsid w:val="006B4DDE"/>
    <w:rsid w:val="006C27E8"/>
    <w:rsid w:val="006D3BCA"/>
    <w:rsid w:val="006E3B8E"/>
    <w:rsid w:val="006F54E6"/>
    <w:rsid w:val="00716F1B"/>
    <w:rsid w:val="007333B7"/>
    <w:rsid w:val="007351A7"/>
    <w:rsid w:val="00736035"/>
    <w:rsid w:val="0074757E"/>
    <w:rsid w:val="0079164D"/>
    <w:rsid w:val="00793B67"/>
    <w:rsid w:val="00796C96"/>
    <w:rsid w:val="007D09A3"/>
    <w:rsid w:val="007D0E88"/>
    <w:rsid w:val="007F3933"/>
    <w:rsid w:val="0080652C"/>
    <w:rsid w:val="00826CCA"/>
    <w:rsid w:val="008325D8"/>
    <w:rsid w:val="00840F89"/>
    <w:rsid w:val="00842145"/>
    <w:rsid w:val="008526DA"/>
    <w:rsid w:val="00875B6F"/>
    <w:rsid w:val="008831B6"/>
    <w:rsid w:val="008A26C1"/>
    <w:rsid w:val="008B2E4A"/>
    <w:rsid w:val="008B653C"/>
    <w:rsid w:val="008C1A4F"/>
    <w:rsid w:val="008E1DEB"/>
    <w:rsid w:val="008E70A3"/>
    <w:rsid w:val="008F0042"/>
    <w:rsid w:val="008F491D"/>
    <w:rsid w:val="0091670C"/>
    <w:rsid w:val="00920FEC"/>
    <w:rsid w:val="00950AAD"/>
    <w:rsid w:val="009517F9"/>
    <w:rsid w:val="00964BC8"/>
    <w:rsid w:val="009748AA"/>
    <w:rsid w:val="009918E4"/>
    <w:rsid w:val="00997496"/>
    <w:rsid w:val="009B69DB"/>
    <w:rsid w:val="009B7104"/>
    <w:rsid w:val="009C41F3"/>
    <w:rsid w:val="009F1FD5"/>
    <w:rsid w:val="009F6333"/>
    <w:rsid w:val="009F7692"/>
    <w:rsid w:val="00A02A4C"/>
    <w:rsid w:val="00A16DC8"/>
    <w:rsid w:val="00A237D0"/>
    <w:rsid w:val="00A242E1"/>
    <w:rsid w:val="00A30CBD"/>
    <w:rsid w:val="00A352F2"/>
    <w:rsid w:val="00A64D3B"/>
    <w:rsid w:val="00A86194"/>
    <w:rsid w:val="00A96CD3"/>
    <w:rsid w:val="00AA1546"/>
    <w:rsid w:val="00AB1133"/>
    <w:rsid w:val="00AB4DAE"/>
    <w:rsid w:val="00AB5DF3"/>
    <w:rsid w:val="00AC5C3A"/>
    <w:rsid w:val="00AC5CCE"/>
    <w:rsid w:val="00AC72C1"/>
    <w:rsid w:val="00AD3FDC"/>
    <w:rsid w:val="00AD6BB4"/>
    <w:rsid w:val="00AE6410"/>
    <w:rsid w:val="00AF34F6"/>
    <w:rsid w:val="00AF42C8"/>
    <w:rsid w:val="00B20786"/>
    <w:rsid w:val="00B2213D"/>
    <w:rsid w:val="00B3092A"/>
    <w:rsid w:val="00B42796"/>
    <w:rsid w:val="00B42A97"/>
    <w:rsid w:val="00B4485B"/>
    <w:rsid w:val="00B72801"/>
    <w:rsid w:val="00B81C34"/>
    <w:rsid w:val="00B820BF"/>
    <w:rsid w:val="00B85487"/>
    <w:rsid w:val="00BA44C8"/>
    <w:rsid w:val="00BB44A2"/>
    <w:rsid w:val="00BC098F"/>
    <w:rsid w:val="00BC2B25"/>
    <w:rsid w:val="00BE6448"/>
    <w:rsid w:val="00BF6F72"/>
    <w:rsid w:val="00BF7F80"/>
    <w:rsid w:val="00C22754"/>
    <w:rsid w:val="00C248DB"/>
    <w:rsid w:val="00C3068C"/>
    <w:rsid w:val="00C41428"/>
    <w:rsid w:val="00C518C0"/>
    <w:rsid w:val="00C535A1"/>
    <w:rsid w:val="00C71F04"/>
    <w:rsid w:val="00C777B3"/>
    <w:rsid w:val="00C95B21"/>
    <w:rsid w:val="00CA18F3"/>
    <w:rsid w:val="00CA2BFC"/>
    <w:rsid w:val="00CB1F89"/>
    <w:rsid w:val="00CD1CE3"/>
    <w:rsid w:val="00CD225E"/>
    <w:rsid w:val="00CE0153"/>
    <w:rsid w:val="00CF0C28"/>
    <w:rsid w:val="00CF7C1B"/>
    <w:rsid w:val="00D0195E"/>
    <w:rsid w:val="00D038FA"/>
    <w:rsid w:val="00D17879"/>
    <w:rsid w:val="00D23B0D"/>
    <w:rsid w:val="00D42598"/>
    <w:rsid w:val="00D524B1"/>
    <w:rsid w:val="00D55F6F"/>
    <w:rsid w:val="00D6681B"/>
    <w:rsid w:val="00D669D4"/>
    <w:rsid w:val="00D736AB"/>
    <w:rsid w:val="00D963CC"/>
    <w:rsid w:val="00DA3737"/>
    <w:rsid w:val="00DE405C"/>
    <w:rsid w:val="00DF5658"/>
    <w:rsid w:val="00E04103"/>
    <w:rsid w:val="00E04E79"/>
    <w:rsid w:val="00E05FEA"/>
    <w:rsid w:val="00E061D3"/>
    <w:rsid w:val="00E21E80"/>
    <w:rsid w:val="00E232CE"/>
    <w:rsid w:val="00E242BC"/>
    <w:rsid w:val="00E319DC"/>
    <w:rsid w:val="00E366DA"/>
    <w:rsid w:val="00E456E1"/>
    <w:rsid w:val="00E53C13"/>
    <w:rsid w:val="00E53DA8"/>
    <w:rsid w:val="00E55F7E"/>
    <w:rsid w:val="00E56831"/>
    <w:rsid w:val="00E60259"/>
    <w:rsid w:val="00E72AB0"/>
    <w:rsid w:val="00E832BF"/>
    <w:rsid w:val="00E8687B"/>
    <w:rsid w:val="00E87C1E"/>
    <w:rsid w:val="00E91477"/>
    <w:rsid w:val="00E956F8"/>
    <w:rsid w:val="00EA53CD"/>
    <w:rsid w:val="00EB45B4"/>
    <w:rsid w:val="00EC684B"/>
    <w:rsid w:val="00ED209B"/>
    <w:rsid w:val="00ED6E00"/>
    <w:rsid w:val="00F20FCA"/>
    <w:rsid w:val="00F22211"/>
    <w:rsid w:val="00F37DB9"/>
    <w:rsid w:val="00F4218A"/>
    <w:rsid w:val="00F421DD"/>
    <w:rsid w:val="00F53000"/>
    <w:rsid w:val="00F639D3"/>
    <w:rsid w:val="00F6640D"/>
    <w:rsid w:val="00F75FF8"/>
    <w:rsid w:val="00F76874"/>
    <w:rsid w:val="00F77B0B"/>
    <w:rsid w:val="00FA1810"/>
    <w:rsid w:val="00FA4224"/>
    <w:rsid w:val="00FC510B"/>
    <w:rsid w:val="00FC74B3"/>
    <w:rsid w:val="00FD7AEE"/>
    <w:rsid w:val="00FE368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B820"/>
  <w15:docId w15:val="{E013997E-9D21-4337-A8A4-E8D09EE3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C8"/>
  </w:style>
  <w:style w:type="paragraph" w:styleId="2">
    <w:name w:val="heading 2"/>
    <w:basedOn w:val="a"/>
    <w:next w:val="a"/>
    <w:link w:val="20"/>
    <w:uiPriority w:val="9"/>
    <w:unhideWhenUsed/>
    <w:qFormat/>
    <w:rsid w:val="0080652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Основной текст_"/>
    <w:link w:val="3"/>
    <w:rsid w:val="00964BC8"/>
    <w:rPr>
      <w:spacing w:val="10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4"/>
    <w:rsid w:val="00964BC8"/>
    <w:pPr>
      <w:shd w:val="clear" w:color="auto" w:fill="FFFFFF"/>
      <w:spacing w:after="840" w:line="322" w:lineRule="exact"/>
    </w:pPr>
    <w:rPr>
      <w:spacing w:val="1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F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0195E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019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8">
    <w:name w:val="Текст виноски Знак"/>
    <w:basedOn w:val="a0"/>
    <w:link w:val="a7"/>
    <w:uiPriority w:val="99"/>
    <w:semiHidden/>
    <w:rsid w:val="00D0195E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styleId="a9">
    <w:name w:val="footnote reference"/>
    <w:uiPriority w:val="99"/>
    <w:semiHidden/>
    <w:unhideWhenUsed/>
    <w:rsid w:val="00D0195E"/>
    <w:rPr>
      <w:vertAlign w:val="superscript"/>
    </w:rPr>
  </w:style>
  <w:style w:type="paragraph" w:customStyle="1" w:styleId="aa">
    <w:name w:val="Нормальний текст"/>
    <w:basedOn w:val="a"/>
    <w:rsid w:val="00AB1133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3757C3"/>
    <w:pPr>
      <w:tabs>
        <w:tab w:val="center" w:pos="4677"/>
        <w:tab w:val="right" w:pos="9355"/>
      </w:tabs>
      <w:spacing w:after="0" w:line="240" w:lineRule="auto"/>
    </w:pPr>
    <w:rPr>
      <w:rFonts w:ascii="Calibri" w:eastAsia="Batang" w:hAnsi="Calibri" w:cs="Calibri"/>
    </w:rPr>
  </w:style>
  <w:style w:type="character" w:customStyle="1" w:styleId="ac">
    <w:name w:val="Верхній колонтитул Знак"/>
    <w:basedOn w:val="a0"/>
    <w:link w:val="ab"/>
    <w:uiPriority w:val="99"/>
    <w:rsid w:val="003757C3"/>
    <w:rPr>
      <w:rFonts w:ascii="Calibri" w:eastAsia="Batang" w:hAnsi="Calibri" w:cs="Calibri"/>
    </w:rPr>
  </w:style>
  <w:style w:type="paragraph" w:customStyle="1" w:styleId="rvps2">
    <w:name w:val="rvps2"/>
    <w:basedOn w:val="a"/>
    <w:uiPriority w:val="99"/>
    <w:rsid w:val="003757C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uiPriority w:val="99"/>
    <w:rsid w:val="003757C3"/>
  </w:style>
  <w:style w:type="paragraph" w:styleId="ad">
    <w:name w:val="footer"/>
    <w:basedOn w:val="a"/>
    <w:link w:val="ae"/>
    <w:uiPriority w:val="99"/>
    <w:unhideWhenUsed/>
    <w:rsid w:val="00A0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A02A4C"/>
  </w:style>
  <w:style w:type="character" w:customStyle="1" w:styleId="30">
    <w:name w:val="Основной текст (3)_"/>
    <w:basedOn w:val="a0"/>
    <w:link w:val="31"/>
    <w:rsid w:val="00ED6E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rsid w:val="00ED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D6E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D6E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)"/>
    <w:basedOn w:val="21"/>
    <w:rsid w:val="00ED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ED6E00"/>
    <w:pPr>
      <w:widowControl w:val="0"/>
      <w:shd w:val="clear" w:color="auto" w:fill="FFFFFF"/>
      <w:spacing w:after="0" w:line="566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ED6E00"/>
    <w:pPr>
      <w:widowControl w:val="0"/>
      <w:shd w:val="clear" w:color="auto" w:fill="FFFFFF"/>
      <w:spacing w:before="720" w:after="0" w:line="259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ED6E00"/>
    <w:pPr>
      <w:widowControl w:val="0"/>
      <w:shd w:val="clear" w:color="auto" w:fill="FFFFFF"/>
      <w:spacing w:after="600" w:line="259" w:lineRule="exact"/>
      <w:ind w:hanging="2100"/>
    </w:pPr>
    <w:rPr>
      <w:rFonts w:ascii="Times New Roman" w:eastAsia="Times New Roman" w:hAnsi="Times New Roman" w:cs="Times New Roman"/>
      <w:sz w:val="21"/>
      <w:szCs w:val="21"/>
    </w:rPr>
  </w:style>
  <w:style w:type="paragraph" w:styleId="23">
    <w:name w:val="Body Text Indent 2"/>
    <w:basedOn w:val="a"/>
    <w:link w:val="24"/>
    <w:rsid w:val="00556182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4">
    <w:name w:val="Основний текст з відступом 2 Знак"/>
    <w:basedOn w:val="a0"/>
    <w:link w:val="23"/>
    <w:rsid w:val="0055618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1">
    <w:name w:val="Основной текст1"/>
    <w:basedOn w:val="a"/>
    <w:rsid w:val="00E232CE"/>
    <w:pPr>
      <w:widowControl w:val="0"/>
      <w:shd w:val="clear" w:color="auto" w:fill="FFFFFF"/>
      <w:spacing w:after="260"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E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E64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065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 Кравченко</cp:lastModifiedBy>
  <cp:revision>223</cp:revision>
  <cp:lastPrinted>2023-06-06T12:58:00Z</cp:lastPrinted>
  <dcterms:created xsi:type="dcterms:W3CDTF">2021-11-28T20:51:00Z</dcterms:created>
  <dcterms:modified xsi:type="dcterms:W3CDTF">2026-01-27T07:12:00Z</dcterms:modified>
</cp:coreProperties>
</file>