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7E" w:rsidRDefault="004022A1" w:rsidP="00391119">
      <w:pPr>
        <w:pStyle w:val="a9"/>
        <w:tabs>
          <w:tab w:val="left" w:pos="851"/>
        </w:tabs>
        <w:ind w:left="4956" w:firstLine="708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        Додаток </w:t>
      </w:r>
    </w:p>
    <w:p w:rsidR="0000587E" w:rsidRDefault="0000587E" w:rsidP="0000587E">
      <w:pPr>
        <w:pStyle w:val="a9"/>
        <w:ind w:left="5664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        до рішення обласної ради</w:t>
      </w:r>
    </w:p>
    <w:p w:rsidR="0000587E" w:rsidRDefault="004022A1" w:rsidP="0000587E">
      <w:pPr>
        <w:pStyle w:val="a9"/>
        <w:ind w:left="5664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        від</w:t>
      </w:r>
      <w:r w:rsidR="00805DC9">
        <w:rPr>
          <w:rFonts w:ascii="Times New Roman" w:eastAsia="MS Mincho" w:hAnsi="Times New Roman" w:cs="Times New Roman"/>
          <w:sz w:val="28"/>
          <w:lang w:val="uk-UA"/>
        </w:rPr>
        <w:t xml:space="preserve">                      </w:t>
      </w:r>
      <w:r w:rsidR="00F1327C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00587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№ </w:t>
      </w:r>
    </w:p>
    <w:p w:rsidR="0000587E" w:rsidRDefault="0000587E" w:rsidP="0000587E">
      <w:pPr>
        <w:pStyle w:val="a9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EA691A" w:rsidP="0000587E">
      <w:pPr>
        <w:pStyle w:val="a9"/>
        <w:jc w:val="center"/>
        <w:rPr>
          <w:rFonts w:ascii="Times New Roman" w:eastAsia="MS Mincho" w:hAnsi="Times New Roman" w:cs="Times New Roman"/>
          <w:b/>
          <w:sz w:val="28"/>
          <w:lang w:val="uk-UA"/>
        </w:rPr>
      </w:pPr>
      <w:r>
        <w:rPr>
          <w:rFonts w:ascii="Times New Roman" w:eastAsia="MS Mincho" w:hAnsi="Times New Roman" w:cs="Times New Roman"/>
          <w:b/>
          <w:sz w:val="28"/>
          <w:lang w:val="uk-UA"/>
        </w:rPr>
        <w:t>КОНТРАКТ</w:t>
      </w:r>
    </w:p>
    <w:p w:rsidR="009E31F0" w:rsidRPr="00413084" w:rsidRDefault="009E31F0" w:rsidP="009E31F0">
      <w:pPr>
        <w:pStyle w:val="a9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413084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з начальником комунального підприємства</w:t>
      </w:r>
    </w:p>
    <w:p w:rsidR="009E31F0" w:rsidRPr="009E31F0" w:rsidRDefault="00C37049" w:rsidP="009E31F0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Pr="00413084">
        <w:rPr>
          <w:rFonts w:eastAsia="MS Mincho"/>
          <w:b/>
          <w:bCs/>
          <w:sz w:val="28"/>
          <w:szCs w:val="28"/>
          <w:lang w:val="uk-UA"/>
        </w:rPr>
        <w:t>“</w:t>
      </w:r>
      <w:r w:rsidR="00BF071A">
        <w:rPr>
          <w:rFonts w:eastAsia="MS Mincho"/>
          <w:b/>
          <w:bCs/>
          <w:sz w:val="28"/>
          <w:szCs w:val="28"/>
          <w:lang w:val="uk-UA"/>
        </w:rPr>
        <w:t>Звягельське</w:t>
      </w:r>
      <w:r w:rsidR="008F38AF"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="009E31F0" w:rsidRPr="009E31F0">
        <w:rPr>
          <w:rFonts w:eastAsia="MS Mincho"/>
          <w:b/>
          <w:bCs/>
          <w:sz w:val="28"/>
          <w:szCs w:val="28"/>
          <w:lang w:val="uk-UA"/>
        </w:rPr>
        <w:t>міжміське бюро технічної інвентаризації”</w:t>
      </w:r>
    </w:p>
    <w:p w:rsidR="00EA691A" w:rsidRPr="00EA691A" w:rsidRDefault="009E31F0" w:rsidP="009E31F0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9E31F0">
        <w:rPr>
          <w:rFonts w:eastAsia="MS Mincho"/>
          <w:b/>
          <w:bCs/>
          <w:sz w:val="28"/>
          <w:szCs w:val="28"/>
          <w:lang w:val="uk-UA"/>
        </w:rPr>
        <w:t xml:space="preserve"> </w:t>
      </w:r>
      <w:r>
        <w:rPr>
          <w:rFonts w:eastAsia="MS Mincho"/>
          <w:b/>
          <w:bCs/>
          <w:sz w:val="28"/>
          <w:szCs w:val="28"/>
          <w:lang w:val="uk-UA"/>
        </w:rPr>
        <w:t>Житомирської обласної ради,</w:t>
      </w:r>
    </w:p>
    <w:p w:rsidR="00EA691A" w:rsidRPr="00EA691A" w:rsidRDefault="00EA691A" w:rsidP="00EA691A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A691A">
        <w:rPr>
          <w:rFonts w:eastAsia="MS Mincho"/>
          <w:b/>
          <w:bCs/>
          <w:sz w:val="28"/>
          <w:szCs w:val="28"/>
          <w:lang w:val="uk-UA"/>
        </w:rPr>
        <w:t xml:space="preserve">що є у спільній власності територіальних громад </w:t>
      </w:r>
      <w:r>
        <w:rPr>
          <w:rFonts w:eastAsia="MS Mincho"/>
          <w:b/>
          <w:bCs/>
          <w:sz w:val="28"/>
          <w:szCs w:val="28"/>
          <w:lang w:val="uk-UA"/>
        </w:rPr>
        <w:t xml:space="preserve">сіл, селищ, міст </w:t>
      </w:r>
      <w:r w:rsidRPr="00EA691A">
        <w:rPr>
          <w:rFonts w:eastAsia="MS Mincho"/>
          <w:b/>
          <w:bCs/>
          <w:sz w:val="28"/>
          <w:szCs w:val="28"/>
          <w:lang w:val="uk-UA"/>
        </w:rPr>
        <w:t>області</w:t>
      </w: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м. Житомир                                                             </w:t>
      </w:r>
      <w:r w:rsidR="00BF071A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5C303F">
        <w:rPr>
          <w:rFonts w:ascii="Times New Roman" w:eastAsia="MS Mincho" w:hAnsi="Times New Roman" w:cs="Times New Roman"/>
          <w:sz w:val="28"/>
          <w:lang w:val="uk-UA"/>
        </w:rPr>
        <w:t xml:space="preserve">              13</w:t>
      </w:r>
      <w:r w:rsidR="00BD5325">
        <w:rPr>
          <w:rFonts w:ascii="Times New Roman" w:eastAsia="MS Mincho" w:hAnsi="Times New Roman" w:cs="Times New Roman"/>
          <w:sz w:val="28"/>
          <w:lang w:val="uk-UA"/>
        </w:rPr>
        <w:t xml:space="preserve"> листопада</w:t>
      </w:r>
      <w:r w:rsidR="0060162A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9619D0">
        <w:rPr>
          <w:rFonts w:ascii="Times New Roman" w:eastAsia="MS Mincho" w:hAnsi="Times New Roman" w:cs="Times New Roman"/>
          <w:sz w:val="28"/>
          <w:lang w:val="uk-UA"/>
        </w:rPr>
        <w:t>202</w:t>
      </w:r>
      <w:r w:rsidR="00BF071A">
        <w:rPr>
          <w:rFonts w:ascii="Times New Roman" w:eastAsia="MS Mincho" w:hAnsi="Times New Roman" w:cs="Times New Roman"/>
          <w:sz w:val="28"/>
          <w:lang w:val="uk-UA"/>
        </w:rPr>
        <w:t>5</w:t>
      </w:r>
      <w:r w:rsidR="00EA691A">
        <w:rPr>
          <w:rFonts w:ascii="Times New Roman" w:eastAsia="MS Mincho" w:hAnsi="Times New Roman" w:cs="Times New Roman"/>
          <w:sz w:val="28"/>
          <w:lang w:val="uk-UA"/>
        </w:rPr>
        <w:t xml:space="preserve"> року</w:t>
      </w: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805DC9" w:rsidP="00391119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303269">
        <w:rPr>
          <w:rFonts w:ascii="Times New Roman" w:eastAsia="MS Mincho" w:hAnsi="Times New Roman" w:cs="Times New Roman"/>
          <w:sz w:val="28"/>
          <w:szCs w:val="28"/>
          <w:lang w:val="uk-UA"/>
        </w:rPr>
        <w:t>Житомирська обласна рада, іменована далі Орган управління майном,             в особі першого заступника голови Житомирської обласної ради</w:t>
      </w:r>
      <w:r w:rsidRPr="003032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Дзюбенка Олега Миколайовича</w:t>
      </w:r>
      <w:r w:rsidRPr="003032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який діє на підставі статті 56 Закону України “Про місцеве самоврядування в Україні”, </w:t>
      </w:r>
      <w:r w:rsidRPr="00303269">
        <w:rPr>
          <w:rFonts w:ascii="Times New Roman" w:eastAsia="MS Mincho" w:hAnsi="Times New Roman" w:cs="Times New Roman"/>
          <w:sz w:val="28"/>
          <w:lang w:val="uk-UA"/>
        </w:rPr>
        <w:t>з однієї сторони,</w:t>
      </w:r>
      <w:r>
        <w:rPr>
          <w:rFonts w:eastAsia="MS Mincho"/>
          <w:sz w:val="28"/>
          <w:lang w:val="uk-UA"/>
        </w:rPr>
        <w:t xml:space="preserve"> </w:t>
      </w:r>
      <w:r w:rsidR="000A2B43">
        <w:rPr>
          <w:rFonts w:ascii="Times New Roman" w:eastAsia="MS Mincho" w:hAnsi="Times New Roman" w:cs="Times New Roman"/>
          <w:sz w:val="28"/>
          <w:lang w:val="uk-UA"/>
        </w:rPr>
        <w:t>та громадянин</w:t>
      </w:r>
      <w:r w:rsidR="00BF071A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BF071A">
        <w:rPr>
          <w:rFonts w:ascii="Times New Roman" w:eastAsia="MS Mincho" w:hAnsi="Times New Roman" w:cs="Times New Roman"/>
          <w:b/>
          <w:sz w:val="28"/>
          <w:lang w:val="uk-UA"/>
        </w:rPr>
        <w:t>Сербін Сергій Петрович</w:t>
      </w:r>
      <w:r>
        <w:rPr>
          <w:rFonts w:ascii="Times New Roman" w:eastAsia="MS Mincho" w:hAnsi="Times New Roman" w:cs="Times New Roman"/>
          <w:b/>
          <w:sz w:val="28"/>
          <w:lang w:val="uk-UA"/>
        </w:rPr>
        <w:t xml:space="preserve">, </w:t>
      </w:r>
      <w:r w:rsidR="000A2B43">
        <w:rPr>
          <w:rFonts w:ascii="Times New Roman" w:eastAsia="MS Mincho" w:hAnsi="Times New Roman" w:cs="Times New Roman"/>
          <w:sz w:val="28"/>
          <w:szCs w:val="28"/>
          <w:lang w:val="uk-UA"/>
        </w:rPr>
        <w:t>іменований далі Керівник, з другої  сторони, уклали цей контракт про таке:</w:t>
      </w:r>
      <w:r w:rsidR="000A2B43">
        <w:rPr>
          <w:rFonts w:ascii="Times New Roman" w:eastAsia="MS Mincho" w:hAnsi="Times New Roman" w:cs="Times New Roman"/>
          <w:sz w:val="28"/>
          <w:lang w:val="uk-UA"/>
        </w:rPr>
        <w:t xml:space="preserve">  </w:t>
      </w:r>
    </w:p>
    <w:p w:rsidR="000A2B43" w:rsidRPr="000A2B43" w:rsidRDefault="00BF071A" w:rsidP="000A2B43">
      <w:pPr>
        <w:ind w:firstLine="708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 xml:space="preserve">Сербін С.П. </w:t>
      </w:r>
      <w:r w:rsidR="000A2B43" w:rsidRPr="000A2B43">
        <w:rPr>
          <w:rFonts w:eastAsia="MS Mincho"/>
          <w:sz w:val="28"/>
          <w:szCs w:val="28"/>
          <w:lang w:val="uk-UA"/>
        </w:rPr>
        <w:t>призначається на посаду</w:t>
      </w:r>
      <w:r w:rsidR="009E31F0" w:rsidRPr="009E31F0">
        <w:rPr>
          <w:rFonts w:eastAsia="MS Mincho"/>
          <w:sz w:val="28"/>
          <w:szCs w:val="28"/>
          <w:lang w:val="uk-UA"/>
        </w:rPr>
        <w:t xml:space="preserve"> </w:t>
      </w:r>
      <w:r w:rsidR="009E31F0">
        <w:rPr>
          <w:rFonts w:eastAsia="MS Mincho"/>
          <w:sz w:val="28"/>
          <w:szCs w:val="28"/>
          <w:lang w:val="uk-UA"/>
        </w:rPr>
        <w:t>началь</w:t>
      </w:r>
      <w:r w:rsidR="00C37049">
        <w:rPr>
          <w:rFonts w:eastAsia="MS Mincho"/>
          <w:sz w:val="28"/>
          <w:szCs w:val="28"/>
          <w:lang w:val="uk-UA"/>
        </w:rPr>
        <w:t xml:space="preserve">ника комунального підприємства </w:t>
      </w:r>
      <w:r w:rsidR="00C37049" w:rsidRPr="00433FDD">
        <w:rPr>
          <w:rFonts w:eastAsia="MS Mincho"/>
          <w:sz w:val="28"/>
          <w:szCs w:val="28"/>
          <w:lang w:val="uk-UA"/>
        </w:rPr>
        <w:t>“</w:t>
      </w:r>
      <w:r>
        <w:rPr>
          <w:rFonts w:eastAsia="MS Mincho"/>
          <w:sz w:val="28"/>
          <w:szCs w:val="28"/>
          <w:lang w:val="uk-UA"/>
        </w:rPr>
        <w:t>Звягельське</w:t>
      </w:r>
      <w:r w:rsidR="009E31F0">
        <w:rPr>
          <w:rFonts w:eastAsia="MS Mincho"/>
          <w:sz w:val="28"/>
          <w:szCs w:val="28"/>
          <w:lang w:val="uk-UA"/>
        </w:rPr>
        <w:t xml:space="preserve"> міжміське  бюро технічної інвентаризації” </w:t>
      </w:r>
      <w:r w:rsidR="000A2B43" w:rsidRPr="000A2B43">
        <w:rPr>
          <w:rFonts w:eastAsia="MS Mincho"/>
          <w:sz w:val="28"/>
          <w:szCs w:val="28"/>
          <w:lang w:val="uk-UA"/>
        </w:rPr>
        <w:t xml:space="preserve"> Житомирської обласної ради на строк </w:t>
      </w:r>
      <w:r w:rsidR="00C94573">
        <w:rPr>
          <w:rFonts w:eastAsia="MS Mincho"/>
          <w:sz w:val="28"/>
          <w:szCs w:val="28"/>
          <w:lang w:val="uk-UA"/>
        </w:rPr>
        <w:t>з 17</w:t>
      </w:r>
      <w:r w:rsidR="00BD5325">
        <w:rPr>
          <w:rFonts w:eastAsia="MS Mincho"/>
          <w:sz w:val="28"/>
          <w:lang w:val="uk-UA"/>
        </w:rPr>
        <w:t xml:space="preserve"> листопада</w:t>
      </w:r>
      <w:r w:rsidR="00433FDD">
        <w:rPr>
          <w:rFonts w:eastAsia="MS Mincho"/>
          <w:sz w:val="28"/>
          <w:lang w:val="uk-UA"/>
        </w:rPr>
        <w:t xml:space="preserve"> </w:t>
      </w:r>
      <w:r w:rsidR="00805DC9" w:rsidRPr="00303269">
        <w:rPr>
          <w:rFonts w:eastAsia="MS Mincho"/>
          <w:sz w:val="28"/>
          <w:lang w:val="uk-UA"/>
        </w:rPr>
        <w:t xml:space="preserve">2025 року по </w:t>
      </w:r>
      <w:r w:rsidR="00433FDD">
        <w:rPr>
          <w:rFonts w:eastAsia="MS Mincho"/>
          <w:sz w:val="28"/>
          <w:lang w:val="uk-UA"/>
        </w:rPr>
        <w:t xml:space="preserve">          </w:t>
      </w:r>
      <w:r w:rsidR="00C94573">
        <w:rPr>
          <w:rFonts w:eastAsia="MS Mincho"/>
          <w:sz w:val="28"/>
          <w:lang w:val="uk-UA"/>
        </w:rPr>
        <w:t xml:space="preserve">                       15</w:t>
      </w:r>
      <w:r w:rsidR="00BD5325">
        <w:rPr>
          <w:rFonts w:eastAsia="MS Mincho"/>
          <w:sz w:val="28"/>
          <w:lang w:val="uk-UA"/>
        </w:rPr>
        <w:t xml:space="preserve"> листопада</w:t>
      </w:r>
      <w:r w:rsidR="00433FDD">
        <w:rPr>
          <w:rFonts w:eastAsia="MS Mincho"/>
          <w:sz w:val="28"/>
          <w:lang w:val="uk-UA"/>
        </w:rPr>
        <w:t xml:space="preserve"> </w:t>
      </w:r>
      <w:r w:rsidR="00805DC9" w:rsidRPr="00303269">
        <w:rPr>
          <w:rFonts w:eastAsia="MS Mincho"/>
          <w:sz w:val="28"/>
          <w:lang w:val="uk-UA"/>
        </w:rPr>
        <w:t>2030 року.</w:t>
      </w:r>
    </w:p>
    <w:p w:rsidR="0000587E" w:rsidRDefault="0000587E" w:rsidP="0000587E">
      <w:pPr>
        <w:rPr>
          <w:lang w:val="uk-UA"/>
        </w:rPr>
      </w:pPr>
    </w:p>
    <w:p w:rsidR="00C37049" w:rsidRPr="00C243FA" w:rsidRDefault="00C37049" w:rsidP="0000587E">
      <w:pPr>
        <w:rPr>
          <w:lang w:val="uk-UA"/>
        </w:rPr>
      </w:pP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І. ЗАГАЛЬНІ ПОЛОЖЕННЯ</w:t>
      </w:r>
    </w:p>
    <w:p w:rsidR="0000587E" w:rsidRPr="00C37049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1. За цим контрактом Керівник зобов’язується безпосередньо і через адміністрацію</w:t>
      </w:r>
      <w:r w:rsidR="00B3454D">
        <w:rPr>
          <w:rFonts w:ascii="Times New Roman" w:eastAsia="MS Mincho" w:hAnsi="Times New Roman" w:cs="Times New Roman"/>
          <w:sz w:val="28"/>
          <w:lang w:val="uk-UA"/>
        </w:rPr>
        <w:t xml:space="preserve"> підприємства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здійснювати поточне (оперативне) управління (керівництво)</w:t>
      </w:r>
      <w:r w:rsidR="000A2B43">
        <w:rPr>
          <w:rFonts w:eastAsia="MS Mincho"/>
          <w:sz w:val="28"/>
          <w:szCs w:val="28"/>
          <w:lang w:val="uk-UA"/>
        </w:rPr>
        <w:t> </w:t>
      </w:r>
      <w:r w:rsidR="00C3704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комунальним підприємством </w:t>
      </w:r>
      <w:r w:rsidR="00C37049" w:rsidRPr="00C37049">
        <w:rPr>
          <w:rFonts w:ascii="Times New Roman" w:eastAsia="MS Mincho" w:hAnsi="Times New Roman" w:cs="Times New Roman"/>
          <w:sz w:val="28"/>
          <w:szCs w:val="28"/>
          <w:lang w:val="uk-UA"/>
        </w:rPr>
        <w:t>“</w:t>
      </w:r>
      <w:r w:rsidR="00BF071A">
        <w:rPr>
          <w:rFonts w:ascii="Times New Roman" w:eastAsia="MS Mincho" w:hAnsi="Times New Roman" w:cs="Times New Roman"/>
          <w:sz w:val="28"/>
          <w:szCs w:val="28"/>
          <w:lang w:val="uk-UA"/>
        </w:rPr>
        <w:t>Звягельське</w:t>
      </w:r>
      <w:r w:rsidR="009E31F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міжміське бюро технічної інвентаризації”</w:t>
      </w:r>
      <w:r w:rsidR="000A2B43" w:rsidRPr="000A2B4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Житомирської обласної ради</w:t>
      </w:r>
      <w:r w:rsidR="000A2B43">
        <w:rPr>
          <w:rFonts w:ascii="Times New Roman" w:eastAsia="MS Mincho" w:hAnsi="Times New Roman" w:cs="Times New Roman"/>
          <w:sz w:val="28"/>
          <w:lang w:val="uk-UA"/>
        </w:rPr>
        <w:t xml:space="preserve"> (далі – підприємство)</w:t>
      </w:r>
      <w:r>
        <w:rPr>
          <w:rFonts w:ascii="Times New Roman" w:eastAsia="MS Mincho" w:hAnsi="Times New Roman" w:cs="Times New Roman"/>
          <w:sz w:val="28"/>
          <w:lang w:val="uk-UA"/>
        </w:rPr>
        <w:t>, забе</w:t>
      </w:r>
      <w:r w:rsidR="009E31F0">
        <w:rPr>
          <w:rFonts w:ascii="Times New Roman" w:eastAsia="MS Mincho" w:hAnsi="Times New Roman" w:cs="Times New Roman"/>
          <w:sz w:val="28"/>
          <w:lang w:val="uk-UA"/>
        </w:rPr>
        <w:t xml:space="preserve">зпечувати його </w:t>
      </w:r>
      <w:r w:rsidR="009B0BFD">
        <w:rPr>
          <w:rFonts w:ascii="Times New Roman" w:eastAsia="MS Mincho" w:hAnsi="Times New Roman" w:cs="Times New Roman"/>
          <w:sz w:val="28"/>
          <w:lang w:val="uk-UA"/>
        </w:rPr>
        <w:t>господарську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діяльність, ефективне використання і збереження закріпленого  за підприємством майна, а Орган управління майном зобов’язується створювати належні умови для організації праці Керівника.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2. На підставі контракту виникають трудові відносини між Керівником та Органом управління майном.</w:t>
      </w:r>
    </w:p>
    <w:p w:rsidR="0000587E" w:rsidRDefault="000A2B43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3. 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Керівник</w:t>
      </w:r>
      <w:r w:rsidR="009B0BF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є повноважним представником підприємства під час реалізації повноважень, функцій, обов’язків</w:t>
      </w:r>
      <w:r w:rsidR="00B3454D" w:rsidRPr="00B3454D">
        <w:rPr>
          <w:rFonts w:ascii="Times New Roman" w:eastAsia="MS Mincho" w:hAnsi="Times New Roman" w:cs="Times New Roman"/>
          <w:i/>
          <w:sz w:val="28"/>
          <w:lang w:val="uk-UA"/>
        </w:rPr>
        <w:t xml:space="preserve"> </w:t>
      </w:r>
      <w:r w:rsidR="00B3454D" w:rsidRPr="009B0BFD">
        <w:rPr>
          <w:rFonts w:ascii="Times New Roman" w:eastAsia="MS Mincho" w:hAnsi="Times New Roman" w:cs="Times New Roman"/>
          <w:sz w:val="28"/>
          <w:lang w:val="uk-UA"/>
        </w:rPr>
        <w:t>підприємства, передбачених актами законодавства,</w:t>
      </w:r>
      <w:r w:rsidR="00B3454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226BD5">
        <w:rPr>
          <w:rFonts w:ascii="Times New Roman" w:eastAsia="MS Mincho" w:hAnsi="Times New Roman" w:cs="Times New Roman"/>
          <w:sz w:val="28"/>
          <w:lang w:val="uk-UA"/>
        </w:rPr>
        <w:t xml:space="preserve"> С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татутом підприємства, іншими нормативними актами.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4. Керівник діє на засадах єдиноначальності.</w:t>
      </w:r>
    </w:p>
    <w:p w:rsidR="00C37049" w:rsidRDefault="0000587E" w:rsidP="00C243FA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5.</w:t>
      </w:r>
      <w:r>
        <w:rPr>
          <w:rFonts w:ascii="Times New Roman" w:eastAsia="MS Mincho" w:hAnsi="Times New Roman" w:cs="Times New Roman"/>
          <w:sz w:val="28"/>
          <w:lang w:val="en-US"/>
        </w:rPr>
        <w:t> </w:t>
      </w:r>
      <w:r>
        <w:rPr>
          <w:rFonts w:ascii="Times New Roman" w:eastAsia="MS Mincho" w:hAnsi="Times New Roman" w:cs="Times New Roman"/>
          <w:sz w:val="28"/>
          <w:lang w:val="uk-UA"/>
        </w:rPr>
        <w:t>Керівник підзвітний Органу управління майном у межах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 встановлених законодавством, С</w:t>
      </w:r>
      <w:r>
        <w:rPr>
          <w:rFonts w:ascii="Times New Roman" w:eastAsia="MS Mincho" w:hAnsi="Times New Roman" w:cs="Times New Roman"/>
          <w:sz w:val="28"/>
          <w:lang w:val="uk-UA"/>
        </w:rPr>
        <w:t>татутом підприємства та цим контрактом.</w:t>
      </w:r>
    </w:p>
    <w:p w:rsidR="00805DC9" w:rsidRDefault="00805DC9" w:rsidP="00C243FA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805DC9" w:rsidRDefault="00805DC9" w:rsidP="00C243FA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lastRenderedPageBreak/>
        <w:t>ІІ. ПРАВА  ТА  ОБОВ’ЯЗКИ  СТОРІН</w:t>
      </w:r>
    </w:p>
    <w:p w:rsidR="0000587E" w:rsidRPr="00C37049" w:rsidRDefault="0000587E" w:rsidP="0000587E">
      <w:pPr>
        <w:pStyle w:val="a9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8B3E1A" w:rsidRDefault="0000587E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6.</w:t>
      </w:r>
      <w:r>
        <w:rPr>
          <w:rFonts w:ascii="Times New Roman" w:eastAsia="MS Mincho" w:hAnsi="Times New Roman" w:cs="Times New Roman"/>
          <w:sz w:val="28"/>
          <w:lang w:val="en-US"/>
        </w:rPr>
        <w:t> </w:t>
      </w:r>
      <w:r>
        <w:rPr>
          <w:rFonts w:ascii="Times New Roman" w:eastAsia="MS Mincho" w:hAnsi="Times New Roman" w:cs="Times New Roman"/>
          <w:sz w:val="28"/>
          <w:lang w:val="uk-UA"/>
        </w:rPr>
        <w:t>Керівник</w:t>
      </w:r>
      <w:r w:rsidR="008B3E1A">
        <w:rPr>
          <w:rFonts w:ascii="Times New Roman" w:eastAsia="MS Mincho" w:hAnsi="Times New Roman" w:cs="Times New Roman"/>
          <w:sz w:val="28"/>
          <w:lang w:val="uk-UA"/>
        </w:rPr>
        <w:t>:</w:t>
      </w:r>
    </w:p>
    <w:p w:rsidR="0000587E" w:rsidRDefault="008B3E1A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6.1. З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дійснює поточне (оперативне) керівництво підприємством, організовує його виробничо-господарську, соціально-побутову та іншу діяльність, забезпечує виконання завдань</w:t>
      </w:r>
      <w:r w:rsidR="00B3454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B3454D" w:rsidRPr="009B0BFD">
        <w:rPr>
          <w:rFonts w:ascii="Times New Roman" w:eastAsia="MS Mincho" w:hAnsi="Times New Roman" w:cs="Times New Roman"/>
          <w:sz w:val="28"/>
          <w:lang w:val="uk-UA"/>
        </w:rPr>
        <w:t>підприємства</w:t>
      </w:r>
      <w:r w:rsidR="0000587E" w:rsidRPr="009B0BFD">
        <w:rPr>
          <w:rFonts w:ascii="Times New Roman" w:eastAsia="MS Mincho" w:hAnsi="Times New Roman" w:cs="Times New Roman"/>
          <w:sz w:val="28"/>
          <w:lang w:val="uk-UA"/>
        </w:rPr>
        <w:t>,</w:t>
      </w:r>
      <w:r w:rsidR="00226BD5">
        <w:rPr>
          <w:rFonts w:ascii="Times New Roman" w:eastAsia="MS Mincho" w:hAnsi="Times New Roman" w:cs="Times New Roman"/>
          <w:sz w:val="28"/>
          <w:lang w:val="uk-UA"/>
        </w:rPr>
        <w:t xml:space="preserve"> передбачених законодавством, С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татутом підприємства  та цим контрактом.</w:t>
      </w:r>
    </w:p>
    <w:p w:rsidR="001526F1" w:rsidRPr="009B0BFD" w:rsidRDefault="008B3E1A" w:rsidP="0000587E">
      <w:pPr>
        <w:pStyle w:val="a9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6.2. 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абезпечує складання в установленому порядку річного з поквартальною розбивкою фінансов</w:t>
      </w:r>
      <w:r w:rsidR="00226BD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плану підприємства на кожен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наступний рік і подає його для </w:t>
      </w:r>
      <w:r w:rsidR="009B0BFD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погодження та затвердження </w:t>
      </w:r>
      <w:r w:rsidR="002725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Наглядовій раді           </w:t>
      </w:r>
      <w:r w:rsidR="008761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(у разі створення) та </w:t>
      </w:r>
      <w:r w:rsidR="00526F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 управління майном.</w:t>
      </w:r>
    </w:p>
    <w:p w:rsidR="001526F1" w:rsidRPr="009B0BFD" w:rsidRDefault="008B3E1A" w:rsidP="0000587E">
      <w:pPr>
        <w:pStyle w:val="a9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6.3. П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одає в установленому поря</w:t>
      </w:r>
      <w:r w:rsid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дку 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Наглядовій раді (у разі</w:t>
      </w:r>
      <w:r w:rsidR="00A720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її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створення) та  </w:t>
      </w:r>
      <w:r w:rsid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 управління майном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26F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квартальну та річну фінансову звітність підприємства, а також квартальний та річний звіти про виконання фінансового плану підприємства разом з пояснювальною запискою щодо результатів діяльності.</w:t>
      </w:r>
    </w:p>
    <w:p w:rsidR="001526F1" w:rsidRDefault="008B3E1A" w:rsidP="0000587E">
      <w:pPr>
        <w:pStyle w:val="a9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6.4</w:t>
      </w:r>
      <w:r w:rsidR="001526F1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574CB9" w:rsidRPr="009B0BFD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абезпечує виконання затвердженого річного з поквартальною розбивкою фінансового плану підприємства.</w:t>
      </w:r>
    </w:p>
    <w:p w:rsidR="00EE7878" w:rsidRPr="00EE7878" w:rsidRDefault="000A2B43" w:rsidP="00EE7878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6.5. 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З</w:t>
      </w:r>
      <w:r w:rsidR="00EE7878" w:rsidRPr="00EE7878">
        <w:rPr>
          <w:rFonts w:ascii="Times New Roman" w:eastAsia="MS Mincho" w:hAnsi="Times New Roman" w:cs="Times New Roman"/>
          <w:sz w:val="28"/>
          <w:lang w:val="uk-UA"/>
        </w:rPr>
        <w:t xml:space="preserve">обов'язується забезпечити виконання показників ефективності використання комунального майна і прибутку, а також майнового стану підприємства згідно з </w:t>
      </w:r>
      <w:r w:rsidR="00EE7878">
        <w:rPr>
          <w:rFonts w:ascii="Times New Roman" w:eastAsia="MS Mincho" w:hAnsi="Times New Roman" w:cs="Times New Roman"/>
          <w:sz w:val="28"/>
          <w:lang w:val="uk-UA"/>
        </w:rPr>
        <w:t>фінансовим планом.</w:t>
      </w:r>
    </w:p>
    <w:p w:rsidR="00EE7878" w:rsidRPr="009B0BFD" w:rsidRDefault="00EE7878" w:rsidP="00EE7878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EE7878">
        <w:rPr>
          <w:rFonts w:ascii="Times New Roman" w:eastAsia="MS Mincho" w:hAnsi="Times New Roman" w:cs="Times New Roman"/>
          <w:sz w:val="28"/>
          <w:lang w:val="uk-UA"/>
        </w:rPr>
        <w:t xml:space="preserve">У разі невиконання передбачених </w:t>
      </w:r>
      <w:r>
        <w:rPr>
          <w:rFonts w:ascii="Times New Roman" w:eastAsia="MS Mincho" w:hAnsi="Times New Roman" w:cs="Times New Roman"/>
          <w:sz w:val="28"/>
          <w:lang w:val="uk-UA"/>
        </w:rPr>
        <w:t>фінансовим планом показників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,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К</w:t>
      </w:r>
      <w:r w:rsidRPr="00EE7878">
        <w:rPr>
          <w:rFonts w:ascii="Times New Roman" w:eastAsia="MS Mincho" w:hAnsi="Times New Roman" w:cs="Times New Roman"/>
          <w:sz w:val="28"/>
          <w:lang w:val="uk-UA"/>
        </w:rPr>
        <w:t xml:space="preserve">ерівник подає Органу управління майном </w:t>
      </w:r>
      <w:r w:rsidR="00876163">
        <w:rPr>
          <w:rFonts w:ascii="Times New Roman" w:eastAsia="MS Mincho" w:hAnsi="Times New Roman" w:cs="Times New Roman"/>
          <w:sz w:val="28"/>
          <w:lang w:val="uk-UA"/>
        </w:rPr>
        <w:t xml:space="preserve">разом </w:t>
      </w:r>
      <w:r w:rsidRPr="00EE7878">
        <w:rPr>
          <w:rFonts w:ascii="Times New Roman" w:eastAsia="MS Mincho" w:hAnsi="Times New Roman" w:cs="Times New Roman"/>
          <w:sz w:val="28"/>
          <w:lang w:val="uk-UA"/>
        </w:rPr>
        <w:t>з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і</w:t>
      </w:r>
      <w:r w:rsidRPr="00EE7878">
        <w:rPr>
          <w:rFonts w:ascii="Times New Roman" w:eastAsia="MS Mincho" w:hAnsi="Times New Roman" w:cs="Times New Roman"/>
          <w:sz w:val="28"/>
          <w:lang w:val="uk-UA"/>
        </w:rPr>
        <w:t xml:space="preserve"> звітом пояснення щодо причин їх невиконання.</w:t>
      </w:r>
    </w:p>
    <w:p w:rsidR="0000587E" w:rsidRDefault="009B0BFD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7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 Керівник зобов’язується:</w:t>
      </w:r>
    </w:p>
    <w:p w:rsidR="009B0BFD" w:rsidRPr="00D14950" w:rsidRDefault="009B0BFD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7.1. </w:t>
      </w:r>
      <w:r w:rsidR="00226BD5">
        <w:rPr>
          <w:rFonts w:ascii="Times New Roman" w:eastAsia="MS Mincho" w:hAnsi="Times New Roman" w:cs="Times New Roman"/>
          <w:sz w:val="28"/>
          <w:lang w:val="uk-UA"/>
        </w:rPr>
        <w:t xml:space="preserve">Невідкладно згідно з </w:t>
      </w:r>
      <w:r w:rsidR="00526FE2">
        <w:rPr>
          <w:rFonts w:ascii="Times New Roman" w:eastAsia="MS Mincho" w:hAnsi="Times New Roman" w:cs="Times New Roman"/>
          <w:sz w:val="28"/>
          <w:lang w:val="uk-UA"/>
        </w:rPr>
        <w:t xml:space="preserve"> актом приймання – передачі прийняти статутні документи підпр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иємства, печатку (у разі</w:t>
      </w:r>
      <w:r w:rsidR="0027252A">
        <w:rPr>
          <w:rFonts w:ascii="Times New Roman" w:eastAsia="MS Mincho" w:hAnsi="Times New Roman" w:cs="Times New Roman"/>
          <w:sz w:val="28"/>
          <w:lang w:val="uk-UA"/>
        </w:rPr>
        <w:t xml:space="preserve"> наявності)</w:t>
      </w:r>
      <w:r w:rsidR="00526FE2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="00526FE2" w:rsidRPr="009B0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>У термін, що не перевищує 10 дн</w:t>
      </w:r>
      <w:r w:rsidR="0027252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FE2" w:rsidRPr="00526FE2">
        <w:rPr>
          <w:rFonts w:ascii="Times New Roman" w:hAnsi="Times New Roman" w:cs="Times New Roman"/>
          <w:sz w:val="28"/>
          <w:szCs w:val="28"/>
          <w:lang w:val="uk-UA"/>
        </w:rPr>
        <w:t>з дня укладення контракту</w:t>
      </w:r>
      <w:r w:rsidR="002725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6FE2" w:rsidRPr="00526F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526FE2" w:rsidRPr="00A952B9">
        <w:rPr>
          <w:rFonts w:ascii="Times New Roman" w:hAnsi="Times New Roman" w:cs="Times New Roman"/>
          <w:sz w:val="28"/>
          <w:szCs w:val="28"/>
          <w:lang w:val="uk-UA"/>
        </w:rPr>
        <w:t>інвентаризаці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26FE2" w:rsidRPr="00A952B9">
        <w:rPr>
          <w:rFonts w:ascii="Times New Roman" w:hAnsi="Times New Roman" w:cs="Times New Roman"/>
          <w:sz w:val="28"/>
          <w:szCs w:val="28"/>
          <w:lang w:val="uk-UA"/>
        </w:rPr>
        <w:t xml:space="preserve"> майна та коштів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підприємства. </w:t>
      </w:r>
      <w:r w:rsidR="00526FE2" w:rsidRPr="00526FE2">
        <w:rPr>
          <w:rFonts w:ascii="Times New Roman" w:hAnsi="Times New Roman" w:cs="Times New Roman"/>
          <w:sz w:val="28"/>
          <w:szCs w:val="28"/>
          <w:lang w:val="uk-UA"/>
        </w:rPr>
        <w:t xml:space="preserve">Інвентаризаційні відомості </w:t>
      </w:r>
      <w:r w:rsidR="0027252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526FE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226BD5">
        <w:rPr>
          <w:rFonts w:ascii="Times New Roman" w:hAnsi="Times New Roman" w:cs="Times New Roman"/>
          <w:sz w:val="28"/>
          <w:szCs w:val="28"/>
          <w:lang w:val="uk-UA"/>
        </w:rPr>
        <w:t>аглядовій раді</w:t>
      </w:r>
      <w:r w:rsidR="00876163">
        <w:rPr>
          <w:rFonts w:ascii="Times New Roman" w:hAnsi="Times New Roman" w:cs="Times New Roman"/>
          <w:sz w:val="28"/>
          <w:szCs w:val="28"/>
          <w:lang w:val="uk-UA"/>
        </w:rPr>
        <w:t xml:space="preserve"> (у разі </w:t>
      </w:r>
      <w:r w:rsidR="00A720F7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876163">
        <w:rPr>
          <w:rFonts w:ascii="Times New Roman" w:hAnsi="Times New Roman" w:cs="Times New Roman"/>
          <w:sz w:val="28"/>
          <w:szCs w:val="28"/>
          <w:lang w:val="uk-UA"/>
        </w:rPr>
        <w:t xml:space="preserve">створення) та </w:t>
      </w:r>
      <w:r w:rsidR="00526FE2" w:rsidRPr="00526FE2">
        <w:rPr>
          <w:rFonts w:ascii="Times New Roman" w:hAnsi="Times New Roman" w:cs="Times New Roman"/>
          <w:sz w:val="28"/>
          <w:szCs w:val="28"/>
          <w:lang w:val="uk-UA"/>
        </w:rPr>
        <w:t xml:space="preserve"> Органу управління майном.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.2</w:t>
      </w:r>
      <w:r w:rsidR="0000587E">
        <w:rPr>
          <w:sz w:val="28"/>
          <w:szCs w:val="28"/>
          <w:lang w:val="uk-UA"/>
        </w:rPr>
        <w:t>. Виконувати та забезпечувати виконання рішень обласної ради щодо управління об’єктами спільної власності територіальних громад сіл, селищ, міст області, розпоряджень голови обласної ради</w:t>
      </w:r>
      <w:r w:rsidR="00574CB9">
        <w:rPr>
          <w:sz w:val="28"/>
          <w:szCs w:val="28"/>
          <w:lang w:val="uk-UA"/>
        </w:rPr>
        <w:t>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</w:rPr>
        <w:t>.</w:t>
      </w:r>
      <w:r w:rsidR="00D14950">
        <w:rPr>
          <w:sz w:val="28"/>
          <w:szCs w:val="28"/>
          <w:lang w:val="uk-UA"/>
        </w:rPr>
        <w:t>3</w:t>
      </w:r>
      <w:r w:rsidR="0000587E">
        <w:rPr>
          <w:sz w:val="28"/>
          <w:szCs w:val="28"/>
        </w:rPr>
        <w:t xml:space="preserve">. </w:t>
      </w:r>
      <w:r w:rsidR="0000587E">
        <w:rPr>
          <w:sz w:val="28"/>
          <w:szCs w:val="28"/>
          <w:lang w:val="uk-UA"/>
        </w:rPr>
        <w:t>Н</w:t>
      </w:r>
      <w:r w:rsidR="0000587E">
        <w:rPr>
          <w:sz w:val="28"/>
          <w:szCs w:val="28"/>
        </w:rPr>
        <w:t xml:space="preserve">еухильно дотримуватись вимог </w:t>
      </w:r>
      <w:r w:rsidR="00226BD5">
        <w:rPr>
          <w:sz w:val="28"/>
          <w:szCs w:val="28"/>
          <w:lang w:val="uk-UA"/>
        </w:rPr>
        <w:t>С</w:t>
      </w:r>
      <w:r w:rsidR="0000587E">
        <w:rPr>
          <w:sz w:val="28"/>
          <w:szCs w:val="28"/>
        </w:rPr>
        <w:t xml:space="preserve">татуту </w:t>
      </w:r>
      <w:r w:rsidR="0000587E">
        <w:rPr>
          <w:sz w:val="28"/>
          <w:szCs w:val="28"/>
          <w:lang w:val="uk-UA"/>
        </w:rPr>
        <w:t xml:space="preserve">підприємства </w:t>
      </w:r>
      <w:r w:rsidR="0000587E">
        <w:rPr>
          <w:sz w:val="28"/>
          <w:szCs w:val="28"/>
        </w:rPr>
        <w:t xml:space="preserve">та цього </w:t>
      </w:r>
      <w:r w:rsidR="0000587E">
        <w:rPr>
          <w:sz w:val="28"/>
          <w:szCs w:val="28"/>
          <w:lang w:val="uk-UA"/>
        </w:rPr>
        <w:t>к</w:t>
      </w:r>
      <w:r w:rsidR="0000587E">
        <w:rPr>
          <w:sz w:val="28"/>
          <w:szCs w:val="28"/>
        </w:rPr>
        <w:t>онтракту</w:t>
      </w:r>
      <w:r w:rsidR="0000587E">
        <w:rPr>
          <w:sz w:val="28"/>
          <w:szCs w:val="28"/>
          <w:lang w:val="uk-UA"/>
        </w:rPr>
        <w:t>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.4</w:t>
      </w:r>
      <w:r w:rsidR="0000587E">
        <w:rPr>
          <w:sz w:val="28"/>
          <w:szCs w:val="28"/>
          <w:lang w:val="uk-UA"/>
        </w:rPr>
        <w:t>. Забезпечувати в</w:t>
      </w:r>
      <w:r w:rsidR="008B3E1A">
        <w:rPr>
          <w:sz w:val="28"/>
          <w:szCs w:val="28"/>
          <w:lang w:val="uk-UA"/>
        </w:rPr>
        <w:t>ідповідність рішень, ухвалених К</w:t>
      </w:r>
      <w:r w:rsidR="0000587E">
        <w:rPr>
          <w:sz w:val="28"/>
          <w:szCs w:val="28"/>
          <w:lang w:val="uk-UA"/>
        </w:rPr>
        <w:t>ері</w:t>
      </w:r>
      <w:r w:rsidR="00226BD5">
        <w:rPr>
          <w:sz w:val="28"/>
          <w:szCs w:val="28"/>
          <w:lang w:val="uk-UA"/>
        </w:rPr>
        <w:t>вником, чинному законодавству, С</w:t>
      </w:r>
      <w:r w:rsidR="0000587E">
        <w:rPr>
          <w:sz w:val="28"/>
          <w:szCs w:val="28"/>
          <w:lang w:val="uk-UA"/>
        </w:rPr>
        <w:t>татуту та рішенням обласної ради, розпо</w:t>
      </w:r>
      <w:r w:rsidR="00574CB9">
        <w:rPr>
          <w:sz w:val="28"/>
          <w:szCs w:val="28"/>
          <w:lang w:val="uk-UA"/>
        </w:rPr>
        <w:t>рядженням голови обласної  ради.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.5</w:t>
      </w:r>
      <w:r w:rsidR="0000587E">
        <w:rPr>
          <w:sz w:val="28"/>
          <w:szCs w:val="28"/>
          <w:lang w:val="uk-UA"/>
        </w:rPr>
        <w:t>. Забезпеч</w:t>
      </w:r>
      <w:r w:rsidR="00226BD5">
        <w:rPr>
          <w:sz w:val="28"/>
          <w:szCs w:val="28"/>
          <w:lang w:val="uk-UA"/>
        </w:rPr>
        <w:t>увати своєчасне перерахування у бюджет</w:t>
      </w:r>
      <w:r w:rsidR="0000587E">
        <w:rPr>
          <w:sz w:val="28"/>
          <w:szCs w:val="28"/>
          <w:lang w:val="uk-UA"/>
        </w:rPr>
        <w:t xml:space="preserve"> податків та інших обов’язкових платежів, а також своєчасну виплату заробітної плати працівникам підприємства.</w:t>
      </w:r>
    </w:p>
    <w:p w:rsidR="009B0BFD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.6</w:t>
      </w:r>
      <w:r>
        <w:rPr>
          <w:sz w:val="28"/>
          <w:szCs w:val="28"/>
          <w:lang w:val="uk-UA"/>
        </w:rPr>
        <w:t>. Забезпечувати ефективне використання майна та збереження майнового стану підприємства.</w:t>
      </w:r>
    </w:p>
    <w:p w:rsidR="0000587E" w:rsidRDefault="009B0BFD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4950">
        <w:rPr>
          <w:sz w:val="28"/>
          <w:szCs w:val="28"/>
          <w:lang w:val="uk-UA"/>
        </w:rPr>
        <w:t>.7</w:t>
      </w:r>
      <w:r w:rsidR="0000587E">
        <w:rPr>
          <w:sz w:val="28"/>
          <w:szCs w:val="28"/>
          <w:lang w:val="uk-UA"/>
        </w:rPr>
        <w:t>. Забезпечувати своєчасне надання підприємством передбаченої законодавством України звітності та інформації.</w:t>
      </w:r>
    </w:p>
    <w:p w:rsidR="0000587E" w:rsidRDefault="00D14950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7.8</w:t>
      </w:r>
      <w:r w:rsidR="0000587E">
        <w:rPr>
          <w:sz w:val="28"/>
          <w:szCs w:val="28"/>
          <w:lang w:val="uk-UA"/>
        </w:rPr>
        <w:t>.</w:t>
      </w:r>
      <w:r w:rsidR="0000587E">
        <w:rPr>
          <w:sz w:val="28"/>
          <w:szCs w:val="28"/>
          <w:lang w:val="uk-UA"/>
        </w:rPr>
        <w:tab/>
        <w:t>Постійно підвищувати рівень  знань та кваліфікації, необхідних для виконання своїх обов’язків.</w:t>
      </w:r>
    </w:p>
    <w:p w:rsidR="0000587E" w:rsidRDefault="00D14950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9</w:t>
      </w:r>
      <w:r w:rsidR="0000587E">
        <w:rPr>
          <w:sz w:val="28"/>
          <w:szCs w:val="28"/>
        </w:rPr>
        <w:t>.</w:t>
      </w:r>
      <w:r w:rsidR="0000587E">
        <w:rPr>
          <w:sz w:val="28"/>
          <w:szCs w:val="28"/>
        </w:rPr>
        <w:tab/>
      </w:r>
      <w:r w:rsidR="0000587E">
        <w:rPr>
          <w:sz w:val="28"/>
          <w:szCs w:val="28"/>
          <w:lang w:val="uk-UA"/>
        </w:rPr>
        <w:t>П</w:t>
      </w:r>
      <w:r w:rsidR="0000587E">
        <w:rPr>
          <w:sz w:val="28"/>
          <w:szCs w:val="28"/>
        </w:rPr>
        <w:t xml:space="preserve">овідомляти </w:t>
      </w:r>
      <w:r w:rsidR="00763CB7">
        <w:rPr>
          <w:sz w:val="28"/>
          <w:szCs w:val="28"/>
          <w:lang w:val="uk-UA"/>
        </w:rPr>
        <w:t>Наглядову раду</w:t>
      </w:r>
      <w:r w:rsidR="00763CB7" w:rsidRPr="00526FE2">
        <w:rPr>
          <w:sz w:val="28"/>
          <w:szCs w:val="28"/>
          <w:lang w:val="uk-UA"/>
        </w:rPr>
        <w:t xml:space="preserve"> (у разі</w:t>
      </w:r>
      <w:r w:rsidR="00A720F7">
        <w:rPr>
          <w:sz w:val="28"/>
          <w:szCs w:val="28"/>
          <w:lang w:val="uk-UA"/>
        </w:rPr>
        <w:t xml:space="preserve"> її</w:t>
      </w:r>
      <w:r w:rsidR="00763CB7" w:rsidRPr="00526FE2">
        <w:rPr>
          <w:sz w:val="28"/>
          <w:szCs w:val="28"/>
          <w:lang w:val="uk-UA"/>
        </w:rPr>
        <w:t xml:space="preserve"> створення) </w:t>
      </w:r>
      <w:r w:rsidR="00763CB7">
        <w:rPr>
          <w:sz w:val="28"/>
          <w:szCs w:val="28"/>
          <w:lang w:val="uk-UA"/>
        </w:rPr>
        <w:t xml:space="preserve">та </w:t>
      </w:r>
      <w:r w:rsidR="0000587E">
        <w:rPr>
          <w:sz w:val="28"/>
          <w:szCs w:val="28"/>
        </w:rPr>
        <w:t xml:space="preserve">Орган управління </w:t>
      </w:r>
      <w:r w:rsidR="0000587E">
        <w:rPr>
          <w:sz w:val="28"/>
          <w:szCs w:val="28"/>
          <w:lang w:val="uk-UA"/>
        </w:rPr>
        <w:t xml:space="preserve">майном </w:t>
      </w:r>
      <w:r w:rsidR="00526FE2">
        <w:rPr>
          <w:sz w:val="28"/>
          <w:szCs w:val="28"/>
          <w:lang w:val="uk-UA"/>
        </w:rPr>
        <w:t xml:space="preserve"> </w:t>
      </w:r>
      <w:r w:rsidR="0000587E">
        <w:rPr>
          <w:sz w:val="28"/>
          <w:szCs w:val="28"/>
        </w:rPr>
        <w:t>про виявлені недоліки в роботі підприємства</w:t>
      </w:r>
      <w:r w:rsidR="0000587E">
        <w:rPr>
          <w:sz w:val="28"/>
          <w:szCs w:val="28"/>
          <w:lang w:val="uk-UA"/>
        </w:rPr>
        <w:t>.</w:t>
      </w:r>
    </w:p>
    <w:p w:rsidR="0000587E" w:rsidRDefault="00D14950" w:rsidP="0000587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D149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D149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00587E">
        <w:rPr>
          <w:sz w:val="28"/>
          <w:szCs w:val="28"/>
          <w:lang w:val="uk-UA"/>
        </w:rPr>
        <w:t>З</w:t>
      </w:r>
      <w:r w:rsidR="0000587E" w:rsidRPr="00D14950">
        <w:rPr>
          <w:sz w:val="28"/>
          <w:szCs w:val="28"/>
          <w:lang w:val="uk-UA"/>
        </w:rPr>
        <w:t xml:space="preserve">дійснити усі підготовчі дії, необхідні для передачі справ, за </w:t>
      </w:r>
      <w:r>
        <w:rPr>
          <w:sz w:val="28"/>
          <w:szCs w:val="28"/>
          <w:lang w:val="uk-UA"/>
        </w:rPr>
        <w:t xml:space="preserve">                </w:t>
      </w:r>
      <w:r w:rsidR="0000587E" w:rsidRPr="00D14950">
        <w:rPr>
          <w:sz w:val="28"/>
          <w:szCs w:val="28"/>
          <w:lang w:val="uk-UA"/>
        </w:rPr>
        <w:t xml:space="preserve">10 днів до закінчення строку дії цього </w:t>
      </w:r>
      <w:r w:rsidR="0000587E">
        <w:rPr>
          <w:sz w:val="28"/>
          <w:szCs w:val="28"/>
          <w:lang w:val="uk-UA"/>
        </w:rPr>
        <w:t>к</w:t>
      </w:r>
      <w:r w:rsidR="0000587E" w:rsidRPr="00D14950">
        <w:rPr>
          <w:sz w:val="28"/>
          <w:szCs w:val="28"/>
          <w:lang w:val="uk-UA"/>
        </w:rPr>
        <w:t xml:space="preserve">онтракту, а також передати справи </w:t>
      </w:r>
      <w:r>
        <w:rPr>
          <w:sz w:val="28"/>
          <w:szCs w:val="28"/>
          <w:lang w:val="uk-UA"/>
        </w:rPr>
        <w:t xml:space="preserve">головному бухгалтеру </w:t>
      </w:r>
      <w:r>
        <w:rPr>
          <w:rFonts w:eastAsia="MS Mincho"/>
          <w:sz w:val="28"/>
          <w:lang w:val="uk-UA"/>
        </w:rPr>
        <w:t xml:space="preserve">(у разі відсутності - іншій відповідальній особі) </w:t>
      </w:r>
      <w:r w:rsidR="0000587E" w:rsidRPr="00D14950">
        <w:rPr>
          <w:sz w:val="28"/>
          <w:szCs w:val="28"/>
          <w:lang w:val="uk-UA"/>
        </w:rPr>
        <w:t>в останній день строку</w:t>
      </w:r>
      <w:r w:rsidR="0000587E">
        <w:rPr>
          <w:sz w:val="28"/>
          <w:szCs w:val="28"/>
          <w:lang w:val="uk-UA"/>
        </w:rPr>
        <w:t xml:space="preserve"> дії </w:t>
      </w:r>
      <w:r w:rsidR="0000587E" w:rsidRPr="00D14950">
        <w:rPr>
          <w:sz w:val="28"/>
          <w:szCs w:val="28"/>
          <w:lang w:val="uk-UA"/>
        </w:rPr>
        <w:t xml:space="preserve">контракту. </w:t>
      </w:r>
      <w:r w:rsidR="0000587E" w:rsidRPr="00323F50">
        <w:rPr>
          <w:sz w:val="28"/>
          <w:szCs w:val="28"/>
          <w:lang w:val="uk-UA"/>
        </w:rPr>
        <w:t>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</w:t>
      </w:r>
      <w:r w:rsidR="008B3E1A">
        <w:rPr>
          <w:sz w:val="28"/>
          <w:szCs w:val="28"/>
          <w:lang w:val="uk-UA"/>
        </w:rPr>
        <w:t>ід сейфів і службових приміщень</w:t>
      </w:r>
      <w:r w:rsidR="00226BD5">
        <w:rPr>
          <w:sz w:val="28"/>
          <w:szCs w:val="28"/>
          <w:lang w:val="uk-UA"/>
        </w:rPr>
        <w:t>, які знаходяться у К</w:t>
      </w:r>
      <w:r w:rsidR="0000587E" w:rsidRPr="00323F50">
        <w:rPr>
          <w:sz w:val="28"/>
          <w:szCs w:val="28"/>
          <w:lang w:val="uk-UA"/>
        </w:rPr>
        <w:t>ерівника, чекової книжки, службового посвідчення. Передача оформл</w:t>
      </w:r>
      <w:r w:rsidR="0000587E">
        <w:rPr>
          <w:sz w:val="28"/>
          <w:szCs w:val="28"/>
          <w:lang w:val="uk-UA"/>
        </w:rPr>
        <w:t>ю</w:t>
      </w:r>
      <w:r w:rsidR="0000587E" w:rsidRPr="00323F50">
        <w:rPr>
          <w:sz w:val="28"/>
          <w:szCs w:val="28"/>
          <w:lang w:val="uk-UA"/>
        </w:rPr>
        <w:t>ється підписанням акт</w:t>
      </w:r>
      <w:r w:rsidR="0000587E">
        <w:rPr>
          <w:sz w:val="28"/>
          <w:szCs w:val="28"/>
          <w:lang w:val="uk-UA"/>
        </w:rPr>
        <w:t>а</w:t>
      </w:r>
      <w:r w:rsidR="0000587E" w:rsidRPr="0032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="0000587E" w:rsidRPr="00323F50">
        <w:rPr>
          <w:sz w:val="28"/>
          <w:szCs w:val="28"/>
          <w:lang w:val="uk-UA"/>
        </w:rPr>
        <w:t>приймання</w:t>
      </w:r>
      <w:r w:rsidR="0000587E">
        <w:rPr>
          <w:sz w:val="28"/>
          <w:szCs w:val="28"/>
          <w:lang w:val="uk-UA"/>
        </w:rPr>
        <w:t xml:space="preserve"> </w:t>
      </w:r>
      <w:r w:rsidR="0000587E" w:rsidRPr="00323F50">
        <w:rPr>
          <w:sz w:val="28"/>
          <w:szCs w:val="28"/>
          <w:lang w:val="uk-UA"/>
        </w:rPr>
        <w:t>- передачі.</w:t>
      </w:r>
    </w:p>
    <w:p w:rsidR="00574CB9" w:rsidRDefault="00D14950" w:rsidP="0000587E">
      <w:pPr>
        <w:pStyle w:val="a9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8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574CB9">
        <w:rPr>
          <w:rFonts w:ascii="Times New Roman" w:eastAsia="MS Mincho" w:hAnsi="Times New Roman" w:cs="Times New Roman"/>
          <w:sz w:val="28"/>
          <w:lang w:val="uk-UA"/>
        </w:rPr>
        <w:t>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підприємством та розпорядження його майном.</w:t>
      </w:r>
    </w:p>
    <w:p w:rsidR="00574CB9" w:rsidRDefault="00D14950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9</w:t>
      </w:r>
      <w:r w:rsidR="00574CB9">
        <w:rPr>
          <w:rFonts w:ascii="Times New Roman" w:eastAsia="MS Mincho" w:hAnsi="Times New Roman" w:cs="Times New Roman"/>
          <w:sz w:val="28"/>
          <w:lang w:val="uk-UA"/>
        </w:rPr>
        <w:t>. Орган управління майном:</w:t>
      </w:r>
    </w:p>
    <w:p w:rsidR="00574CB9" w:rsidRDefault="00574CB9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надає інформацію на запит Керівника;</w:t>
      </w:r>
    </w:p>
    <w:p w:rsidR="00574CB9" w:rsidRDefault="00574CB9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звільняє Керівника у разі закінчення контракту, достроково - за вимогою Керівника, а також у випадку порушень ним законодавства та умов контракту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, в</w:t>
      </w:r>
      <w:r w:rsidR="00D14950">
        <w:rPr>
          <w:rFonts w:ascii="Times New Roman" w:eastAsia="MS Mincho" w:hAnsi="Times New Roman" w:cs="Times New Roman"/>
          <w:sz w:val="28"/>
          <w:lang w:val="uk-UA"/>
        </w:rPr>
        <w:t xml:space="preserve"> інших випадках, передбачених чинним законодавством</w:t>
      </w:r>
      <w:r w:rsidR="00526FE2">
        <w:rPr>
          <w:rFonts w:ascii="Times New Roman" w:eastAsia="MS Mincho" w:hAnsi="Times New Roman" w:cs="Times New Roman"/>
          <w:sz w:val="28"/>
          <w:lang w:val="uk-UA"/>
        </w:rPr>
        <w:t xml:space="preserve"> та цим контрактом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574CB9" w:rsidRDefault="00574CB9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організовує фінансовий контроль за діяльністю підприємства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</w:t>
      </w:r>
      <w:r w:rsidR="007C7840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7C7840" w:rsidRPr="00D14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14950" w:rsidRPr="00D149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погоджує і затверджує</w:t>
      </w:r>
      <w:r w:rsidR="00D1495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7C7840" w:rsidRPr="007C784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7C7840" w:rsidRPr="00D14950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установленому порядку його річний з поквартальною розбивкою фінансовий план на кожний наступний рік</w:t>
      </w:r>
      <w:r w:rsidRPr="00D14950"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7C7840" w:rsidRDefault="007C7840" w:rsidP="00D149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i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lang w:val="uk-UA"/>
        </w:rPr>
        <w:t xml:space="preserve">- </w:t>
      </w:r>
      <w:r w:rsidRPr="00D14950">
        <w:rPr>
          <w:color w:val="000000"/>
          <w:sz w:val="28"/>
          <w:szCs w:val="28"/>
          <w:lang w:val="uk-UA"/>
        </w:rPr>
        <w:t xml:space="preserve">здійснює контроль за складанням у встановлені законодавством строки фінансового плану підприємства, виконанням показників затвердженого фінансового плану підприємства, а також за здійсненням підприємством витрат у разі </w:t>
      </w:r>
      <w:r w:rsidR="00D14950" w:rsidRPr="00D14950">
        <w:rPr>
          <w:color w:val="000000"/>
          <w:sz w:val="28"/>
          <w:szCs w:val="28"/>
          <w:lang w:val="uk-UA"/>
        </w:rPr>
        <w:t xml:space="preserve">непогодження і незатвердження </w:t>
      </w:r>
      <w:r w:rsidRPr="00D14950">
        <w:rPr>
          <w:color w:val="000000"/>
          <w:sz w:val="28"/>
          <w:szCs w:val="28"/>
          <w:lang w:val="uk-UA"/>
        </w:rPr>
        <w:t xml:space="preserve"> річного фінансового плану в установленому законодавством порядку;</w:t>
      </w:r>
    </w:p>
    <w:p w:rsidR="00574CB9" w:rsidRDefault="00574CB9" w:rsidP="00D149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 здійснює контроль за ефективністю використання і збереження закр</w:t>
      </w:r>
      <w:r w:rsidR="007C7840">
        <w:rPr>
          <w:rFonts w:eastAsia="MS Mincho"/>
          <w:sz w:val="28"/>
          <w:lang w:val="uk-UA"/>
        </w:rPr>
        <w:t>іпленого за підприємством майна;</w:t>
      </w:r>
    </w:p>
    <w:p w:rsidR="007C7840" w:rsidRDefault="00D14950" w:rsidP="00D149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i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lang w:val="uk-UA"/>
        </w:rPr>
        <w:t>- </w:t>
      </w:r>
      <w:r w:rsidRPr="00D14950">
        <w:rPr>
          <w:color w:val="000000"/>
          <w:sz w:val="28"/>
          <w:szCs w:val="28"/>
          <w:lang w:val="uk-UA"/>
        </w:rPr>
        <w:t>здійснює інші заходи, пов’язані з господарською діяльністю підприєм</w:t>
      </w:r>
      <w:r w:rsidR="00226BD5">
        <w:rPr>
          <w:color w:val="000000"/>
          <w:sz w:val="28"/>
          <w:szCs w:val="28"/>
          <w:lang w:val="uk-UA"/>
        </w:rPr>
        <w:t>ства, із виконання</w:t>
      </w:r>
      <w:r>
        <w:rPr>
          <w:color w:val="000000"/>
          <w:sz w:val="28"/>
          <w:szCs w:val="28"/>
          <w:lang w:val="uk-UA"/>
        </w:rPr>
        <w:t xml:space="preserve"> умов цього контракту.</w:t>
      </w:r>
    </w:p>
    <w:p w:rsidR="007C7840" w:rsidRPr="00D14950" w:rsidRDefault="00D14950" w:rsidP="00D149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7C7840" w:rsidRPr="00D14950">
        <w:rPr>
          <w:color w:val="000000"/>
          <w:sz w:val="28"/>
          <w:szCs w:val="28"/>
          <w:lang w:val="uk-UA"/>
        </w:rPr>
        <w:t>. Керівнику належать закріплені за ним повноваження і права, які поширюються на підприємство законодавчими та іншими нормативни</w:t>
      </w:r>
      <w:r w:rsidR="00226BD5">
        <w:rPr>
          <w:color w:val="000000"/>
          <w:sz w:val="28"/>
          <w:szCs w:val="28"/>
          <w:lang w:val="uk-UA"/>
        </w:rPr>
        <w:t>ми актами, а також передбачені С</w:t>
      </w:r>
      <w:r w:rsidR="007C7840" w:rsidRPr="00D14950">
        <w:rPr>
          <w:color w:val="000000"/>
          <w:sz w:val="28"/>
          <w:szCs w:val="28"/>
          <w:lang w:val="uk-UA"/>
        </w:rPr>
        <w:t>татутом підприємства та цим контрактом.</w:t>
      </w:r>
    </w:p>
    <w:p w:rsidR="0000587E" w:rsidRDefault="00D14950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11</w:t>
      </w:r>
      <w:r w:rsidR="007C7840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Керівник має право: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діяти від імені підприємства, представляти його  на всіх підприємствах, в установах та організаціях;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укладати від імені підприємства господарські договори та інші угоди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,</w:t>
      </w:r>
      <w:r w:rsidR="00526FE2">
        <w:rPr>
          <w:rFonts w:ascii="Times New Roman" w:eastAsia="MS Mincho" w:hAnsi="Times New Roman" w:cs="Times New Roman"/>
          <w:sz w:val="28"/>
          <w:lang w:val="uk-UA"/>
        </w:rPr>
        <w:t xml:space="preserve"> з урах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уванням обмежень, встановлених С</w:t>
      </w:r>
      <w:r w:rsidR="00526FE2">
        <w:rPr>
          <w:rFonts w:ascii="Times New Roman" w:eastAsia="MS Mincho" w:hAnsi="Times New Roman" w:cs="Times New Roman"/>
          <w:sz w:val="28"/>
          <w:lang w:val="uk-UA"/>
        </w:rPr>
        <w:t>татутом, актами Органу управління майном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видавати від імені підприємства довіреності</w:t>
      </w:r>
      <w:r w:rsidR="00763CB7">
        <w:rPr>
          <w:rFonts w:ascii="Times New Roman" w:eastAsia="MS Mincho" w:hAnsi="Times New Roman" w:cs="Times New Roman"/>
          <w:sz w:val="28"/>
          <w:lang w:val="uk-UA"/>
        </w:rPr>
        <w:t>, надавати доручення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lastRenderedPageBreak/>
        <w:t>- відкривати від імені підприємства рахунки в банках</w:t>
      </w:r>
      <w:r w:rsidR="00763CB7">
        <w:rPr>
          <w:rFonts w:ascii="Times New Roman" w:eastAsia="MS Mincho" w:hAnsi="Times New Roman" w:cs="Times New Roman"/>
          <w:sz w:val="28"/>
          <w:lang w:val="uk-UA"/>
        </w:rPr>
        <w:t>, фінансових установах тощо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користува</w:t>
      </w:r>
      <w:r w:rsidR="008B3E1A">
        <w:rPr>
          <w:rFonts w:ascii="Times New Roman" w:eastAsia="MS Mincho" w:hAnsi="Times New Roman" w:cs="Times New Roman"/>
          <w:sz w:val="28"/>
          <w:lang w:val="uk-UA"/>
        </w:rPr>
        <w:t>тися правом розпорядження коштами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підприємства;</w:t>
      </w:r>
    </w:p>
    <w:p w:rsidR="0000587E" w:rsidRDefault="0000587E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заохочувати та накладати на працівників стягнення відповідно до законодавства;</w:t>
      </w:r>
    </w:p>
    <w:p w:rsidR="0000587E" w:rsidRDefault="008B3E1A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межах своєї компетенції видавати накази та інші акти, давати вказівки, обов’язкові для всіх підрозділів та працівників підприємства;</w:t>
      </w:r>
    </w:p>
    <w:p w:rsidR="0000587E" w:rsidRDefault="00323F50" w:rsidP="00D149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 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вирішувати інші питання, віднесені законодавством, Органом управління майном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 С</w:t>
      </w:r>
      <w:r w:rsidR="007D1E82">
        <w:rPr>
          <w:rFonts w:ascii="Times New Roman" w:eastAsia="MS Mincho" w:hAnsi="Times New Roman" w:cs="Times New Roman"/>
          <w:sz w:val="28"/>
          <w:lang w:val="uk-UA"/>
        </w:rPr>
        <w:t>татутом  підприємства і цим к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онтрактом до компетенції Керівника.</w:t>
      </w:r>
    </w:p>
    <w:p w:rsidR="007D1E82" w:rsidRPr="007D1E82" w:rsidRDefault="00D14950" w:rsidP="007D1E82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12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7D1E82" w:rsidRPr="007D1E82">
        <w:rPr>
          <w:rFonts w:ascii="Times New Roman" w:eastAsia="MS Mincho" w:hAnsi="Times New Roman" w:cs="Times New Roman"/>
          <w:sz w:val="28"/>
          <w:lang w:val="uk-UA"/>
        </w:rPr>
        <w:t>Орган управління майном делегує Керівнику повноваження щодо проведення колективних переговорів, укладення колективного договору на підприємстві,  підведення підсумків його виконання у порядку, передбаченому Законом У</w:t>
      </w:r>
      <w:r w:rsidR="00C37049">
        <w:rPr>
          <w:rFonts w:ascii="Times New Roman" w:eastAsia="MS Mincho" w:hAnsi="Times New Roman" w:cs="Times New Roman"/>
          <w:sz w:val="28"/>
          <w:lang w:val="uk-UA"/>
        </w:rPr>
        <w:t xml:space="preserve">країни </w:t>
      </w:r>
      <w:r w:rsidR="00C37049" w:rsidRPr="00C37049">
        <w:rPr>
          <w:rFonts w:ascii="Times New Roman" w:eastAsia="MS Mincho" w:hAnsi="Times New Roman" w:cs="Times New Roman"/>
          <w:sz w:val="28"/>
        </w:rPr>
        <w:t>“</w:t>
      </w:r>
      <w:r w:rsidR="007D1E82">
        <w:rPr>
          <w:rFonts w:ascii="Times New Roman" w:eastAsia="MS Mincho" w:hAnsi="Times New Roman" w:cs="Times New Roman"/>
          <w:sz w:val="28"/>
          <w:lang w:val="uk-UA"/>
        </w:rPr>
        <w:t>Про колективні договори і угоди”</w:t>
      </w:r>
      <w:r w:rsidR="007D1E82" w:rsidRPr="007D1E82">
        <w:rPr>
          <w:rFonts w:ascii="Times New Roman" w:eastAsia="MS Mincho" w:hAnsi="Times New Roman" w:cs="Times New Roman"/>
          <w:sz w:val="28"/>
          <w:lang w:val="uk-UA"/>
        </w:rPr>
        <w:t xml:space="preserve">. </w:t>
      </w:r>
    </w:p>
    <w:p w:rsidR="0000587E" w:rsidRPr="007D1E82" w:rsidRDefault="007D1E82" w:rsidP="007D1E82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7D1E82">
        <w:rPr>
          <w:rFonts w:eastAsia="MS Mincho"/>
          <w:sz w:val="28"/>
          <w:szCs w:val="20"/>
          <w:lang w:val="uk-UA"/>
        </w:rPr>
        <w:t>Керівник зобов’язаний забезпечити проведення колективних переговорів щодо укладення колективного договору у порядку,</w:t>
      </w:r>
      <w:r>
        <w:rPr>
          <w:rFonts w:eastAsia="MS Mincho"/>
          <w:sz w:val="28"/>
          <w:szCs w:val="20"/>
          <w:lang w:val="uk-UA"/>
        </w:rPr>
        <w:t xml:space="preserve"> передбаченому Законом України </w:t>
      </w:r>
      <w:r w:rsidR="00C37049" w:rsidRPr="00C37049">
        <w:rPr>
          <w:rFonts w:eastAsia="MS Mincho"/>
          <w:sz w:val="28"/>
        </w:rPr>
        <w:t>“</w:t>
      </w:r>
      <w:r>
        <w:rPr>
          <w:rFonts w:eastAsia="MS Mincho"/>
          <w:sz w:val="28"/>
          <w:szCs w:val="20"/>
          <w:lang w:val="uk-UA"/>
        </w:rPr>
        <w:t>Про колективні договори і угоди</w:t>
      </w:r>
      <w:r>
        <w:rPr>
          <w:rFonts w:eastAsia="MS Mincho"/>
          <w:sz w:val="28"/>
          <w:lang w:val="uk-UA"/>
        </w:rPr>
        <w:t>”</w:t>
      </w:r>
      <w:r w:rsidRPr="007D1E82">
        <w:rPr>
          <w:rFonts w:eastAsia="MS Mincho"/>
          <w:sz w:val="28"/>
          <w:szCs w:val="20"/>
          <w:lang w:val="uk-UA"/>
        </w:rPr>
        <w:t>.</w:t>
      </w:r>
    </w:p>
    <w:p w:rsidR="0000587E" w:rsidRDefault="00D14950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13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Керівник укладає трудові договори з працівниками відповідно до чинного законодавства.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 зобов’язаний вжити заходів щодо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00587E" w:rsidRDefault="00D14950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14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При укладанні трудових договорів з працівниками, визначенні і забезпеченні умов їх праці та відпочинку Керівник керується трудовим законодавством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,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з урахуванням галузевих особливост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ей, передбачених С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татутом підприємства, генеральною та галузевою угодами, колективним договором і фінансовими можливостями підприємства.</w:t>
      </w:r>
    </w:p>
    <w:p w:rsidR="0000587E" w:rsidRPr="00C37049" w:rsidRDefault="0000587E" w:rsidP="0000587E">
      <w:pPr>
        <w:pStyle w:val="a9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ІІІ. УМОВИ МАТЕРІАЛЬНОГО ЗАБЕЗПЕЧЕННЯ</w:t>
      </w: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КЕРІВНИКА</w:t>
      </w:r>
    </w:p>
    <w:p w:rsidR="007C3A56" w:rsidRPr="00C37049" w:rsidRDefault="007C3A56" w:rsidP="0000587E">
      <w:pPr>
        <w:pStyle w:val="a9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Pr="004B32BB" w:rsidRDefault="0000587E" w:rsidP="0000587E">
      <w:pPr>
        <w:pStyle w:val="a9"/>
        <w:ind w:firstLine="709"/>
        <w:jc w:val="both"/>
        <w:rPr>
          <w:rFonts w:ascii="Times New Roman" w:eastAsia="MS Mincho" w:hAnsi="Times New Roman" w:cs="Times New Roman"/>
          <w:sz w:val="4"/>
          <w:szCs w:val="4"/>
          <w:lang w:val="uk-UA"/>
        </w:rPr>
      </w:pPr>
    </w:p>
    <w:p w:rsidR="0000587E" w:rsidRPr="009E31F0" w:rsidRDefault="00D14950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15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За виконання обов’язків, передбачених цим контрактом, Керівникові підприємства нараховується заробітна плата за рахунок частки до</w:t>
      </w:r>
      <w:r w:rsidR="007C7840">
        <w:rPr>
          <w:rFonts w:ascii="Times New Roman" w:eastAsia="MS Mincho" w:hAnsi="Times New Roman" w:cs="Times New Roman"/>
          <w:sz w:val="28"/>
          <w:lang w:val="uk-UA"/>
        </w:rPr>
        <w:t>ходу, одержаного підприємством 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результаті його господарської діяльності</w:t>
      </w:r>
      <w:r w:rsidR="004C6F58">
        <w:rPr>
          <w:rFonts w:ascii="Times New Roman" w:eastAsia="MS Mincho" w:hAnsi="Times New Roman" w:cs="Times New Roman"/>
          <w:sz w:val="28"/>
          <w:lang w:val="uk-UA"/>
        </w:rPr>
        <w:t xml:space="preserve">, </w:t>
      </w:r>
      <w:r w:rsidR="004C6F58" w:rsidRPr="00524836">
        <w:rPr>
          <w:rFonts w:ascii="Times New Roman" w:eastAsia="MS Mincho" w:hAnsi="Times New Roman" w:cs="Times New Roman"/>
          <w:sz w:val="28"/>
          <w:lang w:val="uk-UA"/>
        </w:rPr>
        <w:t>ви</w:t>
      </w:r>
      <w:r w:rsidR="009E31F0">
        <w:rPr>
          <w:rFonts w:ascii="Times New Roman" w:eastAsia="MS Mincho" w:hAnsi="Times New Roman" w:cs="Times New Roman"/>
          <w:sz w:val="28"/>
          <w:lang w:val="uk-UA"/>
        </w:rPr>
        <w:t>ходячи з установлених Керівнику</w:t>
      </w:r>
      <w:r w:rsidR="009E31F0">
        <w:rPr>
          <w:rStyle w:val="st42"/>
          <w:sz w:val="28"/>
          <w:szCs w:val="28"/>
          <w:lang w:val="uk-UA"/>
        </w:rPr>
        <w:t> </w:t>
      </w:r>
      <w:r w:rsidR="009E31F0" w:rsidRPr="009E31F0">
        <w:rPr>
          <w:rStyle w:val="st42"/>
          <w:rFonts w:ascii="Times New Roman" w:hAnsi="Times New Roman" w:cs="Times New Roman"/>
          <w:sz w:val="28"/>
          <w:szCs w:val="28"/>
        </w:rPr>
        <w:t>посад</w:t>
      </w:r>
      <w:r w:rsidR="005D6B7D">
        <w:rPr>
          <w:rStyle w:val="st42"/>
          <w:rFonts w:ascii="Times New Roman" w:hAnsi="Times New Roman" w:cs="Times New Roman"/>
          <w:sz w:val="28"/>
          <w:szCs w:val="28"/>
        </w:rPr>
        <w:t xml:space="preserve">ового окладу в розмірі </w:t>
      </w:r>
      <w:r w:rsidR="00170269">
        <w:rPr>
          <w:rStyle w:val="st42"/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805DC9">
        <w:rPr>
          <w:rStyle w:val="st42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608">
        <w:rPr>
          <w:rStyle w:val="st42"/>
          <w:rFonts w:ascii="Times New Roman" w:hAnsi="Times New Roman" w:cs="Times New Roman"/>
          <w:sz w:val="28"/>
          <w:szCs w:val="28"/>
          <w:lang w:val="uk-UA"/>
        </w:rPr>
        <w:t xml:space="preserve">47895,00 </w:t>
      </w:r>
      <w:r w:rsidR="009E31F0" w:rsidRPr="009E31F0">
        <w:rPr>
          <w:rStyle w:val="st42"/>
          <w:rFonts w:ascii="Times New Roman" w:hAnsi="Times New Roman" w:cs="Times New Roman"/>
          <w:sz w:val="28"/>
          <w:szCs w:val="28"/>
        </w:rPr>
        <w:t>гривень і фактично відпрацьованого часу.</w:t>
      </w:r>
    </w:p>
    <w:p w:rsidR="0087715C" w:rsidRPr="0087715C" w:rsidRDefault="0087715C" w:rsidP="0087715C">
      <w:pPr>
        <w:pStyle w:val="a9"/>
        <w:ind w:firstLine="851"/>
        <w:jc w:val="both"/>
        <w:rPr>
          <w:rStyle w:val="st42"/>
          <w:rFonts w:ascii="Times New Roman" w:eastAsia="MS Mincho" w:hAnsi="Times New Roman" w:cs="Times New Roman"/>
          <w:color w:val="auto"/>
          <w:sz w:val="28"/>
          <w:lang w:val="uk-UA"/>
        </w:rPr>
      </w:pPr>
      <w:r w:rsidRPr="00524836">
        <w:rPr>
          <w:rFonts w:ascii="Times New Roman" w:eastAsia="MS Mincho" w:hAnsi="Times New Roman" w:cs="Times New Roman"/>
          <w:sz w:val="28"/>
          <w:lang w:val="uk-UA"/>
        </w:rPr>
        <w:t>Розмір посадового окладу коригуватиметься відповідно до збільшення мінімальної заробітної плати у випадках, пер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едбачених чинним законодавством.</w:t>
      </w: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16. У випадку</w:t>
      </w:r>
      <w:r w:rsidR="00763CB7">
        <w:rPr>
          <w:rFonts w:ascii="Times New Roman" w:eastAsia="MS Mincho" w:hAnsi="Times New Roman" w:cs="Times New Roman"/>
          <w:sz w:val="28"/>
          <w:lang w:val="uk-UA"/>
        </w:rPr>
        <w:t xml:space="preserve"> належного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виконання умов контракту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, Керівникові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з</w:t>
      </w:r>
      <w:r w:rsidR="00EE7878">
        <w:rPr>
          <w:rFonts w:ascii="Times New Roman" w:eastAsia="MS Mincho" w:hAnsi="Times New Roman" w:cs="Times New Roman"/>
          <w:sz w:val="28"/>
          <w:lang w:val="uk-UA"/>
        </w:rPr>
        <w:t>а погодженням з  Органом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управління майном</w:t>
      </w:r>
      <w:r w:rsidR="00226BD5">
        <w:rPr>
          <w:rFonts w:ascii="Times New Roman" w:eastAsia="MS Mincho" w:hAnsi="Times New Roman" w:cs="Times New Roman"/>
          <w:sz w:val="28"/>
          <w:lang w:val="uk-UA"/>
        </w:rPr>
        <w:t>,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можуть виплачуватись:</w:t>
      </w:r>
    </w:p>
    <w:p w:rsidR="004B32BB" w:rsidRPr="00524836" w:rsidRDefault="004B32BB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524836">
        <w:rPr>
          <w:rFonts w:eastAsia="MS Mincho"/>
          <w:sz w:val="28"/>
        </w:rPr>
        <w:t xml:space="preserve">- </w:t>
      </w:r>
      <w:r w:rsidR="00CD7FAB">
        <w:rPr>
          <w:rStyle w:val="st42"/>
          <w:sz w:val="28"/>
          <w:szCs w:val="28"/>
        </w:rPr>
        <w:t xml:space="preserve">премія </w:t>
      </w:r>
      <w:r w:rsidR="00226BD5">
        <w:rPr>
          <w:rStyle w:val="st42"/>
          <w:sz w:val="28"/>
          <w:szCs w:val="28"/>
        </w:rPr>
        <w:t xml:space="preserve">за </w:t>
      </w:r>
      <w:r w:rsidRPr="00524836">
        <w:rPr>
          <w:rStyle w:val="st42"/>
          <w:sz w:val="28"/>
          <w:szCs w:val="28"/>
        </w:rPr>
        <w:t>підсумками роботи за квартал відповідно до умов, показників та розмірів преміювання, затверджених Органом управління майном;</w:t>
      </w:r>
    </w:p>
    <w:p w:rsidR="00F66B25" w:rsidRPr="00524836" w:rsidRDefault="00226BD5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</w:rPr>
      </w:pPr>
      <w:r>
        <w:rPr>
          <w:rStyle w:val="st42"/>
          <w:sz w:val="28"/>
          <w:szCs w:val="28"/>
        </w:rPr>
        <w:t>- винагорода  за</w:t>
      </w:r>
      <w:r w:rsidR="00F66B25" w:rsidRPr="00524836">
        <w:rPr>
          <w:rStyle w:val="st42"/>
          <w:sz w:val="28"/>
          <w:szCs w:val="28"/>
        </w:rPr>
        <w:t xml:space="preserve"> підсумками роботи за рік за рахунок чистого прибутку.</w:t>
      </w:r>
    </w:p>
    <w:p w:rsidR="00F66B25" w:rsidRDefault="00F66B25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F66B25">
        <w:rPr>
          <w:rStyle w:val="st42"/>
          <w:sz w:val="28"/>
          <w:szCs w:val="28"/>
        </w:rPr>
        <w:lastRenderedPageBreak/>
        <w:t xml:space="preserve">У разі допущення на </w:t>
      </w:r>
      <w:r w:rsidR="008B3E1A">
        <w:rPr>
          <w:rStyle w:val="st42"/>
          <w:sz w:val="28"/>
          <w:szCs w:val="28"/>
        </w:rPr>
        <w:t xml:space="preserve">підприємстві нещасного випадку </w:t>
      </w:r>
      <w:r w:rsidRPr="00F66B25">
        <w:rPr>
          <w:rStyle w:val="st42"/>
          <w:sz w:val="28"/>
          <w:szCs w:val="28"/>
        </w:rPr>
        <w:t>з</w:t>
      </w:r>
      <w:r w:rsidR="008B3E1A">
        <w:rPr>
          <w:rStyle w:val="st42"/>
          <w:sz w:val="28"/>
          <w:szCs w:val="28"/>
        </w:rPr>
        <w:t>і</w:t>
      </w:r>
      <w:r w:rsidRPr="00F66B25">
        <w:rPr>
          <w:rStyle w:val="st42"/>
          <w:sz w:val="28"/>
          <w:szCs w:val="28"/>
        </w:rPr>
        <w:t xml:space="preserve"> смертельним наслідком з вини підприємства</w:t>
      </w:r>
      <w:r w:rsidR="008B3E1A">
        <w:rPr>
          <w:rStyle w:val="st42"/>
          <w:sz w:val="28"/>
          <w:szCs w:val="28"/>
        </w:rPr>
        <w:t>,</w:t>
      </w:r>
      <w:r w:rsidRPr="00F66B25">
        <w:rPr>
          <w:rStyle w:val="st42"/>
          <w:sz w:val="28"/>
          <w:szCs w:val="28"/>
        </w:rPr>
        <w:t xml:space="preserve"> премія та вин</w:t>
      </w:r>
      <w:r w:rsidR="008B3E1A">
        <w:rPr>
          <w:rStyle w:val="st42"/>
          <w:sz w:val="28"/>
          <w:szCs w:val="28"/>
        </w:rPr>
        <w:t>агорода Керівникові не нараховую</w:t>
      </w:r>
      <w:r w:rsidRPr="00F66B25">
        <w:rPr>
          <w:rStyle w:val="st42"/>
          <w:sz w:val="28"/>
          <w:szCs w:val="28"/>
        </w:rPr>
        <w:t>ться.</w:t>
      </w:r>
    </w:p>
    <w:p w:rsidR="00763CB7" w:rsidRPr="00763CB7" w:rsidRDefault="00F66B25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auto"/>
          <w:sz w:val="28"/>
          <w:szCs w:val="28"/>
        </w:rPr>
      </w:pPr>
      <w:r w:rsidRPr="00524836">
        <w:rPr>
          <w:rStyle w:val="st42"/>
          <w:sz w:val="28"/>
          <w:szCs w:val="28"/>
        </w:rPr>
        <w:t>П</w:t>
      </w:r>
      <w:r w:rsidR="008B3E1A">
        <w:rPr>
          <w:rStyle w:val="st42"/>
          <w:sz w:val="28"/>
          <w:szCs w:val="28"/>
        </w:rPr>
        <w:t>ремія та винагорода не нараховую</w:t>
      </w:r>
      <w:r w:rsidRPr="00524836">
        <w:rPr>
          <w:rStyle w:val="st42"/>
          <w:sz w:val="28"/>
          <w:szCs w:val="28"/>
        </w:rPr>
        <w:t>ться також у разі</w:t>
      </w:r>
      <w:r w:rsidRPr="00F66B25">
        <w:rPr>
          <w:rStyle w:val="st42"/>
          <w:i/>
          <w:sz w:val="28"/>
          <w:szCs w:val="28"/>
        </w:rPr>
        <w:t xml:space="preserve"> </w:t>
      </w:r>
      <w:r w:rsidR="00524836" w:rsidRPr="00524836">
        <w:rPr>
          <w:rStyle w:val="st42"/>
          <w:sz w:val="28"/>
          <w:szCs w:val="28"/>
        </w:rPr>
        <w:t xml:space="preserve"> невиконання Керівником умов цього контракту</w:t>
      </w:r>
      <w:r w:rsidR="00763CB7">
        <w:rPr>
          <w:rStyle w:val="st42"/>
          <w:sz w:val="28"/>
          <w:szCs w:val="28"/>
        </w:rPr>
        <w:t>,</w:t>
      </w:r>
      <w:r w:rsidR="00763CB7" w:rsidRPr="00763CB7">
        <w:rPr>
          <w:rStyle w:val="st42"/>
          <w:color w:val="FF0000"/>
          <w:sz w:val="28"/>
          <w:szCs w:val="28"/>
        </w:rPr>
        <w:t xml:space="preserve"> </w:t>
      </w:r>
      <w:r w:rsidR="00763CB7" w:rsidRPr="00763CB7">
        <w:rPr>
          <w:rStyle w:val="st42"/>
          <w:color w:val="auto"/>
          <w:sz w:val="28"/>
          <w:szCs w:val="28"/>
        </w:rPr>
        <w:t>в тому числі, але не виключно:</w:t>
      </w:r>
    </w:p>
    <w:p w:rsidR="00763CB7" w:rsidRPr="00763CB7" w:rsidRDefault="00763CB7" w:rsidP="00763CB7">
      <w:pPr>
        <w:pStyle w:val="st2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851" w:firstLine="0"/>
        <w:rPr>
          <w:rStyle w:val="st42"/>
          <w:color w:val="auto"/>
          <w:sz w:val="28"/>
          <w:szCs w:val="28"/>
        </w:rPr>
      </w:pPr>
      <w:r w:rsidRPr="00763CB7">
        <w:rPr>
          <w:rStyle w:val="st42"/>
          <w:color w:val="auto"/>
          <w:sz w:val="28"/>
          <w:szCs w:val="28"/>
        </w:rPr>
        <w:t>- наявності заборгованості із заробітної плати більше ніж два місяці;</w:t>
      </w:r>
    </w:p>
    <w:p w:rsidR="00763CB7" w:rsidRPr="00763CB7" w:rsidRDefault="00763CB7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auto"/>
          <w:sz w:val="28"/>
          <w:szCs w:val="28"/>
        </w:rPr>
      </w:pPr>
      <w:r w:rsidRPr="00763CB7">
        <w:rPr>
          <w:rStyle w:val="st42"/>
          <w:color w:val="auto"/>
          <w:sz w:val="28"/>
          <w:szCs w:val="28"/>
        </w:rPr>
        <w:t>- невчасного подання звітності Наглядовій раді (у разі</w:t>
      </w:r>
      <w:r w:rsidR="00A720F7">
        <w:rPr>
          <w:rStyle w:val="st42"/>
          <w:color w:val="auto"/>
          <w:sz w:val="28"/>
          <w:szCs w:val="28"/>
        </w:rPr>
        <w:t xml:space="preserve"> її</w:t>
      </w:r>
      <w:r w:rsidRPr="00763CB7">
        <w:rPr>
          <w:rStyle w:val="st42"/>
          <w:color w:val="auto"/>
          <w:sz w:val="28"/>
          <w:szCs w:val="28"/>
        </w:rPr>
        <w:t xml:space="preserve"> створення)</w:t>
      </w:r>
      <w:r>
        <w:rPr>
          <w:rStyle w:val="st42"/>
          <w:color w:val="auto"/>
          <w:sz w:val="28"/>
          <w:szCs w:val="28"/>
        </w:rPr>
        <w:t xml:space="preserve"> та Органу управління майном;</w:t>
      </w:r>
    </w:p>
    <w:p w:rsidR="00F66B25" w:rsidRPr="00763CB7" w:rsidRDefault="00763CB7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FF0000"/>
          <w:sz w:val="28"/>
          <w:szCs w:val="28"/>
        </w:rPr>
      </w:pPr>
      <w:r w:rsidRPr="00763CB7">
        <w:rPr>
          <w:rStyle w:val="st42"/>
          <w:color w:val="auto"/>
          <w:sz w:val="28"/>
          <w:szCs w:val="28"/>
        </w:rPr>
        <w:t>- невиконання  рішень обласної ради щодо управління об’єктами спільної власності територіальних громад сіл, селищ, міст області, розпоряджень голови обласної ради тощо</w:t>
      </w:r>
      <w:r w:rsidRPr="00565ED5">
        <w:rPr>
          <w:rStyle w:val="st42"/>
          <w:color w:val="FF0000"/>
          <w:sz w:val="28"/>
          <w:szCs w:val="28"/>
        </w:rPr>
        <w:t>.</w:t>
      </w: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17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9E31F0">
        <w:rPr>
          <w:rFonts w:ascii="Times New Roman" w:eastAsia="MS Mincho" w:hAnsi="Times New Roman" w:cs="Times New Roman"/>
          <w:sz w:val="28"/>
          <w:szCs w:val="26"/>
          <w:lang w:val="uk-UA"/>
        </w:rPr>
        <w:t>Керівникові надається щорічна  оплачувана відпустка тривалістю              24 календарних дні (основна),  7 календарних днів за особливий характер праці (додаткова</w:t>
      </w:r>
      <w:r w:rsidR="00A720F7">
        <w:rPr>
          <w:rFonts w:ascii="Times New Roman" w:eastAsia="MS Mincho" w:hAnsi="Times New Roman" w:cs="Times New Roman"/>
          <w:sz w:val="28"/>
          <w:szCs w:val="26"/>
          <w:lang w:val="uk-UA"/>
        </w:rPr>
        <w:t>). Оплата відпустки провадиться</w:t>
      </w:r>
      <w:r w:rsidR="009E31F0">
        <w:rPr>
          <w:rFonts w:ascii="Times New Roman" w:eastAsia="MS Mincho" w:hAnsi="Times New Roman" w:cs="Times New Roman"/>
          <w:sz w:val="28"/>
          <w:szCs w:val="26"/>
          <w:lang w:val="uk-UA"/>
        </w:rPr>
        <w:t xml:space="preserve"> виходячи із середнього заробітку Керівника, обчисленого у порядку, встановленому Кабінетом Міністрів України. Одночасно з наданням відпустки Керівникові виплачується матеріальна допомога на оздоровлення у розмірі його середньомісячного заробітку.</w:t>
      </w:r>
    </w:p>
    <w:p w:rsidR="00C243FA" w:rsidRDefault="0000587E" w:rsidP="00C243FA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 визначає час і порядок використання своєї щорічної відпустки (час початку, поділу на частини тощо) за погодженням з Органом управління майном.</w:t>
      </w:r>
    </w:p>
    <w:p w:rsidR="00524836" w:rsidRPr="00C37049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</w:t>
      </w:r>
      <w:r>
        <w:rPr>
          <w:rFonts w:ascii="Times New Roman" w:eastAsia="MS Mincho" w:hAnsi="Times New Roman" w:cs="Times New Roman"/>
          <w:sz w:val="28"/>
          <w:lang w:val="en-US"/>
        </w:rPr>
        <w:t>V</w:t>
      </w:r>
      <w:r>
        <w:rPr>
          <w:rFonts w:ascii="Times New Roman" w:eastAsia="MS Mincho" w:hAnsi="Times New Roman" w:cs="Times New Roman"/>
          <w:sz w:val="28"/>
          <w:lang w:val="uk-UA"/>
        </w:rPr>
        <w:t>. ВІДПОВІДАЛЬНІСТЬ СТОРІН. ВИРІШЕННЯ СПОРІВ</w:t>
      </w:r>
    </w:p>
    <w:p w:rsidR="0000587E" w:rsidRPr="00C37049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18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У випадку невиконання чи неналежного виконання обов’язків</w:t>
      </w:r>
      <w:r w:rsidR="008B3E1A">
        <w:rPr>
          <w:rFonts w:ascii="Times New Roman" w:eastAsia="MS Mincho" w:hAnsi="Times New Roman" w:cs="Times New Roman"/>
          <w:sz w:val="28"/>
          <w:lang w:val="uk-UA"/>
        </w:rPr>
        <w:t>, передбачених цим контрактом, с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торони несуть відповідальність згідно з чинним законодавством та цим контрактом.</w:t>
      </w:r>
    </w:p>
    <w:p w:rsidR="00C243FA" w:rsidRDefault="00524836" w:rsidP="00876163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19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Спори між сторонами вирішуються у порядку, встановленому чинним законодавством.</w:t>
      </w:r>
    </w:p>
    <w:p w:rsidR="007D1E82" w:rsidRPr="00C37049" w:rsidRDefault="007D1E82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en-US"/>
        </w:rPr>
        <w:t>V</w:t>
      </w:r>
      <w:r>
        <w:rPr>
          <w:rFonts w:ascii="Times New Roman" w:eastAsia="MS Mincho" w:hAnsi="Times New Roman" w:cs="Times New Roman"/>
          <w:sz w:val="28"/>
          <w:lang w:val="uk-UA"/>
        </w:rPr>
        <w:t>. ВНЕСЕННЯ ЗМІН І ДОПОВНЕНЬ</w:t>
      </w:r>
    </w:p>
    <w:p w:rsidR="0000587E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ДО КОНТРАКТУ ТА ЙОГО ПРИПИНЕННЯ</w:t>
      </w:r>
    </w:p>
    <w:p w:rsidR="0000587E" w:rsidRPr="00C37049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20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. Внесення змін та доповнень до цього контракту здійснюється шляхом підписання додаткових угод. </w:t>
      </w:r>
    </w:p>
    <w:p w:rsidR="0000587E" w:rsidRDefault="00524836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21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Цей контракт припиняється: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а) у разі закінчення строку його дії;</w:t>
      </w:r>
    </w:p>
    <w:p w:rsidR="0000587E" w:rsidRDefault="004A40EA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за 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годою сторін;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в) до закінчення строку дії контракту у ви</w:t>
      </w:r>
      <w:r w:rsidR="00113165">
        <w:rPr>
          <w:rFonts w:ascii="Times New Roman" w:eastAsia="MS Mincho" w:hAnsi="Times New Roman" w:cs="Times New Roman"/>
          <w:sz w:val="28"/>
          <w:lang w:val="uk-UA"/>
        </w:rPr>
        <w:t>падках, передбачених пункта</w:t>
      </w:r>
      <w:r w:rsidR="00524836">
        <w:rPr>
          <w:rFonts w:ascii="Times New Roman" w:eastAsia="MS Mincho" w:hAnsi="Times New Roman" w:cs="Times New Roman"/>
          <w:sz w:val="28"/>
          <w:lang w:val="uk-UA"/>
        </w:rPr>
        <w:t>ми 22, 23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цього контракту;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г) з інших підстав, передбачених законодавством та цим контрактом.</w:t>
      </w:r>
    </w:p>
    <w:p w:rsidR="00CD7FAB" w:rsidRDefault="00CD7FAB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22. Керівник може бути звільнений з посади, а цей контракт розірваний з ініціативи Органу управління майном</w:t>
      </w:r>
      <w:r w:rsidRPr="0011316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113165">
        <w:rPr>
          <w:rFonts w:ascii="Times New Roman" w:eastAsia="MS Mincho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>до закінчення строку його дії: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а) </w:t>
      </w:r>
      <w:r w:rsidR="00763CB7" w:rsidRPr="00763CB7">
        <w:rPr>
          <w:rFonts w:ascii="Times New Roman" w:eastAsia="MS Mincho" w:hAnsi="Times New Roman" w:cs="Times New Roman"/>
          <w:sz w:val="28"/>
          <w:lang w:val="uk-UA"/>
        </w:rPr>
        <w:t xml:space="preserve">у разі невиконання Керівником обов’язків, покладених на нього цим </w:t>
      </w:r>
      <w:r w:rsidR="00876163">
        <w:rPr>
          <w:rFonts w:ascii="Times New Roman" w:eastAsia="MS Mincho" w:hAnsi="Times New Roman" w:cs="Times New Roman"/>
          <w:sz w:val="28"/>
          <w:lang w:val="uk-UA"/>
        </w:rPr>
        <w:t>к</w:t>
      </w:r>
      <w:r w:rsidR="00763CB7" w:rsidRPr="00763CB7">
        <w:rPr>
          <w:rFonts w:ascii="Times New Roman" w:eastAsia="MS Mincho" w:hAnsi="Times New Roman" w:cs="Times New Roman"/>
          <w:sz w:val="28"/>
          <w:lang w:val="uk-UA"/>
        </w:rPr>
        <w:t xml:space="preserve">онтрактом, рішень обласної ради щодо управління об’єктами спільної </w:t>
      </w:r>
      <w:r w:rsidR="00763CB7" w:rsidRPr="00763CB7">
        <w:rPr>
          <w:rFonts w:ascii="Times New Roman" w:eastAsia="MS Mincho" w:hAnsi="Times New Roman" w:cs="Times New Roman"/>
          <w:sz w:val="28"/>
          <w:lang w:val="uk-UA"/>
        </w:rPr>
        <w:lastRenderedPageBreak/>
        <w:t>власності територіальних громад сіл, селищ, міст області, розпоряджень голови обласної ради та статутних завдань;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у разі одноразового грубого порушення Керівником законодавства чи обов’язків, передбачених контрактом, в результаті чого для підприємства настали значні негативн</w:t>
      </w:r>
      <w:r w:rsidR="00763CB7">
        <w:rPr>
          <w:rFonts w:ascii="Times New Roman" w:eastAsia="MS Mincho" w:hAnsi="Times New Roman" w:cs="Times New Roman"/>
          <w:sz w:val="28"/>
          <w:lang w:val="uk-UA"/>
        </w:rPr>
        <w:t>і наслідки  (понесено збитки, о</w:t>
      </w:r>
      <w:r>
        <w:rPr>
          <w:rFonts w:ascii="Times New Roman" w:eastAsia="MS Mincho" w:hAnsi="Times New Roman" w:cs="Times New Roman"/>
          <w:sz w:val="28"/>
          <w:lang w:val="uk-UA"/>
        </w:rPr>
        <w:t>плачено штрафи тощо);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в) у разі невиконання підприємством зобов’язань перед бюджет</w:t>
      </w:r>
      <w:r w:rsidR="008B3E1A">
        <w:rPr>
          <w:rFonts w:ascii="Times New Roman" w:eastAsia="MS Mincho" w:hAnsi="Times New Roman" w:cs="Times New Roman"/>
          <w:sz w:val="28"/>
          <w:lang w:val="uk-UA"/>
        </w:rPr>
        <w:t>ом та Пенсійним фондом</w:t>
      </w:r>
      <w:r w:rsidR="00226BD5">
        <w:rPr>
          <w:rFonts w:ascii="Times New Roman" w:eastAsia="MS Mincho" w:hAnsi="Times New Roman" w:cs="Times New Roman"/>
          <w:sz w:val="28"/>
          <w:lang w:val="uk-UA"/>
        </w:rPr>
        <w:t xml:space="preserve"> України</w:t>
      </w:r>
      <w:r w:rsidR="00113165" w:rsidRPr="00524836">
        <w:rPr>
          <w:color w:val="000000"/>
          <w:lang w:val="uk-UA"/>
        </w:rPr>
        <w:t xml:space="preserve"> </w:t>
      </w:r>
      <w:r w:rsidR="00113165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сплати податків, зборів та обов'язкових платежів, страхових внесків, </w:t>
      </w:r>
      <w:r w:rsidRPr="0052483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>а також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113165" w:rsidRDefault="00113165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г) </w:t>
      </w:r>
      <w:r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неподання в установленому порядку на</w:t>
      </w:r>
      <w:r w:rsidRPr="005248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24836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погодження та </w:t>
      </w:r>
      <w:r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524836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твердження </w:t>
      </w:r>
      <w:r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Наглядовій раді (у разі</w:t>
      </w:r>
      <w:r w:rsidR="00A720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її </w:t>
      </w:r>
      <w:r w:rsidR="00763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створення)  та </w:t>
      </w:r>
      <w:r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 управління майном річного з поквартальною розбивкою фінансового плану підприємства</w:t>
      </w:r>
      <w:r w:rsidR="00524836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0587E" w:rsidRDefault="00484775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ґ)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у разі несплати реструктуризованої податкової заборгованості протягом трьох місяців при наявності вини Керівника;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е) у разі порушення порядку здійснення розрахунків в іноземній валюті;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є) у разі допущення зростання обсягів простроченої кредиторської заборгованості;</w:t>
      </w:r>
    </w:p>
    <w:p w:rsidR="00484775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ж) </w:t>
      </w:r>
      <w:r w:rsidR="00484775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</w:t>
      </w:r>
      <w:r w:rsidR="008B3E1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84775" w:rsidRPr="00524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коли у трьох звітних кварталах протягом календарного року спостерігається зростання обсягів дебіторської заборгованості підприємства, яке за загальним підсумком зазначених кварталів не супроводжується відповідним зростанням обсягів реалізації продукції (товарів, робіт, послуг) підприємства;</w:t>
      </w:r>
    </w:p>
    <w:p w:rsidR="00484775" w:rsidRDefault="00484775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>
        <w:rPr>
          <w:rFonts w:eastAsia="MS Mincho"/>
          <w:sz w:val="28"/>
          <w:lang w:val="uk-UA"/>
        </w:rPr>
        <w:t xml:space="preserve">з) </w:t>
      </w:r>
      <w:r>
        <w:rPr>
          <w:color w:val="000000"/>
          <w:lang w:val="uk-UA"/>
        </w:rPr>
        <w:t xml:space="preserve"> </w:t>
      </w:r>
      <w:r w:rsidRPr="00524836">
        <w:rPr>
          <w:color w:val="000000"/>
          <w:sz w:val="28"/>
          <w:szCs w:val="28"/>
          <w:lang w:val="uk-UA"/>
        </w:rPr>
        <w:t>у разі неподання Органу управління майном квартальної та річної фінансової звітності, а також квартального та річного звітів про виконання фінансового плану підприємства разом з пояснювальною запискою щодо результатів діяльності;</w:t>
      </w:r>
    </w:p>
    <w:p w:rsidR="00484775" w:rsidRDefault="00484775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8260BF">
        <w:rPr>
          <w:color w:val="000000"/>
          <w:sz w:val="28"/>
          <w:szCs w:val="28"/>
          <w:lang w:val="uk-UA"/>
        </w:rPr>
        <w:t>и) у разі порушення законодавства під час використання фінансових ресурсів підприємства, у тому числі</w:t>
      </w:r>
      <w:r w:rsidR="007D1E82">
        <w:rPr>
          <w:color w:val="000000"/>
          <w:sz w:val="28"/>
          <w:szCs w:val="28"/>
          <w:lang w:val="uk-UA"/>
        </w:rPr>
        <w:t>, але не виключно,</w:t>
      </w:r>
      <w:r w:rsidRPr="008260BF">
        <w:rPr>
          <w:color w:val="000000"/>
          <w:sz w:val="28"/>
          <w:szCs w:val="28"/>
          <w:lang w:val="uk-UA"/>
        </w:rPr>
        <w:t xml:space="preserve"> при здійсненні закупівель тов</w:t>
      </w:r>
      <w:r w:rsidR="008260BF" w:rsidRPr="008260BF">
        <w:rPr>
          <w:color w:val="000000"/>
          <w:sz w:val="28"/>
          <w:szCs w:val="28"/>
          <w:lang w:val="uk-UA"/>
        </w:rPr>
        <w:t>арів, робіт і послуг за бюджетні</w:t>
      </w:r>
      <w:r w:rsidR="00763CB7">
        <w:rPr>
          <w:color w:val="000000"/>
          <w:sz w:val="28"/>
          <w:szCs w:val="28"/>
          <w:lang w:val="uk-UA"/>
        </w:rPr>
        <w:t xml:space="preserve"> кошти;</w:t>
      </w:r>
    </w:p>
    <w:p w:rsidR="00763CB7" w:rsidRPr="00763CB7" w:rsidRDefault="00763CB7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і) </w:t>
      </w:r>
      <w:r w:rsidRPr="00763CB7">
        <w:rPr>
          <w:sz w:val="28"/>
          <w:szCs w:val="28"/>
          <w:lang w:val="uk-UA"/>
        </w:rPr>
        <w:t xml:space="preserve">з інших підстав, передбачених </w:t>
      </w:r>
      <w:r w:rsidR="007D1E82">
        <w:rPr>
          <w:sz w:val="28"/>
          <w:szCs w:val="28"/>
          <w:lang w:val="uk-UA"/>
        </w:rPr>
        <w:t>законодавством та цим к</w:t>
      </w:r>
      <w:r w:rsidRPr="00763CB7">
        <w:rPr>
          <w:sz w:val="28"/>
          <w:szCs w:val="28"/>
          <w:lang w:val="uk-UA"/>
        </w:rPr>
        <w:t>онтрактом.</w:t>
      </w:r>
    </w:p>
    <w:p w:rsidR="0000587E" w:rsidRDefault="008260BF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23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Керівник може за своєю ініціативою розірват</w:t>
      </w:r>
      <w:r w:rsidR="00484775">
        <w:rPr>
          <w:rFonts w:ascii="Times New Roman" w:eastAsia="MS Mincho" w:hAnsi="Times New Roman" w:cs="Times New Roman"/>
          <w:sz w:val="28"/>
          <w:lang w:val="uk-UA"/>
        </w:rPr>
        <w:t>и контракт до закінчення строку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його дії: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Керівника, втручання в його оперативно-розпорядницьку діяльність, яке може призвести або вже призвело до погіршення економічних результатів діяльності підприємства;</w:t>
      </w:r>
    </w:p>
    <w:p w:rsidR="0000587E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484775" w:rsidRDefault="008260BF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i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lang w:val="uk-UA"/>
        </w:rPr>
        <w:t>24</w:t>
      </w:r>
      <w:r w:rsidR="0000587E">
        <w:rPr>
          <w:rFonts w:eastAsia="MS Mincho"/>
          <w:sz w:val="28"/>
          <w:lang w:val="uk-UA"/>
        </w:rPr>
        <w:t xml:space="preserve">. </w:t>
      </w:r>
      <w:r w:rsidR="007D1E82" w:rsidRPr="007D1E82">
        <w:rPr>
          <w:rFonts w:eastAsia="MS Mincho"/>
          <w:sz w:val="28"/>
          <w:lang w:val="uk-UA"/>
        </w:rPr>
        <w:t xml:space="preserve">За </w:t>
      </w:r>
      <w:r w:rsidR="00EE7878">
        <w:rPr>
          <w:rFonts w:eastAsia="MS Mincho"/>
          <w:sz w:val="28"/>
          <w:lang w:val="uk-UA"/>
        </w:rPr>
        <w:t>два місяці до закінчення строку</w:t>
      </w:r>
      <w:r w:rsidR="007D1E82" w:rsidRPr="007D1E82">
        <w:rPr>
          <w:rFonts w:eastAsia="MS Mincho"/>
          <w:sz w:val="28"/>
          <w:lang w:val="uk-UA"/>
        </w:rPr>
        <w:t xml:space="preserve"> дії кон</w:t>
      </w:r>
      <w:r w:rsidR="008E5F0B">
        <w:rPr>
          <w:rFonts w:eastAsia="MS Mincho"/>
          <w:sz w:val="28"/>
          <w:lang w:val="uk-UA"/>
        </w:rPr>
        <w:t>тракту він може бути за угодою с</w:t>
      </w:r>
      <w:r w:rsidR="007D1E82" w:rsidRPr="007D1E82">
        <w:rPr>
          <w:rFonts w:eastAsia="MS Mincho"/>
          <w:sz w:val="28"/>
          <w:lang w:val="uk-UA"/>
        </w:rPr>
        <w:t>торін продовжений або ук</w:t>
      </w:r>
      <w:r w:rsidR="00EE7878">
        <w:rPr>
          <w:rFonts w:eastAsia="MS Mincho"/>
          <w:sz w:val="28"/>
          <w:lang w:val="uk-UA"/>
        </w:rPr>
        <w:t>ладений на новий чи інший строк</w:t>
      </w:r>
      <w:r w:rsidR="007D1E82" w:rsidRPr="007D1E82">
        <w:rPr>
          <w:rFonts w:eastAsia="MS Mincho"/>
          <w:sz w:val="28"/>
          <w:lang w:val="uk-UA"/>
        </w:rPr>
        <w:t xml:space="preserve">. Якщо </w:t>
      </w:r>
      <w:r w:rsidR="007D1E82" w:rsidRPr="007D1E82">
        <w:rPr>
          <w:rFonts w:eastAsia="MS Mincho"/>
          <w:sz w:val="28"/>
          <w:lang w:val="uk-UA"/>
        </w:rPr>
        <w:lastRenderedPageBreak/>
        <w:t>таку уго</w:t>
      </w:r>
      <w:r w:rsidR="00FE0939">
        <w:rPr>
          <w:rFonts w:eastAsia="MS Mincho"/>
          <w:sz w:val="28"/>
          <w:lang w:val="uk-UA"/>
        </w:rPr>
        <w:t>ду до дня закінчення дії цього к</w:t>
      </w:r>
      <w:r w:rsidR="007D1E82" w:rsidRPr="007D1E82">
        <w:rPr>
          <w:rFonts w:eastAsia="MS Mincho"/>
          <w:sz w:val="28"/>
          <w:lang w:val="uk-UA"/>
        </w:rPr>
        <w:t>онтракту не буде укла</w:t>
      </w:r>
      <w:r w:rsidR="00EE7878">
        <w:rPr>
          <w:rFonts w:eastAsia="MS Mincho"/>
          <w:sz w:val="28"/>
          <w:lang w:val="uk-UA"/>
        </w:rPr>
        <w:t>дено, даний к</w:t>
      </w:r>
      <w:r w:rsidR="007D1E82" w:rsidRPr="007D1E82">
        <w:rPr>
          <w:rFonts w:eastAsia="MS Mincho"/>
          <w:sz w:val="28"/>
          <w:lang w:val="uk-UA"/>
        </w:rPr>
        <w:t>онтракт вважається припиненим.</w:t>
      </w:r>
    </w:p>
    <w:p w:rsidR="007C3A56" w:rsidRPr="008260BF" w:rsidRDefault="008260BF" w:rsidP="00323F5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eastAsia="MS Mincho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="007C3A56" w:rsidRPr="008260BF">
        <w:rPr>
          <w:color w:val="000000"/>
          <w:sz w:val="28"/>
          <w:szCs w:val="28"/>
          <w:lang w:val="uk-UA"/>
        </w:rPr>
        <w:t xml:space="preserve">. Якщо розірвання контракту проводиться на підставах, встановлених у контракті, але не передбачених законодавством, про це зазначається у трудовій книжці Керівника з посиланням на </w:t>
      </w:r>
      <w:r w:rsidR="007C3A56" w:rsidRPr="008260BF">
        <w:rPr>
          <w:sz w:val="28"/>
          <w:szCs w:val="28"/>
          <w:lang w:val="uk-UA"/>
        </w:rPr>
        <w:t xml:space="preserve">пункт 8 частини першої </w:t>
      </w:r>
      <w:r w:rsidR="00170269">
        <w:rPr>
          <w:sz w:val="28"/>
          <w:szCs w:val="28"/>
          <w:lang w:val="uk-UA"/>
        </w:rPr>
        <w:t xml:space="preserve">                    </w:t>
      </w:r>
      <w:r w:rsidR="007C3A56" w:rsidRPr="008260BF">
        <w:rPr>
          <w:sz w:val="28"/>
          <w:szCs w:val="28"/>
          <w:lang w:val="uk-UA"/>
        </w:rPr>
        <w:t xml:space="preserve">статті </w:t>
      </w:r>
      <w:r w:rsidR="00170269">
        <w:rPr>
          <w:sz w:val="28"/>
          <w:szCs w:val="28"/>
          <w:lang w:val="uk-UA"/>
        </w:rPr>
        <w:t xml:space="preserve"> </w:t>
      </w:r>
      <w:r w:rsidR="007C3A56" w:rsidRPr="008260BF">
        <w:rPr>
          <w:sz w:val="28"/>
          <w:szCs w:val="28"/>
          <w:lang w:val="uk-UA"/>
        </w:rPr>
        <w:t>36 Кодексу законів про працю України</w:t>
      </w:r>
      <w:r w:rsidR="007C3A56" w:rsidRPr="008260BF">
        <w:rPr>
          <w:color w:val="000000"/>
          <w:sz w:val="28"/>
          <w:szCs w:val="28"/>
          <w:lang w:val="uk-UA"/>
        </w:rPr>
        <w:t>.</w:t>
      </w:r>
    </w:p>
    <w:p w:rsidR="007C3A56" w:rsidRPr="00C37049" w:rsidRDefault="007C3A56" w:rsidP="007C3A56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eastAsia="MS Mincho"/>
          <w:lang w:val="uk-UA"/>
        </w:rPr>
      </w:pP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en-US"/>
        </w:rPr>
        <w:t>V</w:t>
      </w:r>
      <w:r>
        <w:rPr>
          <w:rFonts w:ascii="Times New Roman" w:eastAsia="MS Mincho" w:hAnsi="Times New Roman" w:cs="Times New Roman"/>
          <w:sz w:val="28"/>
          <w:lang w:val="uk-UA"/>
        </w:rPr>
        <w:t>І. СТРОК ДІЇ КОНТРАКТУ</w:t>
      </w:r>
    </w:p>
    <w:p w:rsidR="0000587E" w:rsidRPr="00C37049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Default="008260BF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26</w:t>
      </w:r>
      <w:r w:rsidR="00D503C7">
        <w:rPr>
          <w:rFonts w:ascii="Times New Roman" w:eastAsia="MS Mincho" w:hAnsi="Times New Roman" w:cs="Times New Roman"/>
          <w:sz w:val="28"/>
          <w:lang w:val="uk-UA"/>
        </w:rPr>
        <w:t>. Цей к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онтра</w:t>
      </w:r>
      <w:r w:rsidR="00C94573">
        <w:rPr>
          <w:rFonts w:ascii="Times New Roman" w:eastAsia="MS Mincho" w:hAnsi="Times New Roman" w:cs="Times New Roman"/>
          <w:sz w:val="28"/>
          <w:lang w:val="uk-UA"/>
        </w:rPr>
        <w:t xml:space="preserve">кт діє з 17 листопада 2025 року по 15 </w:t>
      </w:r>
      <w:r w:rsidR="00BD5325">
        <w:rPr>
          <w:rFonts w:ascii="Times New Roman" w:eastAsia="MS Mincho" w:hAnsi="Times New Roman" w:cs="Times New Roman"/>
          <w:sz w:val="28"/>
          <w:lang w:val="uk-UA"/>
        </w:rPr>
        <w:t xml:space="preserve">листопада                  </w:t>
      </w:r>
      <w:r w:rsidR="00433FD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805DC9" w:rsidRPr="00303269">
        <w:rPr>
          <w:rFonts w:ascii="Times New Roman" w:eastAsia="MS Mincho" w:hAnsi="Times New Roman" w:cs="Times New Roman"/>
          <w:sz w:val="28"/>
          <w:lang w:val="uk-UA"/>
        </w:rPr>
        <w:t>2030 року.</w:t>
      </w:r>
    </w:p>
    <w:p w:rsidR="0000587E" w:rsidRPr="00C37049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8260BF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en-US"/>
        </w:rPr>
        <w:t>VII</w:t>
      </w:r>
      <w:r>
        <w:rPr>
          <w:rFonts w:ascii="Times New Roman" w:eastAsia="MS Mincho" w:hAnsi="Times New Roman" w:cs="Times New Roman"/>
          <w:sz w:val="28"/>
          <w:lang w:val="uk-UA"/>
        </w:rPr>
        <w:t>. АДРЕСИ СТОРІН ТА ІНШІ ВІДОМОСТІ</w:t>
      </w:r>
    </w:p>
    <w:p w:rsidR="0000587E" w:rsidRPr="00C37049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0587E" w:rsidRPr="00272B19" w:rsidRDefault="00526FE2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27</w:t>
      </w:r>
      <w:r w:rsidR="005D14C4">
        <w:rPr>
          <w:rFonts w:ascii="Times New Roman" w:eastAsia="MS Mincho" w:hAnsi="Times New Roman" w:cs="Times New Roman"/>
          <w:sz w:val="28"/>
          <w:lang w:val="uk-UA"/>
        </w:rPr>
        <w:t>. Відомості про підприємство.</w:t>
      </w:r>
    </w:p>
    <w:p w:rsidR="0000587E" w:rsidRPr="00272B19" w:rsidRDefault="005D14C4" w:rsidP="008378EF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овна назва:</w:t>
      </w:r>
      <w:r w:rsidR="00FE0939">
        <w:rPr>
          <w:rFonts w:eastAsia="MS Mincho"/>
          <w:i/>
          <w:sz w:val="28"/>
          <w:szCs w:val="28"/>
          <w:lang w:val="uk-UA"/>
        </w:rPr>
        <w:t> </w:t>
      </w:r>
      <w:r w:rsidR="00C3704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комунальне підприємство </w:t>
      </w:r>
      <w:r w:rsidR="00C37049" w:rsidRPr="00C37049">
        <w:rPr>
          <w:rFonts w:ascii="Times New Roman" w:eastAsia="MS Mincho" w:hAnsi="Times New Roman" w:cs="Times New Roman"/>
          <w:sz w:val="28"/>
          <w:szCs w:val="28"/>
          <w:lang w:val="uk-UA"/>
        </w:rPr>
        <w:t>“</w:t>
      </w:r>
      <w:r w:rsidR="00BF071A">
        <w:rPr>
          <w:rFonts w:ascii="Times New Roman" w:eastAsia="MS Mincho" w:hAnsi="Times New Roman" w:cs="Times New Roman"/>
          <w:sz w:val="28"/>
          <w:szCs w:val="28"/>
          <w:lang w:val="uk-UA"/>
        </w:rPr>
        <w:t>Звягельське</w:t>
      </w:r>
      <w:r w:rsidR="0073641D" w:rsidRPr="0073641D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міжміське бюро технічної інвентаризації”   </w:t>
      </w:r>
      <w:r w:rsidR="0073641D" w:rsidRPr="0073641D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Житомирської обласної ради.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</w:t>
      </w:r>
    </w:p>
    <w:p w:rsidR="0000587E" w:rsidRPr="00FE0939" w:rsidRDefault="0000587E" w:rsidP="00BF071A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Адреса:</w:t>
      </w:r>
      <w:r w:rsidR="00BF071A">
        <w:rPr>
          <w:b/>
          <w:bCs/>
          <w:color w:val="000000"/>
          <w:lang w:val="uk-UA"/>
        </w:rPr>
        <w:t> </w:t>
      </w:r>
      <w:r w:rsidR="00BF071A">
        <w:rPr>
          <w:bCs/>
          <w:color w:val="000000"/>
          <w:sz w:val="28"/>
          <w:szCs w:val="28"/>
          <w:lang w:val="uk-UA" w:eastAsia="uk-UA"/>
        </w:rPr>
        <w:t>11701, м. </w:t>
      </w:r>
      <w:r w:rsidR="00BF071A" w:rsidRPr="00BF071A">
        <w:rPr>
          <w:bCs/>
          <w:color w:val="000000"/>
          <w:sz w:val="28"/>
          <w:szCs w:val="28"/>
          <w:lang w:val="uk-UA" w:eastAsia="uk-UA"/>
        </w:rPr>
        <w:t>Звягель,</w:t>
      </w:r>
      <w:r w:rsidR="00BF071A">
        <w:rPr>
          <w:bCs/>
          <w:color w:val="000000"/>
          <w:sz w:val="28"/>
          <w:szCs w:val="28"/>
          <w:lang w:val="uk-UA" w:eastAsia="uk-UA"/>
        </w:rPr>
        <w:t> вул. Соборності, </w:t>
      </w:r>
      <w:r w:rsidR="00BF071A" w:rsidRPr="00BF071A">
        <w:rPr>
          <w:bCs/>
          <w:color w:val="000000"/>
          <w:sz w:val="28"/>
          <w:szCs w:val="28"/>
          <w:lang w:val="uk-UA" w:eastAsia="uk-UA"/>
        </w:rPr>
        <w:t>13</w:t>
      </w:r>
      <w:r w:rsidR="00BF071A">
        <w:rPr>
          <w:bCs/>
          <w:color w:val="000000"/>
          <w:sz w:val="28"/>
          <w:szCs w:val="28"/>
          <w:lang w:val="uk-UA" w:eastAsia="uk-UA"/>
        </w:rPr>
        <w:t>.</w:t>
      </w:r>
    </w:p>
    <w:p w:rsidR="0000587E" w:rsidRPr="00BF071A" w:rsidRDefault="0000587E" w:rsidP="00BF071A">
      <w:pPr>
        <w:jc w:val="both"/>
        <w:rPr>
          <w:b/>
          <w:bCs/>
          <w:color w:val="000000"/>
          <w:lang w:val="uk-UA" w:eastAsia="uk-UA"/>
        </w:rPr>
      </w:pPr>
      <w:r>
        <w:rPr>
          <w:rFonts w:eastAsia="MS Mincho"/>
          <w:sz w:val="28"/>
          <w:lang w:val="uk-UA"/>
        </w:rPr>
        <w:t>Розрахунковий рахунок</w:t>
      </w:r>
      <w:r w:rsidR="0073641D">
        <w:rPr>
          <w:rFonts w:eastAsia="MS Mincho"/>
          <w:sz w:val="28"/>
          <w:lang w:val="uk-UA"/>
        </w:rPr>
        <w:t>:</w:t>
      </w:r>
      <w:r>
        <w:rPr>
          <w:rFonts w:eastAsia="MS Mincho"/>
          <w:sz w:val="28"/>
          <w:lang w:val="uk-UA"/>
        </w:rPr>
        <w:t xml:space="preserve"> </w:t>
      </w:r>
      <w:r w:rsidR="007278F4" w:rsidRPr="00BD1980">
        <w:rPr>
          <w:rFonts w:eastAsia="MS Mincho"/>
          <w:iCs/>
          <w:sz w:val="28"/>
          <w:szCs w:val="28"/>
          <w:lang w:val="en-US"/>
        </w:rPr>
        <w:t>UA</w:t>
      </w:r>
      <w:r w:rsidR="00BD1980" w:rsidRPr="00BD1980">
        <w:rPr>
          <w:rFonts w:eastAsia="MS Mincho"/>
          <w:iCs/>
          <w:sz w:val="28"/>
          <w:szCs w:val="28"/>
          <w:lang w:val="uk-UA"/>
        </w:rPr>
        <w:t>403116470000026000357847467</w:t>
      </w:r>
      <w:r w:rsidR="007278F4" w:rsidRPr="00BD1980">
        <w:rPr>
          <w:rFonts w:eastAsia="MS Mincho"/>
          <w:iCs/>
          <w:sz w:val="28"/>
          <w:szCs w:val="28"/>
          <w:lang w:val="uk-UA"/>
        </w:rPr>
        <w:t xml:space="preserve"> у</w:t>
      </w:r>
      <w:r w:rsidR="00BD1980" w:rsidRPr="00BD1980">
        <w:rPr>
          <w:rFonts w:eastAsia="MS Mincho"/>
          <w:iCs/>
          <w:sz w:val="28"/>
          <w:szCs w:val="28"/>
          <w:lang w:val="uk-UA"/>
        </w:rPr>
        <w:t xml:space="preserve"> філії ЖОУ АТ</w:t>
      </w:r>
      <w:r w:rsidR="008F38AF" w:rsidRPr="00BD1980">
        <w:rPr>
          <w:rFonts w:eastAsia="MS Mincho"/>
          <w:iCs/>
          <w:sz w:val="28"/>
          <w:szCs w:val="28"/>
          <w:lang w:val="uk-UA"/>
        </w:rPr>
        <w:t xml:space="preserve"> </w:t>
      </w:r>
      <w:r w:rsidR="008378EF" w:rsidRPr="00BD1980">
        <w:rPr>
          <w:rFonts w:eastAsia="MS Mincho"/>
          <w:iCs/>
          <w:sz w:val="28"/>
          <w:szCs w:val="28"/>
          <w:lang w:val="uk-UA"/>
        </w:rPr>
        <w:t>“</w:t>
      </w:r>
      <w:r w:rsidR="00BD1980" w:rsidRPr="00BD1980">
        <w:rPr>
          <w:rFonts w:eastAsia="MS Mincho"/>
          <w:iCs/>
          <w:sz w:val="28"/>
          <w:szCs w:val="28"/>
          <w:lang w:val="uk-UA"/>
        </w:rPr>
        <w:t>Ощадбанк</w:t>
      </w:r>
      <w:r w:rsidR="009C3A91" w:rsidRPr="00BD1980">
        <w:rPr>
          <w:rFonts w:eastAsia="MS Mincho"/>
          <w:iCs/>
          <w:sz w:val="28"/>
          <w:szCs w:val="28"/>
          <w:lang w:val="uk-UA"/>
        </w:rPr>
        <w:t>”</w:t>
      </w:r>
      <w:r w:rsidR="008F38AF" w:rsidRPr="00BD1980">
        <w:rPr>
          <w:rFonts w:eastAsia="MS Mincho"/>
          <w:iCs/>
          <w:sz w:val="28"/>
          <w:szCs w:val="28"/>
          <w:lang w:val="uk-UA"/>
        </w:rPr>
        <w:t xml:space="preserve">  МФО</w:t>
      </w:r>
      <w:r w:rsidR="00BD1980" w:rsidRPr="00BD1980">
        <w:rPr>
          <w:rFonts w:eastAsia="MS Mincho"/>
          <w:iCs/>
          <w:sz w:val="28"/>
          <w:szCs w:val="28"/>
          <w:lang w:val="uk-UA"/>
        </w:rPr>
        <w:t xml:space="preserve"> 311647</w:t>
      </w:r>
      <w:r w:rsidR="009C3A91" w:rsidRPr="00BD1980">
        <w:rPr>
          <w:rFonts w:eastAsia="MS Mincho"/>
          <w:iCs/>
          <w:sz w:val="28"/>
          <w:szCs w:val="28"/>
          <w:lang w:val="uk-UA"/>
        </w:rPr>
        <w:t>, код</w:t>
      </w:r>
      <w:r w:rsidR="00BF071A" w:rsidRPr="00BD1980">
        <w:rPr>
          <w:b/>
          <w:bCs/>
          <w:color w:val="000000"/>
          <w:lang w:val="uk-UA"/>
        </w:rPr>
        <w:t xml:space="preserve"> </w:t>
      </w:r>
      <w:r w:rsidR="00BF071A" w:rsidRPr="00BD1980">
        <w:rPr>
          <w:bCs/>
          <w:color w:val="000000"/>
          <w:sz w:val="28"/>
          <w:szCs w:val="28"/>
          <w:lang w:val="uk-UA" w:eastAsia="uk-UA"/>
        </w:rPr>
        <w:t>03343887.</w:t>
      </w:r>
    </w:p>
    <w:p w:rsidR="0000587E" w:rsidRPr="00272B19" w:rsidRDefault="00526FE2" w:rsidP="00323F50">
      <w:pPr>
        <w:pStyle w:val="a9"/>
        <w:ind w:left="709" w:firstLine="142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28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Відомо</w:t>
      </w:r>
      <w:r w:rsidR="002E3A28">
        <w:rPr>
          <w:rFonts w:ascii="Times New Roman" w:eastAsia="MS Mincho" w:hAnsi="Times New Roman" w:cs="Times New Roman"/>
          <w:sz w:val="28"/>
          <w:lang w:val="uk-UA"/>
        </w:rPr>
        <w:t>сті про Орган управління майном</w:t>
      </w:r>
      <w:r w:rsidR="00053385">
        <w:rPr>
          <w:rFonts w:ascii="Times New Roman" w:eastAsia="MS Mincho" w:hAnsi="Times New Roman" w:cs="Times New Roman"/>
          <w:sz w:val="28"/>
          <w:lang w:val="uk-UA"/>
        </w:rPr>
        <w:t>.</w:t>
      </w:r>
    </w:p>
    <w:p w:rsidR="0000587E" w:rsidRPr="00272B19" w:rsidRDefault="00053385" w:rsidP="008378EF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овна назва: </w:t>
      </w:r>
      <w:r w:rsidR="00FE0939" w:rsidRPr="00FE0939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Житомирська обласна рада.</w:t>
      </w:r>
    </w:p>
    <w:p w:rsidR="00667BFC" w:rsidRPr="00FE0939" w:rsidRDefault="008378EF" w:rsidP="008378E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667BFC" w:rsidRPr="00667BFC">
        <w:rPr>
          <w:color w:val="000000"/>
          <w:sz w:val="28"/>
          <w:szCs w:val="28"/>
          <w:lang w:val="uk-UA"/>
        </w:rPr>
        <w:t>Адреса</w:t>
      </w:r>
      <w:r w:rsidR="006D0CB0" w:rsidRPr="00FE0939">
        <w:rPr>
          <w:color w:val="000000"/>
          <w:sz w:val="28"/>
          <w:szCs w:val="28"/>
          <w:lang w:val="uk-UA"/>
        </w:rPr>
        <w:t xml:space="preserve">: </w:t>
      </w:r>
      <w:r w:rsidR="00667BFC" w:rsidRPr="00FE0939">
        <w:rPr>
          <w:color w:val="000000"/>
          <w:sz w:val="28"/>
          <w:szCs w:val="28"/>
          <w:lang w:val="uk-UA"/>
        </w:rPr>
        <w:t xml:space="preserve"> </w:t>
      </w:r>
      <w:r w:rsidR="00FE0939" w:rsidRPr="00FE0939">
        <w:rPr>
          <w:rFonts w:eastAsia="MS Mincho"/>
          <w:iCs/>
          <w:sz w:val="28"/>
          <w:szCs w:val="28"/>
          <w:lang w:val="uk-UA"/>
        </w:rPr>
        <w:t>м. Житомир, майдан ім. С.П. Корольова, 1</w:t>
      </w:r>
      <w:r w:rsidR="00FE0939" w:rsidRPr="00FE0939">
        <w:rPr>
          <w:rFonts w:eastAsia="MS Mincho"/>
          <w:sz w:val="28"/>
          <w:szCs w:val="28"/>
          <w:lang w:val="uk-UA"/>
        </w:rPr>
        <w:t>.</w:t>
      </w:r>
    </w:p>
    <w:p w:rsidR="00805DC9" w:rsidRPr="00805DC9" w:rsidRDefault="008378EF" w:rsidP="008378E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667BFC" w:rsidRPr="00667BFC">
        <w:rPr>
          <w:color w:val="000000"/>
          <w:sz w:val="28"/>
          <w:szCs w:val="28"/>
          <w:lang w:val="uk-UA"/>
        </w:rPr>
        <w:t>Посада, прізвище, ім'я, по батькові керівника Органу управління майном</w:t>
      </w:r>
      <w:r w:rsidR="006D0CB0">
        <w:rPr>
          <w:color w:val="000000"/>
          <w:sz w:val="28"/>
          <w:szCs w:val="28"/>
          <w:lang w:val="uk-UA"/>
        </w:rPr>
        <w:t>:</w:t>
      </w:r>
      <w:r w:rsidR="00667BFC" w:rsidRPr="00667BFC">
        <w:rPr>
          <w:color w:val="000000"/>
          <w:sz w:val="28"/>
          <w:szCs w:val="28"/>
          <w:lang w:val="uk-UA"/>
        </w:rPr>
        <w:t xml:space="preserve"> </w:t>
      </w:r>
      <w:r w:rsidR="00805DC9" w:rsidRPr="00805DC9">
        <w:rPr>
          <w:color w:val="000000"/>
          <w:sz w:val="28"/>
          <w:szCs w:val="28"/>
          <w:lang w:val="uk-UA"/>
        </w:rPr>
        <w:t>перший заступник голови Житомирської обласної ради – Дзюбенко Олег Миколайович (на момент підписання контракту).</w:t>
      </w:r>
    </w:p>
    <w:p w:rsidR="00667BFC" w:rsidRPr="00805DC9" w:rsidRDefault="008378EF" w:rsidP="008378E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805DC9" w:rsidRPr="00805DC9">
        <w:rPr>
          <w:color w:val="000000"/>
          <w:sz w:val="28"/>
          <w:szCs w:val="28"/>
          <w:lang w:val="uk-UA"/>
        </w:rPr>
        <w:t>Службовий телефон керівника Органу управління майном: 43-21-21.</w:t>
      </w:r>
    </w:p>
    <w:p w:rsidR="008378EF" w:rsidRDefault="00526FE2" w:rsidP="00323F50">
      <w:pPr>
        <w:pStyle w:val="a9"/>
        <w:ind w:left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29</w:t>
      </w:r>
      <w:r w:rsidR="007278F4">
        <w:rPr>
          <w:rFonts w:ascii="Times New Roman" w:eastAsia="MS Mincho" w:hAnsi="Times New Roman" w:cs="Times New Roman"/>
          <w:sz w:val="28"/>
          <w:lang w:val="uk-UA"/>
        </w:rPr>
        <w:t>. Відомості про Керівника.</w:t>
      </w:r>
    </w:p>
    <w:p w:rsidR="0000587E" w:rsidRPr="00272B19" w:rsidRDefault="008378EF" w:rsidP="00323F50">
      <w:pPr>
        <w:pStyle w:val="a9"/>
        <w:ind w:left="851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C15888">
        <w:rPr>
          <w:rFonts w:ascii="Times New Roman" w:eastAsia="MS Mincho" w:hAnsi="Times New Roman" w:cs="Times New Roman"/>
          <w:sz w:val="28"/>
          <w:lang w:val="uk-UA"/>
        </w:rPr>
        <w:t>ПІБ:</w:t>
      </w:r>
      <w:r w:rsidR="007D7E95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BF071A">
        <w:rPr>
          <w:rFonts w:ascii="Times New Roman" w:eastAsia="MS Mincho" w:hAnsi="Times New Roman" w:cs="Times New Roman"/>
          <w:sz w:val="28"/>
          <w:lang w:val="uk-UA"/>
        </w:rPr>
        <w:t>Сербін Сергій Петрович</w:t>
      </w:r>
      <w:r>
        <w:rPr>
          <w:rFonts w:ascii="Times New Roman" w:eastAsia="MS Mincho" w:hAnsi="Times New Roman" w:cs="Times New Roman"/>
          <w:sz w:val="28"/>
          <w:lang w:val="uk-UA"/>
        </w:rPr>
        <w:t>.</w:t>
      </w:r>
      <w:r w:rsidR="00FE0939" w:rsidRPr="00FE0939">
        <w:rPr>
          <w:rFonts w:eastAsia="MS Mincho"/>
          <w:i/>
          <w:sz w:val="28"/>
          <w:szCs w:val="28"/>
          <w:lang w:val="uk-UA"/>
        </w:rPr>
        <w:t xml:space="preserve"> </w:t>
      </w:r>
    </w:p>
    <w:p w:rsidR="0000587E" w:rsidRPr="0073641D" w:rsidRDefault="008378EF" w:rsidP="008378EF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омашня адреса</w:t>
      </w:r>
      <w:r w:rsidR="007D7E95">
        <w:rPr>
          <w:rFonts w:ascii="Times New Roman" w:eastAsia="MS Mincho" w:hAnsi="Times New Roman" w:cs="Times New Roman"/>
          <w:sz w:val="28"/>
          <w:lang w:val="uk-UA"/>
        </w:rPr>
        <w:t>:</w:t>
      </w:r>
      <w:bookmarkStart w:id="0" w:name="_GoBack"/>
      <w:bookmarkEnd w:id="0"/>
      <w:r w:rsidR="00FE0939" w:rsidRPr="0073641D">
        <w:rPr>
          <w:rFonts w:ascii="Times New Roman" w:eastAsia="MS Mincho" w:hAnsi="Times New Roman" w:cs="Times New Roman"/>
          <w:i/>
          <w:sz w:val="28"/>
          <w:szCs w:val="28"/>
          <w:lang w:val="uk-UA"/>
        </w:rPr>
        <w:t xml:space="preserve"> </w:t>
      </w:r>
    </w:p>
    <w:p w:rsidR="00FE0939" w:rsidRPr="00805DC9" w:rsidRDefault="00FE0939" w:rsidP="00BF071A">
      <w:pPr>
        <w:ind w:firstLine="851"/>
        <w:jc w:val="both"/>
        <w:rPr>
          <w:b/>
          <w:bCs/>
          <w:color w:val="000000"/>
          <w:lang w:val="uk-UA" w:eastAsia="uk-UA"/>
        </w:rPr>
      </w:pPr>
      <w:r w:rsidRPr="00FE0939">
        <w:rPr>
          <w:rFonts w:eastAsia="MS Mincho"/>
          <w:sz w:val="28"/>
          <w:szCs w:val="28"/>
          <w:lang w:val="uk-UA"/>
        </w:rPr>
        <w:t>Мобільний телефон:</w:t>
      </w:r>
      <w:r w:rsidR="00D503C7">
        <w:rPr>
          <w:rFonts w:eastAsia="MS Mincho"/>
          <w:sz w:val="28"/>
          <w:szCs w:val="28"/>
          <w:lang w:val="uk-UA"/>
        </w:rPr>
        <w:t xml:space="preserve"> </w:t>
      </w:r>
    </w:p>
    <w:p w:rsidR="00667BFC" w:rsidRDefault="006D0CB0" w:rsidP="008378EF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Паспорт:</w:t>
      </w:r>
      <w:r w:rsidR="00170269">
        <w:rPr>
          <w:rFonts w:eastAsia="MS Mincho"/>
          <w:i/>
          <w:sz w:val="28"/>
          <w:szCs w:val="28"/>
          <w:lang w:val="uk-UA"/>
        </w:rPr>
        <w:t> </w:t>
      </w:r>
    </w:p>
    <w:p w:rsidR="00526FE2" w:rsidRDefault="00526FE2" w:rsidP="00526FE2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30.</w:t>
      </w:r>
      <w:r w:rsidR="0087715C">
        <w:rPr>
          <w:rFonts w:ascii="Times New Roman" w:eastAsia="MS Mincho" w:hAnsi="Times New Roman" w:cs="Times New Roman"/>
          <w:sz w:val="28"/>
          <w:lang w:val="uk-UA"/>
        </w:rPr>
        <w:t> </w:t>
      </w:r>
      <w:r w:rsidR="007278F4">
        <w:rPr>
          <w:rFonts w:ascii="Times New Roman" w:eastAsia="MS Mincho" w:hAnsi="Times New Roman" w:cs="Times New Roman"/>
          <w:sz w:val="28"/>
          <w:lang w:val="uk-UA"/>
        </w:rPr>
        <w:t>Цей контракт укладено у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двох</w:t>
      </w:r>
      <w:r w:rsidR="00D503C7">
        <w:rPr>
          <w:rFonts w:ascii="Times New Roman" w:eastAsia="MS Mincho" w:hAnsi="Times New Roman" w:cs="Times New Roman"/>
          <w:sz w:val="28"/>
          <w:lang w:val="uk-UA"/>
        </w:rPr>
        <w:t xml:space="preserve"> примірниках, які зберігаються у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кожної зі сторін і мають однакову юридичну силу.</w:t>
      </w:r>
    </w:p>
    <w:p w:rsidR="00EE7DEF" w:rsidRDefault="00EE7DEF" w:rsidP="00526FE2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526FE2" w:rsidRPr="00413084" w:rsidRDefault="00526FE2" w:rsidP="0073641D">
      <w:pPr>
        <w:pStyle w:val="a9"/>
        <w:jc w:val="both"/>
        <w:rPr>
          <w:rFonts w:ascii="Times New Roman" w:eastAsia="MS Mincho" w:hAnsi="Times New Roman" w:cs="Times New Roman"/>
          <w:sz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87715C" w:rsidRPr="00EE7DEF" w:rsidTr="00BC6BD2">
        <w:tc>
          <w:tcPr>
            <w:tcW w:w="4428" w:type="dxa"/>
          </w:tcPr>
          <w:p w:rsidR="008378EF" w:rsidRPr="008378EF" w:rsidRDefault="008378EF" w:rsidP="008378EF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Перший заступник голови</w:t>
            </w:r>
          </w:p>
          <w:p w:rsidR="008378EF" w:rsidRPr="008378EF" w:rsidRDefault="008378EF" w:rsidP="008378EF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8378EF" w:rsidRPr="008378EF" w:rsidRDefault="008378EF" w:rsidP="008378EF">
            <w:pPr>
              <w:rPr>
                <w:sz w:val="28"/>
                <w:szCs w:val="28"/>
                <w:lang w:val="uk-UA"/>
              </w:rPr>
            </w:pPr>
          </w:p>
          <w:p w:rsidR="008378EF" w:rsidRPr="00BF071A" w:rsidRDefault="008378EF" w:rsidP="008378EF">
            <w:pPr>
              <w:rPr>
                <w:sz w:val="28"/>
                <w:szCs w:val="28"/>
                <w:lang w:val="uk-UA"/>
              </w:rPr>
            </w:pPr>
          </w:p>
          <w:p w:rsidR="008378EF" w:rsidRPr="008378EF" w:rsidRDefault="008378EF" w:rsidP="008378EF">
            <w:pPr>
              <w:rPr>
                <w:sz w:val="16"/>
                <w:szCs w:val="16"/>
                <w:lang w:val="uk-UA"/>
              </w:rPr>
            </w:pPr>
          </w:p>
          <w:p w:rsidR="0087715C" w:rsidRPr="0087715C" w:rsidRDefault="008378EF" w:rsidP="008378EF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5400" w:type="dxa"/>
          </w:tcPr>
          <w:p w:rsidR="0073641D" w:rsidRDefault="0087715C" w:rsidP="0073641D">
            <w:pPr>
              <w:ind w:left="-288" w:right="-46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а         </w:t>
            </w:r>
            <w:r w:rsidR="0073641D">
              <w:rPr>
                <w:sz w:val="28"/>
                <w:szCs w:val="28"/>
                <w:lang w:val="uk-UA"/>
              </w:rPr>
              <w:t xml:space="preserve">    Начальник комунального </w:t>
            </w:r>
          </w:p>
          <w:p w:rsidR="0073641D" w:rsidRDefault="00EE7DEF" w:rsidP="0073641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C37049">
              <w:rPr>
                <w:sz w:val="28"/>
                <w:szCs w:val="28"/>
                <w:lang w:val="uk-UA"/>
              </w:rPr>
              <w:t xml:space="preserve">підприємства </w:t>
            </w:r>
            <w:r w:rsidR="00C37049" w:rsidRPr="00BF071A">
              <w:rPr>
                <w:sz w:val="28"/>
                <w:szCs w:val="28"/>
                <w:lang w:val="uk-UA"/>
              </w:rPr>
              <w:t>“</w:t>
            </w:r>
            <w:r w:rsidR="00BF071A">
              <w:rPr>
                <w:sz w:val="28"/>
                <w:szCs w:val="28"/>
                <w:lang w:val="uk-UA"/>
              </w:rPr>
              <w:t>Звягельське міжміське</w:t>
            </w:r>
            <w:r w:rsidR="0073641D">
              <w:rPr>
                <w:sz w:val="28"/>
                <w:szCs w:val="28"/>
                <w:lang w:val="uk-UA"/>
              </w:rPr>
              <w:t xml:space="preserve"> </w:t>
            </w:r>
          </w:p>
          <w:p w:rsidR="0073641D" w:rsidRDefault="00EE7DEF" w:rsidP="0073641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73641D">
              <w:rPr>
                <w:sz w:val="28"/>
                <w:szCs w:val="28"/>
                <w:lang w:val="uk-UA"/>
              </w:rPr>
              <w:t xml:space="preserve">бюро технічної </w:t>
            </w:r>
            <w:r w:rsidR="00BF071A">
              <w:rPr>
                <w:sz w:val="28"/>
                <w:szCs w:val="28"/>
                <w:lang w:val="uk-UA"/>
              </w:rPr>
              <w:t>інвентаризації”</w:t>
            </w:r>
          </w:p>
          <w:p w:rsidR="0073641D" w:rsidRDefault="00EE7DEF" w:rsidP="0073641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73641D">
              <w:rPr>
                <w:sz w:val="28"/>
                <w:szCs w:val="28"/>
                <w:lang w:val="uk-UA"/>
              </w:rPr>
              <w:t>Житомирської</w:t>
            </w:r>
            <w:r w:rsidR="00BF071A">
              <w:rPr>
                <w:sz w:val="28"/>
                <w:szCs w:val="28"/>
                <w:lang w:val="uk-UA"/>
              </w:rPr>
              <w:t xml:space="preserve"> обласної ради</w:t>
            </w:r>
          </w:p>
          <w:p w:rsidR="00BF071A" w:rsidRPr="00BF071A" w:rsidRDefault="00BF071A" w:rsidP="0073641D">
            <w:pPr>
              <w:ind w:right="-108"/>
              <w:rPr>
                <w:sz w:val="16"/>
                <w:szCs w:val="16"/>
                <w:lang w:val="uk-UA"/>
              </w:rPr>
            </w:pPr>
          </w:p>
          <w:p w:rsidR="0087715C" w:rsidRPr="0087715C" w:rsidRDefault="0073641D" w:rsidP="00BF07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C37049">
              <w:rPr>
                <w:sz w:val="28"/>
                <w:szCs w:val="28"/>
                <w:lang w:val="uk-UA"/>
              </w:rPr>
              <w:t xml:space="preserve">     </w:t>
            </w:r>
            <w:r w:rsidR="008378EF">
              <w:rPr>
                <w:sz w:val="28"/>
                <w:szCs w:val="28"/>
                <w:lang w:val="uk-UA"/>
              </w:rPr>
              <w:t xml:space="preserve">__________ </w:t>
            </w:r>
            <w:r w:rsidR="00BF071A">
              <w:rPr>
                <w:sz w:val="28"/>
                <w:szCs w:val="28"/>
                <w:lang w:val="uk-UA"/>
              </w:rPr>
              <w:t>Сергій СЕРБІН</w:t>
            </w:r>
          </w:p>
        </w:tc>
      </w:tr>
    </w:tbl>
    <w:p w:rsidR="00667BFC" w:rsidRDefault="00667BFC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667BFC" w:rsidRDefault="00667BFC" w:rsidP="0000587E">
      <w:pPr>
        <w:pStyle w:val="a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67BFC" w:rsidRDefault="00667BFC" w:rsidP="0000587E">
      <w:pPr>
        <w:pStyle w:val="a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67BFC" w:rsidRDefault="00667BFC" w:rsidP="0000587E">
      <w:pPr>
        <w:pStyle w:val="a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2D5E" w:rsidRPr="0000587E" w:rsidRDefault="00932D5E">
      <w:pPr>
        <w:rPr>
          <w:lang w:val="uk-UA"/>
        </w:rPr>
      </w:pPr>
    </w:p>
    <w:sectPr w:rsidR="00932D5E" w:rsidRPr="0000587E" w:rsidSect="00C37049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2A" w:rsidRDefault="0021322A" w:rsidP="007C3A56">
      <w:r>
        <w:separator/>
      </w:r>
    </w:p>
  </w:endnote>
  <w:endnote w:type="continuationSeparator" w:id="0">
    <w:p w:rsidR="0021322A" w:rsidRDefault="0021322A" w:rsidP="007C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2A" w:rsidRDefault="0021322A" w:rsidP="007C3A56">
      <w:r>
        <w:separator/>
      </w:r>
    </w:p>
  </w:footnote>
  <w:footnote w:type="continuationSeparator" w:id="0">
    <w:p w:rsidR="0021322A" w:rsidRDefault="0021322A" w:rsidP="007C3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333165"/>
      <w:docPartObj>
        <w:docPartGallery w:val="Page Numbers (Top of Page)"/>
        <w:docPartUnique/>
      </w:docPartObj>
    </w:sdtPr>
    <w:sdtEndPr/>
    <w:sdtContent>
      <w:p w:rsidR="007C3A56" w:rsidRDefault="007C3A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E95">
          <w:rPr>
            <w:noProof/>
          </w:rPr>
          <w:t>7</w:t>
        </w:r>
        <w:r>
          <w:fldChar w:fldCharType="end"/>
        </w:r>
      </w:p>
    </w:sdtContent>
  </w:sdt>
  <w:p w:rsidR="007C3A56" w:rsidRDefault="007C3A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4513"/>
    <w:multiLevelType w:val="hybridMultilevel"/>
    <w:tmpl w:val="5DA02C6A"/>
    <w:lvl w:ilvl="0" w:tplc="7EF8932A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7E"/>
    <w:rsid w:val="00003F71"/>
    <w:rsid w:val="0000587E"/>
    <w:rsid w:val="00005E39"/>
    <w:rsid w:val="000170BC"/>
    <w:rsid w:val="00053385"/>
    <w:rsid w:val="000765D8"/>
    <w:rsid w:val="000A2B43"/>
    <w:rsid w:val="000A4210"/>
    <w:rsid w:val="000C0DA9"/>
    <w:rsid w:val="000C47D9"/>
    <w:rsid w:val="00113165"/>
    <w:rsid w:val="00114415"/>
    <w:rsid w:val="0011791C"/>
    <w:rsid w:val="001526F1"/>
    <w:rsid w:val="001527E2"/>
    <w:rsid w:val="00170269"/>
    <w:rsid w:val="00174DE6"/>
    <w:rsid w:val="001C4589"/>
    <w:rsid w:val="001D0287"/>
    <w:rsid w:val="0021322A"/>
    <w:rsid w:val="00215E0F"/>
    <w:rsid w:val="00221603"/>
    <w:rsid w:val="00226BD5"/>
    <w:rsid w:val="00242AC6"/>
    <w:rsid w:val="002455AE"/>
    <w:rsid w:val="0027252A"/>
    <w:rsid w:val="00272B19"/>
    <w:rsid w:val="00281206"/>
    <w:rsid w:val="002B1A63"/>
    <w:rsid w:val="002D5CDA"/>
    <w:rsid w:val="002E3A28"/>
    <w:rsid w:val="00307DED"/>
    <w:rsid w:val="00323F50"/>
    <w:rsid w:val="00333294"/>
    <w:rsid w:val="00345530"/>
    <w:rsid w:val="00352655"/>
    <w:rsid w:val="00391119"/>
    <w:rsid w:val="003B5789"/>
    <w:rsid w:val="003C07EF"/>
    <w:rsid w:val="003C698A"/>
    <w:rsid w:val="003E7C96"/>
    <w:rsid w:val="004022A1"/>
    <w:rsid w:val="00413084"/>
    <w:rsid w:val="00433FDD"/>
    <w:rsid w:val="0043793E"/>
    <w:rsid w:val="00450C76"/>
    <w:rsid w:val="00462500"/>
    <w:rsid w:val="00484775"/>
    <w:rsid w:val="004A40EA"/>
    <w:rsid w:val="004B0BA9"/>
    <w:rsid w:val="004B32BB"/>
    <w:rsid w:val="004B76E1"/>
    <w:rsid w:val="004C6F58"/>
    <w:rsid w:val="00524836"/>
    <w:rsid w:val="00526FE2"/>
    <w:rsid w:val="00545403"/>
    <w:rsid w:val="00553A22"/>
    <w:rsid w:val="00574CB9"/>
    <w:rsid w:val="00583651"/>
    <w:rsid w:val="00590C26"/>
    <w:rsid w:val="005A1726"/>
    <w:rsid w:val="005A19AA"/>
    <w:rsid w:val="005B286E"/>
    <w:rsid w:val="005C303F"/>
    <w:rsid w:val="005C4B8B"/>
    <w:rsid w:val="005D14C4"/>
    <w:rsid w:val="005D4520"/>
    <w:rsid w:val="005D5619"/>
    <w:rsid w:val="005D6B7D"/>
    <w:rsid w:val="0060162A"/>
    <w:rsid w:val="00612573"/>
    <w:rsid w:val="00647193"/>
    <w:rsid w:val="0065426D"/>
    <w:rsid w:val="00654608"/>
    <w:rsid w:val="00667BFC"/>
    <w:rsid w:val="006758F1"/>
    <w:rsid w:val="006912E8"/>
    <w:rsid w:val="00693EF1"/>
    <w:rsid w:val="006D0CB0"/>
    <w:rsid w:val="006F3F65"/>
    <w:rsid w:val="00711142"/>
    <w:rsid w:val="007278F4"/>
    <w:rsid w:val="0073641D"/>
    <w:rsid w:val="00747CCE"/>
    <w:rsid w:val="00763CB7"/>
    <w:rsid w:val="007B1909"/>
    <w:rsid w:val="007C3A56"/>
    <w:rsid w:val="007C7840"/>
    <w:rsid w:val="007D1277"/>
    <w:rsid w:val="007D1E82"/>
    <w:rsid w:val="007D7E95"/>
    <w:rsid w:val="00801343"/>
    <w:rsid w:val="00805DC9"/>
    <w:rsid w:val="008260BF"/>
    <w:rsid w:val="008378EF"/>
    <w:rsid w:val="00843BA7"/>
    <w:rsid w:val="0084707C"/>
    <w:rsid w:val="00876163"/>
    <w:rsid w:val="0087715C"/>
    <w:rsid w:val="008B3E1A"/>
    <w:rsid w:val="008D1DA5"/>
    <w:rsid w:val="008D403C"/>
    <w:rsid w:val="008E5F0B"/>
    <w:rsid w:val="008F38AF"/>
    <w:rsid w:val="00901DAA"/>
    <w:rsid w:val="00927DD5"/>
    <w:rsid w:val="00932D5E"/>
    <w:rsid w:val="009619D0"/>
    <w:rsid w:val="009751EE"/>
    <w:rsid w:val="009B0BFD"/>
    <w:rsid w:val="009B7367"/>
    <w:rsid w:val="009C1FBF"/>
    <w:rsid w:val="009C3A91"/>
    <w:rsid w:val="009C3B69"/>
    <w:rsid w:val="009E31F0"/>
    <w:rsid w:val="00A10279"/>
    <w:rsid w:val="00A41F75"/>
    <w:rsid w:val="00A463E5"/>
    <w:rsid w:val="00A642A5"/>
    <w:rsid w:val="00A70976"/>
    <w:rsid w:val="00A720F7"/>
    <w:rsid w:val="00A952B9"/>
    <w:rsid w:val="00AD5C64"/>
    <w:rsid w:val="00AE43A5"/>
    <w:rsid w:val="00AE67B7"/>
    <w:rsid w:val="00AF1838"/>
    <w:rsid w:val="00B3454D"/>
    <w:rsid w:val="00B403B8"/>
    <w:rsid w:val="00BB231B"/>
    <w:rsid w:val="00BB3BBE"/>
    <w:rsid w:val="00BD1980"/>
    <w:rsid w:val="00BD5325"/>
    <w:rsid w:val="00BF071A"/>
    <w:rsid w:val="00C243FA"/>
    <w:rsid w:val="00C24E19"/>
    <w:rsid w:val="00C37049"/>
    <w:rsid w:val="00C57D83"/>
    <w:rsid w:val="00C6545F"/>
    <w:rsid w:val="00C94573"/>
    <w:rsid w:val="00CD7FAB"/>
    <w:rsid w:val="00D030B8"/>
    <w:rsid w:val="00D14950"/>
    <w:rsid w:val="00D503C7"/>
    <w:rsid w:val="00D50A81"/>
    <w:rsid w:val="00DA2DD1"/>
    <w:rsid w:val="00DA7DE4"/>
    <w:rsid w:val="00DB01D3"/>
    <w:rsid w:val="00DD0557"/>
    <w:rsid w:val="00DE7359"/>
    <w:rsid w:val="00DF4548"/>
    <w:rsid w:val="00E03138"/>
    <w:rsid w:val="00E04007"/>
    <w:rsid w:val="00E2188B"/>
    <w:rsid w:val="00E61B9C"/>
    <w:rsid w:val="00E65FC3"/>
    <w:rsid w:val="00EA691A"/>
    <w:rsid w:val="00EC205A"/>
    <w:rsid w:val="00EC79D5"/>
    <w:rsid w:val="00EE7878"/>
    <w:rsid w:val="00EE7DEF"/>
    <w:rsid w:val="00F028A4"/>
    <w:rsid w:val="00F1327C"/>
    <w:rsid w:val="00F14AF3"/>
    <w:rsid w:val="00F43031"/>
    <w:rsid w:val="00F57B70"/>
    <w:rsid w:val="00F66B25"/>
    <w:rsid w:val="00FD5C01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87E"/>
    <w:pPr>
      <w:jc w:val="center"/>
    </w:pPr>
    <w:rPr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0587E"/>
    <w:pPr>
      <w:ind w:firstLine="708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005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00587E"/>
    <w:pPr>
      <w:jc w:val="both"/>
    </w:pPr>
    <w:rPr>
      <w:sz w:val="32"/>
      <w:szCs w:val="20"/>
      <w:lang w:val="uk-UA"/>
    </w:rPr>
  </w:style>
  <w:style w:type="character" w:customStyle="1" w:styleId="a8">
    <w:name w:val="Подзаголовок Знак"/>
    <w:basedOn w:val="a0"/>
    <w:link w:val="a7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Plain Text"/>
    <w:basedOn w:val="a"/>
    <w:link w:val="aa"/>
    <w:unhideWhenUsed/>
    <w:rsid w:val="0000587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0587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005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058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58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Normal (Web)"/>
    <w:basedOn w:val="a"/>
    <w:uiPriority w:val="99"/>
    <w:unhideWhenUsed/>
    <w:rsid w:val="007C7840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4B32B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4B32BB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113165"/>
    <w:rPr>
      <w:rFonts w:ascii="Times New Roman" w:hAnsi="Times New Roman" w:cs="Times New Roman" w:hint="default"/>
    </w:rPr>
  </w:style>
  <w:style w:type="paragraph" w:styleId="ae">
    <w:name w:val="header"/>
    <w:basedOn w:val="a"/>
    <w:link w:val="af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87E"/>
    <w:pPr>
      <w:jc w:val="center"/>
    </w:pPr>
    <w:rPr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0587E"/>
    <w:pPr>
      <w:ind w:firstLine="708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005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00587E"/>
    <w:pPr>
      <w:jc w:val="both"/>
    </w:pPr>
    <w:rPr>
      <w:sz w:val="32"/>
      <w:szCs w:val="20"/>
      <w:lang w:val="uk-UA"/>
    </w:rPr>
  </w:style>
  <w:style w:type="character" w:customStyle="1" w:styleId="a8">
    <w:name w:val="Подзаголовок Знак"/>
    <w:basedOn w:val="a0"/>
    <w:link w:val="a7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Plain Text"/>
    <w:basedOn w:val="a"/>
    <w:link w:val="aa"/>
    <w:unhideWhenUsed/>
    <w:rsid w:val="0000587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0587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005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058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58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Normal (Web)"/>
    <w:basedOn w:val="a"/>
    <w:uiPriority w:val="99"/>
    <w:unhideWhenUsed/>
    <w:rsid w:val="007C7840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4B32B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4B32BB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113165"/>
    <w:rPr>
      <w:rFonts w:ascii="Times New Roman" w:hAnsi="Times New Roman" w:cs="Times New Roman" w:hint="default"/>
    </w:rPr>
  </w:style>
  <w:style w:type="paragraph" w:styleId="ae">
    <w:name w:val="header"/>
    <w:basedOn w:val="a"/>
    <w:link w:val="af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D185-0252-45F1-AC65-A9854240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10396</Words>
  <Characters>5927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18</cp:revision>
  <cp:lastPrinted>2025-11-06T09:44:00Z</cp:lastPrinted>
  <dcterms:created xsi:type="dcterms:W3CDTF">2025-09-09T06:57:00Z</dcterms:created>
  <dcterms:modified xsi:type="dcterms:W3CDTF">2025-11-07T09:35:00Z</dcterms:modified>
</cp:coreProperties>
</file>