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DF" w:rsidRDefault="00DA37DF" w:rsidP="00DA37DF">
      <w:pPr>
        <w:rPr>
          <w:sz w:val="28"/>
        </w:rPr>
      </w:pPr>
    </w:p>
    <w:p w:rsidR="00DA37DF" w:rsidRPr="002761C6" w:rsidRDefault="00DA37DF" w:rsidP="00DA37DF">
      <w:pPr>
        <w:rPr>
          <w:sz w:val="28"/>
          <w:szCs w:val="28"/>
        </w:rPr>
      </w:pPr>
      <w:r w:rsidRPr="002761C6">
        <w:rPr>
          <w:sz w:val="28"/>
        </w:rPr>
        <w:t xml:space="preserve">Про </w:t>
      </w:r>
      <w:r w:rsidRPr="002761C6">
        <w:rPr>
          <w:sz w:val="28"/>
          <w:szCs w:val="28"/>
        </w:rPr>
        <w:t>виконання</w:t>
      </w:r>
      <w:r w:rsidR="002761C6">
        <w:rPr>
          <w:sz w:val="28"/>
          <w:szCs w:val="28"/>
        </w:rPr>
        <w:t xml:space="preserve"> рішення</w:t>
      </w:r>
      <w:r w:rsidRPr="002761C6">
        <w:rPr>
          <w:sz w:val="28"/>
          <w:szCs w:val="28"/>
        </w:rPr>
        <w:t xml:space="preserve"> обласної </w:t>
      </w:r>
      <w:r w:rsidR="002761C6">
        <w:rPr>
          <w:sz w:val="28"/>
          <w:szCs w:val="28"/>
        </w:rPr>
        <w:t>ради</w:t>
      </w:r>
    </w:p>
    <w:p w:rsidR="00DE3E46" w:rsidRDefault="002761C6" w:rsidP="00DA37DF">
      <w:pPr>
        <w:rPr>
          <w:sz w:val="28"/>
          <w:szCs w:val="28"/>
        </w:rPr>
      </w:pPr>
      <w:r>
        <w:rPr>
          <w:sz w:val="28"/>
          <w:szCs w:val="28"/>
        </w:rPr>
        <w:t>від 18.12.</w:t>
      </w:r>
      <w:r w:rsidR="00DE3E46">
        <w:rPr>
          <w:sz w:val="28"/>
          <w:szCs w:val="28"/>
        </w:rPr>
        <w:t>20</w:t>
      </w:r>
      <w:r>
        <w:rPr>
          <w:sz w:val="28"/>
          <w:szCs w:val="28"/>
        </w:rPr>
        <w:t xml:space="preserve">18 </w:t>
      </w:r>
      <w:r w:rsidR="00DE3E46">
        <w:rPr>
          <w:sz w:val="28"/>
          <w:szCs w:val="28"/>
        </w:rPr>
        <w:t xml:space="preserve"> </w:t>
      </w:r>
      <w:r>
        <w:rPr>
          <w:sz w:val="28"/>
          <w:szCs w:val="28"/>
        </w:rPr>
        <w:t>№ 1295</w:t>
      </w:r>
    </w:p>
    <w:p w:rsidR="00DA37DF" w:rsidRPr="00DA37DF" w:rsidRDefault="00DA37DF" w:rsidP="00DA37DF">
      <w:pPr>
        <w:rPr>
          <w:sz w:val="28"/>
          <w:szCs w:val="28"/>
        </w:rPr>
      </w:pPr>
      <w:r>
        <w:rPr>
          <w:sz w:val="28"/>
          <w:szCs w:val="28"/>
        </w:rPr>
        <w:t xml:space="preserve">                    </w:t>
      </w:r>
    </w:p>
    <w:p w:rsidR="00DA37DF" w:rsidRDefault="00DA37DF" w:rsidP="00DA37DF">
      <w:pPr>
        <w:rPr>
          <w:b/>
          <w:sz w:val="26"/>
          <w:szCs w:val="28"/>
        </w:rPr>
      </w:pPr>
    </w:p>
    <w:p w:rsidR="00FE078B" w:rsidRPr="00674EF5" w:rsidRDefault="00DA37DF" w:rsidP="007F7143">
      <w:pPr>
        <w:ind w:firstLine="720"/>
        <w:jc w:val="both"/>
        <w:rPr>
          <w:sz w:val="28"/>
          <w:szCs w:val="28"/>
        </w:rPr>
      </w:pPr>
      <w:r w:rsidRPr="00DA37DF">
        <w:rPr>
          <w:sz w:val="28"/>
          <w:szCs w:val="28"/>
        </w:rPr>
        <w:t>На виконання</w:t>
      </w:r>
      <w:r w:rsidR="00FE078B">
        <w:rPr>
          <w:sz w:val="28"/>
          <w:szCs w:val="28"/>
        </w:rPr>
        <w:t xml:space="preserve">  </w:t>
      </w:r>
      <w:r w:rsidR="007F7143">
        <w:rPr>
          <w:sz w:val="28"/>
          <w:szCs w:val="28"/>
        </w:rPr>
        <w:t xml:space="preserve">п.2 рішення </w:t>
      </w:r>
      <w:r w:rsidR="00FE078B" w:rsidRPr="00674EF5">
        <w:rPr>
          <w:sz w:val="28"/>
          <w:szCs w:val="28"/>
        </w:rPr>
        <w:t xml:space="preserve">обласної </w:t>
      </w:r>
      <w:r w:rsidR="00035654">
        <w:rPr>
          <w:sz w:val="28"/>
          <w:szCs w:val="28"/>
        </w:rPr>
        <w:t>ради від 18.12.2018</w:t>
      </w:r>
      <w:r w:rsidR="007F7143">
        <w:rPr>
          <w:sz w:val="28"/>
          <w:szCs w:val="28"/>
        </w:rPr>
        <w:t xml:space="preserve"> № 1295 «Про обласну Програму</w:t>
      </w:r>
      <w:r w:rsidR="00FE078B" w:rsidRPr="00674EF5">
        <w:rPr>
          <w:sz w:val="28"/>
          <w:szCs w:val="28"/>
        </w:rPr>
        <w:t xml:space="preserve"> виконання заходів Державної соціальної програми «Національний план дій щодо реалізації </w:t>
      </w:r>
      <w:r w:rsidR="007F7143">
        <w:rPr>
          <w:sz w:val="28"/>
          <w:szCs w:val="28"/>
        </w:rPr>
        <w:t xml:space="preserve">Конвенції ООН про права дитини» </w:t>
      </w:r>
      <w:r w:rsidR="00FE078B" w:rsidRPr="00674EF5">
        <w:rPr>
          <w:sz w:val="28"/>
          <w:szCs w:val="28"/>
        </w:rPr>
        <w:t>на період до 2021 року</w:t>
      </w:r>
      <w:r w:rsidR="007F7143">
        <w:rPr>
          <w:sz w:val="28"/>
          <w:szCs w:val="28"/>
        </w:rPr>
        <w:t>»  інформуємо</w:t>
      </w:r>
      <w:r w:rsidR="00557761">
        <w:rPr>
          <w:sz w:val="28"/>
          <w:szCs w:val="28"/>
        </w:rPr>
        <w:t>.</w:t>
      </w:r>
    </w:p>
    <w:p w:rsidR="00FE078B" w:rsidRPr="00674EF5" w:rsidRDefault="00FE078B" w:rsidP="00FE078B">
      <w:pPr>
        <w:jc w:val="both"/>
        <w:rPr>
          <w:sz w:val="28"/>
          <w:szCs w:val="28"/>
        </w:rPr>
      </w:pPr>
    </w:p>
    <w:p w:rsidR="007F7143" w:rsidRPr="00E46F9B" w:rsidRDefault="00FE078B" w:rsidP="007F7143">
      <w:pPr>
        <w:rPr>
          <w:b/>
          <w:sz w:val="28"/>
          <w:szCs w:val="28"/>
        </w:rPr>
      </w:pPr>
      <w:r w:rsidRPr="00E46F9B">
        <w:rPr>
          <w:b/>
          <w:sz w:val="28"/>
          <w:szCs w:val="28"/>
        </w:rPr>
        <w:t xml:space="preserve">          </w:t>
      </w:r>
      <w:r w:rsidR="007F7143" w:rsidRPr="00E46F9B">
        <w:rPr>
          <w:b/>
          <w:sz w:val="28"/>
          <w:szCs w:val="28"/>
        </w:rPr>
        <w:t>І. Створення сприятливих ум</w:t>
      </w:r>
      <w:r w:rsidR="00375DCC" w:rsidRPr="00E46F9B">
        <w:rPr>
          <w:b/>
          <w:sz w:val="28"/>
          <w:szCs w:val="28"/>
        </w:rPr>
        <w:t>ов для життя та розвитку дитини</w:t>
      </w:r>
    </w:p>
    <w:p w:rsidR="00FE078B" w:rsidRPr="00674EF5" w:rsidRDefault="002F1852" w:rsidP="00BD10F8">
      <w:pPr>
        <w:ind w:firstLine="720"/>
        <w:jc w:val="both"/>
        <w:rPr>
          <w:sz w:val="28"/>
          <w:szCs w:val="28"/>
        </w:rPr>
      </w:pPr>
      <w:r w:rsidRPr="00674EF5">
        <w:rPr>
          <w:sz w:val="28"/>
          <w:szCs w:val="28"/>
        </w:rPr>
        <w:t xml:space="preserve">Відповідно до Закону України «Про державні фінансові гарантії медичного обслуговування населення» </w:t>
      </w:r>
      <w:r>
        <w:rPr>
          <w:sz w:val="28"/>
          <w:szCs w:val="28"/>
        </w:rPr>
        <w:t>трансформовано будинки</w:t>
      </w:r>
      <w:r w:rsidR="00FE078B" w:rsidRPr="00674EF5">
        <w:rPr>
          <w:sz w:val="28"/>
          <w:szCs w:val="28"/>
        </w:rPr>
        <w:t xml:space="preserve"> дитини, які є спеціалізованими закладами охорони здоров’я у</w:t>
      </w:r>
      <w:r w:rsidR="00FE078B" w:rsidRPr="00674EF5">
        <w:rPr>
          <w:iCs/>
          <w:sz w:val="28"/>
          <w:szCs w:val="28"/>
        </w:rPr>
        <w:t xml:space="preserve"> комуна</w:t>
      </w:r>
      <w:r>
        <w:rPr>
          <w:iCs/>
          <w:sz w:val="28"/>
          <w:szCs w:val="28"/>
        </w:rPr>
        <w:t xml:space="preserve">льні некомерційні підприємства. </w:t>
      </w:r>
      <w:r w:rsidR="00035654" w:rsidRPr="00674EF5">
        <w:rPr>
          <w:sz w:val="28"/>
          <w:szCs w:val="28"/>
        </w:rPr>
        <w:t xml:space="preserve">На базі </w:t>
      </w:r>
      <w:r w:rsidR="00C72AEF">
        <w:rPr>
          <w:sz w:val="28"/>
          <w:szCs w:val="28"/>
        </w:rPr>
        <w:t>комунальної установи</w:t>
      </w:r>
      <w:r w:rsidR="00C72AEF" w:rsidRPr="00E62661">
        <w:rPr>
          <w:sz w:val="28"/>
          <w:szCs w:val="28"/>
        </w:rPr>
        <w:t xml:space="preserve"> «Обласний спеціалізований будинок дитини» Житомирської обласної р</w:t>
      </w:r>
      <w:r w:rsidR="00C72AEF">
        <w:rPr>
          <w:sz w:val="28"/>
          <w:szCs w:val="28"/>
        </w:rPr>
        <w:t>ади</w:t>
      </w:r>
      <w:r w:rsidR="00035654">
        <w:rPr>
          <w:sz w:val="28"/>
          <w:szCs w:val="28"/>
        </w:rPr>
        <w:t xml:space="preserve"> утворено </w:t>
      </w:r>
      <w:r>
        <w:rPr>
          <w:sz w:val="28"/>
          <w:szCs w:val="28"/>
        </w:rPr>
        <w:t>Центр</w:t>
      </w:r>
      <w:r w:rsidRPr="00674EF5">
        <w:rPr>
          <w:sz w:val="28"/>
          <w:szCs w:val="28"/>
        </w:rPr>
        <w:t xml:space="preserve"> </w:t>
      </w:r>
      <w:r w:rsidR="00FE078B" w:rsidRPr="00674EF5">
        <w:rPr>
          <w:sz w:val="28"/>
          <w:szCs w:val="28"/>
        </w:rPr>
        <w:t>медичної реаб</w:t>
      </w:r>
      <w:r>
        <w:rPr>
          <w:sz w:val="28"/>
          <w:szCs w:val="28"/>
        </w:rPr>
        <w:t xml:space="preserve">ілітації та паліативної допомоги дітям. </w:t>
      </w:r>
      <w:r w:rsidR="00FE078B" w:rsidRPr="00674EF5">
        <w:rPr>
          <w:color w:val="000000"/>
          <w:sz w:val="28"/>
          <w:szCs w:val="28"/>
        </w:rPr>
        <w:t>КЗ «Житомирський обласний  спеціалізований будинок дитини</w:t>
      </w:r>
      <w:r w:rsidR="00FE078B" w:rsidRPr="00674EF5">
        <w:rPr>
          <w:sz w:val="28"/>
          <w:szCs w:val="28"/>
        </w:rPr>
        <w:t xml:space="preserve"> для діте</w:t>
      </w:r>
      <w:r w:rsidR="00557761">
        <w:rPr>
          <w:sz w:val="28"/>
          <w:szCs w:val="28"/>
        </w:rPr>
        <w:t>й-сиріт та дітей, які залишилися</w:t>
      </w:r>
      <w:r w:rsidR="00FE078B" w:rsidRPr="00674EF5">
        <w:rPr>
          <w:sz w:val="28"/>
          <w:szCs w:val="28"/>
        </w:rPr>
        <w:t xml:space="preserve"> без піклування батькі</w:t>
      </w:r>
      <w:r>
        <w:rPr>
          <w:sz w:val="28"/>
          <w:szCs w:val="28"/>
        </w:rPr>
        <w:t>в</w:t>
      </w:r>
      <w:r w:rsidR="00FA756C">
        <w:rPr>
          <w:sz w:val="28"/>
          <w:szCs w:val="28"/>
        </w:rPr>
        <w:t>»</w:t>
      </w:r>
      <w:r>
        <w:rPr>
          <w:sz w:val="28"/>
          <w:szCs w:val="28"/>
        </w:rPr>
        <w:t xml:space="preserve"> Житомирської обласної ради,</w:t>
      </w:r>
      <w:r w:rsidR="00FA756C">
        <w:rPr>
          <w:sz w:val="28"/>
          <w:szCs w:val="28"/>
        </w:rPr>
        <w:t xml:space="preserve"> </w:t>
      </w:r>
      <w:r w:rsidR="00FE078B" w:rsidRPr="00674EF5">
        <w:rPr>
          <w:sz w:val="28"/>
          <w:szCs w:val="28"/>
        </w:rPr>
        <w:t>перетворено у</w:t>
      </w:r>
      <w:r w:rsidR="00CF0E25" w:rsidRPr="00CF0E25">
        <w:rPr>
          <w:rFonts w:ascii="Arial" w:hAnsi="Arial" w:cs="Arial"/>
          <w:color w:val="525253"/>
          <w:sz w:val="18"/>
          <w:szCs w:val="18"/>
          <w:shd w:val="clear" w:color="auto" w:fill="FFFFFF"/>
        </w:rPr>
        <w:t xml:space="preserve"> </w:t>
      </w:r>
      <w:r w:rsidR="00CF0E25" w:rsidRPr="00CF0E25">
        <w:rPr>
          <w:sz w:val="28"/>
          <w:szCs w:val="28"/>
        </w:rPr>
        <w:t xml:space="preserve">комунальне </w:t>
      </w:r>
      <w:r w:rsidR="00CF0E25">
        <w:rPr>
          <w:sz w:val="28"/>
          <w:szCs w:val="28"/>
        </w:rPr>
        <w:t>некомерційне підприємство «</w:t>
      </w:r>
      <w:r w:rsidR="00CF0E25" w:rsidRPr="00CF0E25">
        <w:rPr>
          <w:sz w:val="28"/>
          <w:szCs w:val="28"/>
        </w:rPr>
        <w:t>Житомирський обласний спеціалізований будинок дитини для дітей-сиріт та дітей, які за</w:t>
      </w:r>
      <w:r w:rsidR="00CF0E25">
        <w:rPr>
          <w:sz w:val="28"/>
          <w:szCs w:val="28"/>
        </w:rPr>
        <w:t>лишилися без піклування батьків»</w:t>
      </w:r>
      <w:r w:rsidR="00CF0E25" w:rsidRPr="00CF0E25">
        <w:rPr>
          <w:sz w:val="28"/>
          <w:szCs w:val="28"/>
        </w:rPr>
        <w:t>  Житомирської обласної ради</w:t>
      </w:r>
      <w:r w:rsidR="00FE078B" w:rsidRPr="00674EF5">
        <w:rPr>
          <w:sz w:val="28"/>
          <w:szCs w:val="28"/>
        </w:rPr>
        <w:t xml:space="preserve"> із відділеннями паліативного догляду та медичної реабілітації дітей раннього віку до моменту виведення дітей.</w:t>
      </w:r>
    </w:p>
    <w:p w:rsidR="00FA756C" w:rsidRDefault="00FE078B" w:rsidP="00BD10F8">
      <w:pPr>
        <w:ind w:firstLine="720"/>
        <w:jc w:val="both"/>
        <w:rPr>
          <w:bCs/>
          <w:noProof/>
          <w:sz w:val="28"/>
          <w:szCs w:val="28"/>
          <w:lang w:eastAsia="uk-UA"/>
        </w:rPr>
      </w:pPr>
      <w:r w:rsidRPr="00674EF5">
        <w:rPr>
          <w:bCs/>
          <w:noProof/>
          <w:color w:val="000000"/>
          <w:sz w:val="28"/>
          <w:szCs w:val="28"/>
          <w:lang w:eastAsia="uk-UA"/>
        </w:rPr>
        <w:t xml:space="preserve">КНП </w:t>
      </w:r>
      <w:r w:rsidRPr="00674EF5">
        <w:rPr>
          <w:bCs/>
          <w:color w:val="000000"/>
          <w:sz w:val="28"/>
          <w:szCs w:val="28"/>
        </w:rPr>
        <w:t>«Обласний центр громадського здоров'я» Житомирської обласної ради, в межах своїх</w:t>
      </w:r>
      <w:r w:rsidR="00557761">
        <w:rPr>
          <w:bCs/>
          <w:color w:val="000000"/>
          <w:sz w:val="28"/>
          <w:szCs w:val="28"/>
        </w:rPr>
        <w:t xml:space="preserve"> повноважень підготовлено </w:t>
      </w:r>
      <w:r w:rsidRPr="00674EF5">
        <w:rPr>
          <w:bCs/>
          <w:color w:val="000000"/>
          <w:sz w:val="28"/>
          <w:szCs w:val="28"/>
        </w:rPr>
        <w:t xml:space="preserve">статистичну інформацію про вікову структуру дитячого населення, яке обслуговується закладами охорони здоров’я області та </w:t>
      </w:r>
      <w:r w:rsidRPr="00674EF5">
        <w:rPr>
          <w:bCs/>
          <w:color w:val="000000"/>
          <w:sz w:val="28"/>
          <w:szCs w:val="28"/>
          <w:shd w:val="clear" w:color="auto" w:fill="FFFFFF"/>
        </w:rPr>
        <w:t xml:space="preserve">кількості дітей з інвалідністю на </w:t>
      </w:r>
      <w:r w:rsidR="00557761">
        <w:rPr>
          <w:bCs/>
          <w:color w:val="000000"/>
          <w:sz w:val="28"/>
          <w:szCs w:val="28"/>
          <w:shd w:val="clear" w:color="auto" w:fill="FFFFFF"/>
        </w:rPr>
        <w:t xml:space="preserve">грудень 2019 </w:t>
      </w:r>
      <w:r w:rsidRPr="00674EF5">
        <w:rPr>
          <w:bCs/>
          <w:color w:val="000000"/>
          <w:sz w:val="28"/>
          <w:szCs w:val="28"/>
          <w:shd w:val="clear" w:color="auto" w:fill="FFFFFF"/>
        </w:rPr>
        <w:t>року, у тому числі дітей-інвалідів, які вперше в житті стали інвалідами і проживають у районі обслуговування лікувально-профілактичного закладу, будинку дитини або інтернатному закладі,</w:t>
      </w:r>
      <w:r w:rsidRPr="00674EF5">
        <w:rPr>
          <w:bCs/>
          <w:color w:val="000000"/>
          <w:sz w:val="28"/>
          <w:szCs w:val="28"/>
        </w:rPr>
        <w:t xml:space="preserve"> відповідно до річної статис</w:t>
      </w:r>
      <w:r w:rsidR="002F1852">
        <w:rPr>
          <w:bCs/>
          <w:color w:val="000000"/>
          <w:sz w:val="28"/>
          <w:szCs w:val="28"/>
        </w:rPr>
        <w:t>тичної звітної форми.</w:t>
      </w:r>
      <w:r w:rsidRPr="00674EF5">
        <w:rPr>
          <w:bCs/>
          <w:noProof/>
          <w:sz w:val="28"/>
          <w:szCs w:val="28"/>
          <w:lang w:eastAsia="uk-UA"/>
        </w:rPr>
        <w:t xml:space="preserve">       </w:t>
      </w:r>
    </w:p>
    <w:p w:rsidR="00FE078B" w:rsidRPr="00674EF5" w:rsidRDefault="000877D4" w:rsidP="00BD10F8">
      <w:pPr>
        <w:ind w:firstLine="720"/>
        <w:jc w:val="both"/>
        <w:rPr>
          <w:bCs/>
          <w:noProof/>
          <w:sz w:val="28"/>
          <w:szCs w:val="28"/>
          <w:lang w:eastAsia="uk-UA"/>
        </w:rPr>
      </w:pPr>
      <w:r>
        <w:rPr>
          <w:bCs/>
          <w:noProof/>
          <w:sz w:val="28"/>
          <w:szCs w:val="28"/>
          <w:lang w:eastAsia="uk-UA"/>
        </w:rPr>
        <w:t>Забезпечувалася</w:t>
      </w:r>
      <w:r w:rsidR="00FE078B" w:rsidRPr="00674EF5">
        <w:rPr>
          <w:bCs/>
          <w:noProof/>
          <w:sz w:val="28"/>
          <w:szCs w:val="28"/>
          <w:lang w:eastAsia="uk-UA"/>
        </w:rPr>
        <w:t xml:space="preserve"> підготовка інформаційних листівок, бюлетнів щодо створення безпечних умов розвитку дитини, для батьків та медичних працівників.</w:t>
      </w:r>
    </w:p>
    <w:p w:rsidR="00FE078B" w:rsidRPr="00674EF5" w:rsidRDefault="00FE078B" w:rsidP="00BD10F8">
      <w:pPr>
        <w:jc w:val="both"/>
        <w:rPr>
          <w:sz w:val="28"/>
          <w:szCs w:val="28"/>
        </w:rPr>
      </w:pPr>
      <w:r w:rsidRPr="00674EF5">
        <w:rPr>
          <w:bCs/>
          <w:noProof/>
          <w:sz w:val="28"/>
          <w:szCs w:val="28"/>
          <w:lang w:eastAsia="uk-UA"/>
        </w:rPr>
        <w:t xml:space="preserve">        </w:t>
      </w:r>
      <w:r w:rsidR="00FA756C">
        <w:rPr>
          <w:bCs/>
          <w:noProof/>
          <w:sz w:val="28"/>
          <w:szCs w:val="28"/>
          <w:lang w:eastAsia="uk-UA"/>
        </w:rPr>
        <w:tab/>
      </w:r>
      <w:r w:rsidR="00956AC7" w:rsidRPr="00674EF5">
        <w:rPr>
          <w:bCs/>
          <w:noProof/>
          <w:sz w:val="28"/>
          <w:szCs w:val="28"/>
          <w:lang w:eastAsia="uk-UA"/>
        </w:rPr>
        <w:t xml:space="preserve">Організовано </w:t>
      </w:r>
      <w:r w:rsidRPr="00674EF5">
        <w:rPr>
          <w:bCs/>
          <w:noProof/>
          <w:sz w:val="28"/>
          <w:szCs w:val="28"/>
          <w:lang w:eastAsia="uk-UA"/>
        </w:rPr>
        <w:t>проведення тренінгів з первинної реанімації новонароджених, на базі Житомирського обласного перинатального центру. Всього проведено</w:t>
      </w:r>
      <w:r w:rsidR="00956AC7">
        <w:rPr>
          <w:bCs/>
          <w:noProof/>
          <w:sz w:val="28"/>
          <w:szCs w:val="28"/>
          <w:lang w:eastAsia="uk-UA"/>
        </w:rPr>
        <w:br/>
      </w:r>
      <w:r w:rsidRPr="00674EF5">
        <w:rPr>
          <w:bCs/>
          <w:noProof/>
          <w:sz w:val="28"/>
          <w:szCs w:val="28"/>
          <w:lang w:eastAsia="uk-UA"/>
        </w:rPr>
        <w:t xml:space="preserve">21 семінар-тренінг для 252 медичних працівнників пологових відділень </w:t>
      </w:r>
      <w:r w:rsidR="00956AC7">
        <w:rPr>
          <w:bCs/>
          <w:noProof/>
          <w:sz w:val="28"/>
          <w:szCs w:val="28"/>
          <w:lang w:eastAsia="uk-UA"/>
        </w:rPr>
        <w:br/>
      </w:r>
      <w:r w:rsidR="004C19E1">
        <w:rPr>
          <w:bCs/>
          <w:noProof/>
          <w:sz w:val="28"/>
          <w:szCs w:val="28"/>
          <w:lang w:eastAsia="uk-UA"/>
        </w:rPr>
        <w:t>19 закладів охорони здоров'я</w:t>
      </w:r>
      <w:r w:rsidRPr="00674EF5">
        <w:rPr>
          <w:bCs/>
          <w:noProof/>
          <w:sz w:val="28"/>
          <w:szCs w:val="28"/>
          <w:lang w:eastAsia="uk-UA"/>
        </w:rPr>
        <w:t xml:space="preserve"> області. </w:t>
      </w:r>
    </w:p>
    <w:p w:rsidR="00FE078B" w:rsidRPr="00674EF5" w:rsidRDefault="00FE078B" w:rsidP="00BD10F8">
      <w:pPr>
        <w:ind w:firstLine="720"/>
        <w:jc w:val="both"/>
        <w:rPr>
          <w:sz w:val="28"/>
          <w:szCs w:val="28"/>
        </w:rPr>
      </w:pPr>
      <w:r w:rsidRPr="00674EF5">
        <w:rPr>
          <w:sz w:val="28"/>
          <w:szCs w:val="28"/>
        </w:rPr>
        <w:t>Підвищено рівень обізнаності батьків щодо</w:t>
      </w:r>
      <w:r w:rsidRPr="00674EF5">
        <w:rPr>
          <w:bCs/>
          <w:noProof/>
          <w:sz w:val="28"/>
          <w:szCs w:val="28"/>
          <w:lang w:eastAsia="uk-UA"/>
        </w:rPr>
        <w:t xml:space="preserve"> безпечних умов розвитку дитини і</w:t>
      </w:r>
      <w:r w:rsidR="004C19E1">
        <w:rPr>
          <w:bCs/>
          <w:noProof/>
          <w:sz w:val="28"/>
          <w:szCs w:val="28"/>
          <w:lang w:eastAsia="uk-UA"/>
        </w:rPr>
        <w:t>,</w:t>
      </w:r>
      <w:r w:rsidRPr="00674EF5">
        <w:rPr>
          <w:bCs/>
          <w:noProof/>
          <w:sz w:val="28"/>
          <w:szCs w:val="28"/>
          <w:lang w:eastAsia="uk-UA"/>
        </w:rPr>
        <w:t xml:space="preserve"> як результат, у 2019</w:t>
      </w:r>
      <w:r w:rsidR="000877D4">
        <w:rPr>
          <w:bCs/>
          <w:noProof/>
          <w:sz w:val="28"/>
          <w:szCs w:val="28"/>
          <w:lang w:eastAsia="uk-UA"/>
        </w:rPr>
        <w:t xml:space="preserve"> році вдвічі зменшилися</w:t>
      </w:r>
      <w:r w:rsidRPr="00674EF5">
        <w:rPr>
          <w:bCs/>
          <w:noProof/>
          <w:sz w:val="28"/>
          <w:szCs w:val="28"/>
          <w:lang w:eastAsia="uk-UA"/>
        </w:rPr>
        <w:t xml:space="preserve"> втрати дітей першого року життя на дому, рівень малюкової </w:t>
      </w:r>
      <w:r w:rsidRPr="00674EF5">
        <w:rPr>
          <w:sz w:val="28"/>
          <w:szCs w:val="28"/>
        </w:rPr>
        <w:t xml:space="preserve">смертності зменшився з 6,62 на 1000 народжених у 2018 році до 6,35 у 2019 році, саме за рахунок зменшення втрат дітей після 28 днів життя. Рівень дитячої смертності, серед </w:t>
      </w:r>
      <w:r w:rsidR="00956AC7">
        <w:rPr>
          <w:sz w:val="28"/>
          <w:szCs w:val="28"/>
        </w:rPr>
        <w:t xml:space="preserve">всіх </w:t>
      </w:r>
      <w:r w:rsidRPr="00674EF5">
        <w:rPr>
          <w:sz w:val="28"/>
          <w:szCs w:val="28"/>
        </w:rPr>
        <w:t xml:space="preserve">дітей зменшився з 0,59 у 2018 до  0,47 на 1000 дитячого населення у 2019 році. Дані показники є нижчими за середній по Україні. </w:t>
      </w:r>
    </w:p>
    <w:p w:rsidR="004C19E1" w:rsidRDefault="00956AC7" w:rsidP="00BD10F8">
      <w:pPr>
        <w:ind w:firstLine="540"/>
        <w:jc w:val="both"/>
        <w:rPr>
          <w:b/>
          <w:bCs/>
          <w:noProof/>
          <w:sz w:val="28"/>
          <w:szCs w:val="28"/>
          <w:lang w:eastAsia="uk-UA"/>
        </w:rPr>
      </w:pPr>
      <w:r>
        <w:rPr>
          <w:noProof/>
          <w:sz w:val="28"/>
          <w:szCs w:val="28"/>
          <w:lang w:eastAsia="uk-UA"/>
        </w:rPr>
        <w:lastRenderedPageBreak/>
        <w:t>Забезпечено</w:t>
      </w:r>
      <w:r w:rsidR="00FE078B" w:rsidRPr="00674EF5">
        <w:rPr>
          <w:noProof/>
          <w:sz w:val="28"/>
          <w:szCs w:val="28"/>
          <w:lang w:eastAsia="uk-UA"/>
        </w:rPr>
        <w:t xml:space="preserve"> подальше впровадження глобальної ініціативи Дитячого фонду ООН (ЮНІСЕФ) надання медичної допомоги підліткам і молоді на принципах дружнього підходу в клініках, дружніх до молоді. В області функціонує три клініки дружні</w:t>
      </w:r>
      <w:r w:rsidR="000877D4">
        <w:rPr>
          <w:noProof/>
          <w:sz w:val="28"/>
          <w:szCs w:val="28"/>
          <w:lang w:eastAsia="uk-UA"/>
        </w:rPr>
        <w:t>х</w:t>
      </w:r>
      <w:r w:rsidR="00FE078B" w:rsidRPr="00674EF5">
        <w:rPr>
          <w:noProof/>
          <w:sz w:val="28"/>
          <w:szCs w:val="28"/>
          <w:lang w:eastAsia="uk-UA"/>
        </w:rPr>
        <w:t xml:space="preserve"> до молоді.  Медичну допомогу підліткам і молоді на принципах дружнього підходу в клініках, дружніх до молоді протягом 2019 року було надано 7409 особам.</w:t>
      </w:r>
      <w:r w:rsidR="00FE078B" w:rsidRPr="00674EF5">
        <w:rPr>
          <w:b/>
          <w:bCs/>
          <w:noProof/>
          <w:sz w:val="28"/>
          <w:szCs w:val="28"/>
          <w:lang w:eastAsia="uk-UA"/>
        </w:rPr>
        <w:t xml:space="preserve">  </w:t>
      </w:r>
    </w:p>
    <w:p w:rsidR="00FE078B" w:rsidRPr="00674EF5" w:rsidRDefault="00956AC7" w:rsidP="00BD10F8">
      <w:pPr>
        <w:ind w:firstLine="540"/>
        <w:jc w:val="both"/>
        <w:rPr>
          <w:b/>
          <w:bCs/>
          <w:noProof/>
          <w:sz w:val="28"/>
          <w:szCs w:val="28"/>
          <w:lang w:eastAsia="uk-UA"/>
        </w:rPr>
      </w:pPr>
      <w:r>
        <w:rPr>
          <w:noProof/>
          <w:sz w:val="28"/>
          <w:szCs w:val="28"/>
          <w:lang w:eastAsia="uk-UA"/>
        </w:rPr>
        <w:t>Забезпечується подальше</w:t>
      </w:r>
      <w:r w:rsidR="00FE078B" w:rsidRPr="00674EF5">
        <w:rPr>
          <w:noProof/>
          <w:sz w:val="28"/>
          <w:szCs w:val="28"/>
          <w:lang w:eastAsia="uk-UA"/>
        </w:rPr>
        <w:t xml:space="preserve"> впровадження в області стратегії розширеної ініціативи «Лікарня, доброзичлива до дитини», у тому числі принципів грудного вигодовування. Тринадцять закладів охорони здоровя області є сертифікованими на статус «Лікарня, доброзичлива до дитини», чотири з яких у 2019 році пройшли сертифікацію на підтвердження статусу. 90</w:t>
      </w:r>
      <w:r w:rsidR="004C19E1">
        <w:rPr>
          <w:noProof/>
          <w:sz w:val="28"/>
          <w:szCs w:val="28"/>
          <w:lang w:eastAsia="uk-UA"/>
        </w:rPr>
        <w:t xml:space="preserve"> % новонароджених</w:t>
      </w:r>
      <w:r w:rsidR="000877D4">
        <w:rPr>
          <w:noProof/>
          <w:sz w:val="28"/>
          <w:szCs w:val="28"/>
          <w:lang w:eastAsia="uk-UA"/>
        </w:rPr>
        <w:t xml:space="preserve"> народилися</w:t>
      </w:r>
      <w:r w:rsidR="00FE078B" w:rsidRPr="00674EF5">
        <w:rPr>
          <w:noProof/>
          <w:sz w:val="28"/>
          <w:szCs w:val="28"/>
          <w:lang w:eastAsia="uk-UA"/>
        </w:rPr>
        <w:t xml:space="preserve"> у</w:t>
      </w:r>
      <w:r w:rsidR="000877D4">
        <w:rPr>
          <w:noProof/>
          <w:sz w:val="28"/>
          <w:szCs w:val="28"/>
          <w:lang w:eastAsia="uk-UA"/>
        </w:rPr>
        <w:br/>
      </w:r>
      <w:r w:rsidR="00FE078B" w:rsidRPr="00674EF5">
        <w:rPr>
          <w:noProof/>
          <w:sz w:val="28"/>
          <w:szCs w:val="28"/>
          <w:lang w:eastAsia="uk-UA"/>
        </w:rPr>
        <w:t xml:space="preserve">2019 році саме в цих закладах охорони здоров’я. Створено центри/кабінети планування сім'ї зі школами відповідального батьківства при кожній жіночій консультації. </w:t>
      </w:r>
    </w:p>
    <w:p w:rsidR="00FE078B" w:rsidRPr="00674EF5" w:rsidRDefault="00FE078B" w:rsidP="00BD10F8">
      <w:pPr>
        <w:ind w:firstLine="540"/>
        <w:jc w:val="both"/>
        <w:rPr>
          <w:b/>
          <w:bCs/>
          <w:noProof/>
          <w:sz w:val="28"/>
          <w:szCs w:val="28"/>
          <w:lang w:eastAsia="uk-UA"/>
        </w:rPr>
      </w:pPr>
      <w:r w:rsidRPr="00674EF5">
        <w:rPr>
          <w:noProof/>
          <w:sz w:val="28"/>
          <w:szCs w:val="28"/>
          <w:lang w:eastAsia="uk-UA"/>
        </w:rPr>
        <w:t>Організовані і функціонують  «Вікна життя» для новонароджених дітей в трьох з</w:t>
      </w:r>
      <w:r w:rsidR="004C19E1">
        <w:rPr>
          <w:noProof/>
          <w:sz w:val="28"/>
          <w:szCs w:val="28"/>
          <w:lang w:eastAsia="uk-UA"/>
        </w:rPr>
        <w:t>акладах охорони здоро’я області</w:t>
      </w:r>
      <w:r w:rsidRPr="00674EF5">
        <w:rPr>
          <w:noProof/>
          <w:sz w:val="28"/>
          <w:szCs w:val="28"/>
          <w:lang w:eastAsia="uk-UA"/>
        </w:rPr>
        <w:t>: КН</w:t>
      </w:r>
      <w:r w:rsidR="000877D4">
        <w:rPr>
          <w:noProof/>
          <w:sz w:val="28"/>
          <w:szCs w:val="28"/>
          <w:lang w:eastAsia="uk-UA"/>
        </w:rPr>
        <w:t>П «Житомирський</w:t>
      </w:r>
      <w:r w:rsidRPr="00674EF5">
        <w:rPr>
          <w:noProof/>
          <w:sz w:val="28"/>
          <w:szCs w:val="28"/>
          <w:lang w:eastAsia="uk-UA"/>
        </w:rPr>
        <w:t xml:space="preserve"> обласний перинатальний центр», КНП «Бердичівська міська лікарня» та </w:t>
      </w:r>
      <w:r w:rsidR="004C19E1">
        <w:rPr>
          <w:noProof/>
          <w:sz w:val="28"/>
          <w:szCs w:val="28"/>
          <w:lang w:eastAsia="uk-UA"/>
        </w:rPr>
        <w:t>КП</w:t>
      </w:r>
      <w:r w:rsidRPr="00674EF5">
        <w:rPr>
          <w:noProof/>
          <w:sz w:val="28"/>
          <w:szCs w:val="28"/>
          <w:lang w:eastAsia="uk-UA"/>
        </w:rPr>
        <w:t xml:space="preserve"> «Лікарня</w:t>
      </w:r>
      <w:r w:rsidR="004C19E1">
        <w:rPr>
          <w:noProof/>
          <w:sz w:val="28"/>
          <w:szCs w:val="28"/>
          <w:lang w:eastAsia="uk-UA"/>
        </w:rPr>
        <w:t xml:space="preserve"> </w:t>
      </w:r>
      <w:r w:rsidRPr="00674EF5">
        <w:rPr>
          <w:noProof/>
          <w:sz w:val="28"/>
          <w:szCs w:val="28"/>
          <w:lang w:eastAsia="uk-UA"/>
        </w:rPr>
        <w:t>№</w:t>
      </w:r>
      <w:r w:rsidR="004C19E1">
        <w:rPr>
          <w:noProof/>
          <w:sz w:val="28"/>
          <w:szCs w:val="28"/>
          <w:lang w:eastAsia="uk-UA"/>
        </w:rPr>
        <w:t xml:space="preserve"> </w:t>
      </w:r>
      <w:r w:rsidRPr="00674EF5">
        <w:rPr>
          <w:noProof/>
          <w:sz w:val="28"/>
          <w:szCs w:val="28"/>
          <w:lang w:eastAsia="uk-UA"/>
        </w:rPr>
        <w:t xml:space="preserve">1» </w:t>
      </w:r>
      <w:r w:rsidR="004C19E1" w:rsidRPr="00674EF5">
        <w:rPr>
          <w:noProof/>
          <w:sz w:val="28"/>
          <w:szCs w:val="28"/>
          <w:lang w:eastAsia="uk-UA"/>
        </w:rPr>
        <w:t xml:space="preserve">Житомирської </w:t>
      </w:r>
      <w:r w:rsidRPr="00674EF5">
        <w:rPr>
          <w:noProof/>
          <w:sz w:val="28"/>
          <w:szCs w:val="28"/>
          <w:lang w:eastAsia="uk-UA"/>
        </w:rPr>
        <w:t>міської ради.</w:t>
      </w:r>
      <w:r w:rsidR="004C19E1">
        <w:rPr>
          <w:noProof/>
          <w:sz w:val="28"/>
          <w:szCs w:val="28"/>
          <w:lang w:eastAsia="uk-UA"/>
        </w:rPr>
        <w:t xml:space="preserve"> </w:t>
      </w:r>
      <w:r w:rsidRPr="00674EF5">
        <w:rPr>
          <w:noProof/>
          <w:sz w:val="28"/>
          <w:szCs w:val="28"/>
          <w:lang w:eastAsia="uk-UA"/>
        </w:rPr>
        <w:t>909 дітей раннього віку із сімей зі складними життєвими обставинами були охоплені спільним патронажним спостереженням медичних працівників та соціальних працівників.</w:t>
      </w:r>
    </w:p>
    <w:p w:rsidR="00FE078B" w:rsidRPr="00674EF5" w:rsidRDefault="00956AC7" w:rsidP="00BD10F8">
      <w:pPr>
        <w:ind w:firstLine="540"/>
        <w:jc w:val="both"/>
        <w:rPr>
          <w:b/>
          <w:bCs/>
          <w:noProof/>
          <w:sz w:val="28"/>
          <w:szCs w:val="28"/>
          <w:lang w:eastAsia="uk-UA"/>
        </w:rPr>
      </w:pPr>
      <w:r>
        <w:rPr>
          <w:noProof/>
          <w:sz w:val="28"/>
          <w:szCs w:val="28"/>
          <w:lang w:eastAsia="uk-UA"/>
        </w:rPr>
        <w:t>Продовжується</w:t>
      </w:r>
      <w:r w:rsidR="00FE078B" w:rsidRPr="00674EF5">
        <w:rPr>
          <w:noProof/>
          <w:sz w:val="28"/>
          <w:szCs w:val="28"/>
          <w:lang w:eastAsia="uk-UA"/>
        </w:rPr>
        <w:t xml:space="preserve"> моніторинг звернень за медичною допомогою дітей в заклади охорони здоров’я  області з приводу насильства та жорстокого поводження з ними. Так</w:t>
      </w:r>
      <w:r w:rsidR="004C19E1">
        <w:rPr>
          <w:noProof/>
          <w:sz w:val="28"/>
          <w:szCs w:val="28"/>
          <w:lang w:eastAsia="uk-UA"/>
        </w:rPr>
        <w:t>,</w:t>
      </w:r>
      <w:r w:rsidR="00FE078B" w:rsidRPr="00674EF5">
        <w:rPr>
          <w:noProof/>
          <w:sz w:val="28"/>
          <w:szCs w:val="28"/>
          <w:lang w:eastAsia="uk-UA"/>
        </w:rPr>
        <w:t xml:space="preserve"> протягом 2019 року </w:t>
      </w:r>
      <w:r w:rsidR="00FE078B" w:rsidRPr="00674EF5">
        <w:rPr>
          <w:sz w:val="28"/>
          <w:szCs w:val="28"/>
        </w:rPr>
        <w:t>працівниками закладів охорони здоров’я було подано 481 сигнальне повідомлення до органів влади про неналежне виконання батьками своїх обов’язків щодо дітей та надання медичної допомоги дітям з приво</w:t>
      </w:r>
      <w:r w:rsidR="004C19E1">
        <w:rPr>
          <w:sz w:val="28"/>
          <w:szCs w:val="28"/>
        </w:rPr>
        <w:t>ду жорстокого поводження з ними</w:t>
      </w:r>
      <w:r w:rsidR="00FE078B" w:rsidRPr="00674EF5">
        <w:rPr>
          <w:sz w:val="28"/>
          <w:szCs w:val="28"/>
        </w:rPr>
        <w:t>. Серед поданих сигнал</w:t>
      </w:r>
      <w:r w:rsidR="00E96B6C">
        <w:rPr>
          <w:sz w:val="28"/>
          <w:szCs w:val="28"/>
        </w:rPr>
        <w:t>ьних повідомлень, 68 стосувалися</w:t>
      </w:r>
      <w:r w:rsidR="00FE078B" w:rsidRPr="00674EF5">
        <w:rPr>
          <w:sz w:val="28"/>
          <w:szCs w:val="28"/>
        </w:rPr>
        <w:t xml:space="preserve"> випадків жорст</w:t>
      </w:r>
      <w:r w:rsidR="00E96B6C">
        <w:rPr>
          <w:sz w:val="28"/>
          <w:szCs w:val="28"/>
        </w:rPr>
        <w:t>окого поводження батьків,</w:t>
      </w:r>
      <w:r w:rsidR="00FE078B" w:rsidRPr="00674EF5">
        <w:rPr>
          <w:sz w:val="28"/>
          <w:szCs w:val="28"/>
        </w:rPr>
        <w:t xml:space="preserve"> 311 надання медичної допомоги з приводу жорстокого поводження з дітьми. </w:t>
      </w:r>
    </w:p>
    <w:p w:rsidR="00FE078B" w:rsidRPr="00674EF5" w:rsidRDefault="00FE078B" w:rsidP="00BD10F8">
      <w:pPr>
        <w:ind w:firstLine="567"/>
        <w:jc w:val="both"/>
        <w:rPr>
          <w:color w:val="000000"/>
          <w:sz w:val="28"/>
          <w:szCs w:val="28"/>
        </w:rPr>
      </w:pPr>
      <w:r w:rsidRPr="00674EF5">
        <w:rPr>
          <w:color w:val="000000"/>
          <w:sz w:val="28"/>
          <w:szCs w:val="28"/>
        </w:rPr>
        <w:t xml:space="preserve">Спільно з громадськими організаціями та благодійними об’єднаннями в області  </w:t>
      </w:r>
      <w:r w:rsidR="00E96B6C">
        <w:rPr>
          <w:color w:val="000000"/>
          <w:sz w:val="28"/>
          <w:szCs w:val="28"/>
        </w:rPr>
        <w:t xml:space="preserve">Управлінням </w:t>
      </w:r>
      <w:r w:rsidR="00956AC7">
        <w:rPr>
          <w:color w:val="000000"/>
          <w:sz w:val="28"/>
          <w:szCs w:val="28"/>
        </w:rPr>
        <w:t xml:space="preserve">охорони здоров’я облдержадміністрації </w:t>
      </w:r>
      <w:r w:rsidRPr="00674EF5">
        <w:rPr>
          <w:color w:val="000000"/>
          <w:sz w:val="28"/>
          <w:szCs w:val="28"/>
        </w:rPr>
        <w:t xml:space="preserve">проведено 26 просвітницьких кампаній щодо профілактики наркоманії, куріння тощо. В ЛПЗ області оформлено 162 виставки та 638 </w:t>
      </w:r>
      <w:proofErr w:type="spellStart"/>
      <w:r w:rsidRPr="00674EF5">
        <w:rPr>
          <w:color w:val="000000"/>
          <w:sz w:val="28"/>
          <w:szCs w:val="28"/>
        </w:rPr>
        <w:t>санбюлетенів</w:t>
      </w:r>
      <w:proofErr w:type="spellEnd"/>
      <w:r w:rsidRPr="00674EF5">
        <w:rPr>
          <w:color w:val="000000"/>
          <w:sz w:val="28"/>
          <w:szCs w:val="28"/>
        </w:rPr>
        <w:t>.</w:t>
      </w:r>
    </w:p>
    <w:p w:rsidR="004C19E1" w:rsidRDefault="00171D6A" w:rsidP="00BD10F8">
      <w:pPr>
        <w:pStyle w:val="a4"/>
        <w:shd w:val="clear" w:color="auto" w:fill="FFFFFF"/>
        <w:spacing w:before="0" w:beforeAutospacing="0" w:after="0" w:afterAutospacing="0"/>
        <w:ind w:firstLine="709"/>
        <w:jc w:val="both"/>
        <w:rPr>
          <w:sz w:val="28"/>
          <w:szCs w:val="28"/>
        </w:rPr>
      </w:pPr>
      <w:r w:rsidRPr="00845A54">
        <w:rPr>
          <w:sz w:val="28"/>
          <w:szCs w:val="28"/>
          <w:lang w:val="uk-UA"/>
        </w:rPr>
        <w:t xml:space="preserve">У закладах </w:t>
      </w:r>
      <w:r>
        <w:rPr>
          <w:sz w:val="28"/>
          <w:szCs w:val="28"/>
          <w:lang w:val="uk-UA"/>
        </w:rPr>
        <w:t xml:space="preserve">освіти </w:t>
      </w:r>
      <w:r w:rsidRPr="00845A54">
        <w:rPr>
          <w:sz w:val="28"/>
          <w:szCs w:val="28"/>
          <w:lang w:val="uk-UA"/>
        </w:rPr>
        <w:t xml:space="preserve">області здійснюється систематична інформаційно-просвітницька робота серед учасників освітнього процесу </w:t>
      </w:r>
      <w:r>
        <w:rPr>
          <w:sz w:val="28"/>
          <w:szCs w:val="28"/>
          <w:lang w:val="uk-UA"/>
        </w:rPr>
        <w:t xml:space="preserve">та батьківської громадськості </w:t>
      </w:r>
      <w:r w:rsidRPr="00845A54">
        <w:rPr>
          <w:sz w:val="28"/>
          <w:szCs w:val="28"/>
          <w:lang w:val="uk-UA"/>
        </w:rPr>
        <w:t xml:space="preserve">з питань профілактики захворювань та формування у молоді позитивної мотивації на здоровий спосіб життя. </w:t>
      </w:r>
      <w:r w:rsidRPr="00B701FF">
        <w:rPr>
          <w:sz w:val="28"/>
          <w:szCs w:val="28"/>
        </w:rPr>
        <w:t xml:space="preserve">В </w:t>
      </w:r>
      <w:proofErr w:type="spellStart"/>
      <w:r w:rsidRPr="00B701FF">
        <w:rPr>
          <w:sz w:val="28"/>
          <w:szCs w:val="28"/>
        </w:rPr>
        <w:t>ході</w:t>
      </w:r>
      <w:proofErr w:type="spellEnd"/>
      <w:r w:rsidRPr="00B701FF">
        <w:rPr>
          <w:sz w:val="28"/>
          <w:szCs w:val="28"/>
        </w:rPr>
        <w:t xml:space="preserve"> </w:t>
      </w:r>
      <w:proofErr w:type="spellStart"/>
      <w:r w:rsidRPr="00B701FF">
        <w:rPr>
          <w:sz w:val="28"/>
          <w:szCs w:val="28"/>
        </w:rPr>
        <w:t>традиційних</w:t>
      </w:r>
      <w:proofErr w:type="spellEnd"/>
      <w:r w:rsidRPr="00B701FF">
        <w:rPr>
          <w:sz w:val="28"/>
          <w:szCs w:val="28"/>
        </w:rPr>
        <w:t xml:space="preserve"> </w:t>
      </w:r>
      <w:proofErr w:type="spellStart"/>
      <w:r w:rsidRPr="00B701FF">
        <w:rPr>
          <w:sz w:val="28"/>
          <w:szCs w:val="28"/>
        </w:rPr>
        <w:t>місячників</w:t>
      </w:r>
      <w:proofErr w:type="spellEnd"/>
      <w:r w:rsidRPr="00B701FF">
        <w:rPr>
          <w:sz w:val="28"/>
          <w:szCs w:val="28"/>
        </w:rPr>
        <w:t xml:space="preserve">, </w:t>
      </w:r>
      <w:proofErr w:type="spellStart"/>
      <w:r w:rsidRPr="00B701FF">
        <w:rPr>
          <w:sz w:val="28"/>
          <w:szCs w:val="28"/>
        </w:rPr>
        <w:t>тижнів</w:t>
      </w:r>
      <w:proofErr w:type="spellEnd"/>
      <w:r w:rsidRPr="00B701FF">
        <w:rPr>
          <w:sz w:val="28"/>
          <w:szCs w:val="28"/>
        </w:rPr>
        <w:t xml:space="preserve">, </w:t>
      </w:r>
      <w:proofErr w:type="spellStart"/>
      <w:r w:rsidRPr="00B701FF">
        <w:rPr>
          <w:sz w:val="28"/>
          <w:szCs w:val="28"/>
        </w:rPr>
        <w:t>днів</w:t>
      </w:r>
      <w:proofErr w:type="spellEnd"/>
      <w:r w:rsidRPr="00B701FF">
        <w:rPr>
          <w:sz w:val="28"/>
          <w:szCs w:val="28"/>
        </w:rPr>
        <w:t xml:space="preserve">, </w:t>
      </w:r>
      <w:proofErr w:type="spellStart"/>
      <w:r w:rsidRPr="00B701FF">
        <w:rPr>
          <w:sz w:val="28"/>
          <w:szCs w:val="28"/>
        </w:rPr>
        <w:t>присвячених</w:t>
      </w:r>
      <w:proofErr w:type="spellEnd"/>
      <w:r w:rsidRPr="00B701FF">
        <w:rPr>
          <w:sz w:val="28"/>
          <w:szCs w:val="28"/>
        </w:rPr>
        <w:t xml:space="preserve"> </w:t>
      </w:r>
      <w:proofErr w:type="spellStart"/>
      <w:r w:rsidRPr="00B701FF">
        <w:rPr>
          <w:sz w:val="28"/>
          <w:szCs w:val="28"/>
        </w:rPr>
        <w:t>даним</w:t>
      </w:r>
      <w:proofErr w:type="spellEnd"/>
      <w:r w:rsidRPr="00B701FF">
        <w:rPr>
          <w:sz w:val="28"/>
          <w:szCs w:val="28"/>
        </w:rPr>
        <w:t xml:space="preserve"> проблемам, </w:t>
      </w:r>
      <w:proofErr w:type="spellStart"/>
      <w:r w:rsidRPr="00B701FF">
        <w:rPr>
          <w:sz w:val="28"/>
          <w:szCs w:val="28"/>
        </w:rPr>
        <w:t>проходять</w:t>
      </w:r>
      <w:proofErr w:type="spellEnd"/>
      <w:r w:rsidRPr="00B701FF">
        <w:rPr>
          <w:sz w:val="28"/>
          <w:szCs w:val="28"/>
        </w:rPr>
        <w:t xml:space="preserve"> </w:t>
      </w:r>
      <w:proofErr w:type="spellStart"/>
      <w:r w:rsidRPr="00B701FF">
        <w:rPr>
          <w:sz w:val="28"/>
          <w:szCs w:val="28"/>
        </w:rPr>
        <w:t>бесіди</w:t>
      </w:r>
      <w:proofErr w:type="spellEnd"/>
      <w:r w:rsidRPr="00B701FF">
        <w:rPr>
          <w:sz w:val="28"/>
          <w:szCs w:val="28"/>
        </w:rPr>
        <w:t xml:space="preserve">, </w:t>
      </w:r>
      <w:proofErr w:type="spellStart"/>
      <w:r w:rsidRPr="00B701FF">
        <w:rPr>
          <w:sz w:val="28"/>
          <w:szCs w:val="28"/>
        </w:rPr>
        <w:t>лекції</w:t>
      </w:r>
      <w:proofErr w:type="spellEnd"/>
      <w:r w:rsidRPr="00B701FF">
        <w:rPr>
          <w:sz w:val="28"/>
          <w:szCs w:val="28"/>
        </w:rPr>
        <w:t xml:space="preserve">, </w:t>
      </w:r>
      <w:proofErr w:type="spellStart"/>
      <w:r w:rsidRPr="00B701FF">
        <w:rPr>
          <w:sz w:val="28"/>
          <w:szCs w:val="28"/>
        </w:rPr>
        <w:t>диспути</w:t>
      </w:r>
      <w:proofErr w:type="spellEnd"/>
      <w:r w:rsidRPr="00B701FF">
        <w:rPr>
          <w:sz w:val="28"/>
          <w:szCs w:val="28"/>
        </w:rPr>
        <w:t xml:space="preserve">, </w:t>
      </w:r>
      <w:proofErr w:type="spellStart"/>
      <w:r w:rsidRPr="00B701FF">
        <w:rPr>
          <w:sz w:val="28"/>
          <w:szCs w:val="28"/>
        </w:rPr>
        <w:t>виступи</w:t>
      </w:r>
      <w:proofErr w:type="spellEnd"/>
      <w:r w:rsidRPr="00B701FF">
        <w:rPr>
          <w:sz w:val="28"/>
          <w:szCs w:val="28"/>
        </w:rPr>
        <w:t xml:space="preserve"> </w:t>
      </w:r>
      <w:proofErr w:type="spellStart"/>
      <w:r w:rsidRPr="00B701FF">
        <w:rPr>
          <w:sz w:val="28"/>
          <w:szCs w:val="28"/>
        </w:rPr>
        <w:t>агітбригад</w:t>
      </w:r>
      <w:proofErr w:type="spellEnd"/>
      <w:r w:rsidRPr="00B701FF">
        <w:rPr>
          <w:sz w:val="28"/>
          <w:szCs w:val="28"/>
        </w:rPr>
        <w:t xml:space="preserve">, </w:t>
      </w:r>
      <w:proofErr w:type="spellStart"/>
      <w:r w:rsidRPr="00B701FF">
        <w:rPr>
          <w:sz w:val="28"/>
          <w:szCs w:val="28"/>
        </w:rPr>
        <w:t>анкетування</w:t>
      </w:r>
      <w:proofErr w:type="spellEnd"/>
      <w:r w:rsidRPr="00B701FF">
        <w:rPr>
          <w:sz w:val="28"/>
          <w:szCs w:val="28"/>
        </w:rPr>
        <w:t xml:space="preserve">, </w:t>
      </w:r>
      <w:proofErr w:type="spellStart"/>
      <w:r w:rsidRPr="00B701FF">
        <w:rPr>
          <w:sz w:val="28"/>
          <w:szCs w:val="28"/>
        </w:rPr>
        <w:t>конкурси</w:t>
      </w:r>
      <w:proofErr w:type="spellEnd"/>
      <w:r w:rsidRPr="00B701FF">
        <w:rPr>
          <w:sz w:val="28"/>
          <w:szCs w:val="28"/>
        </w:rPr>
        <w:t xml:space="preserve"> </w:t>
      </w:r>
      <w:proofErr w:type="spellStart"/>
      <w:r w:rsidRPr="00B701FF">
        <w:rPr>
          <w:sz w:val="28"/>
          <w:szCs w:val="28"/>
        </w:rPr>
        <w:t>малюнків</w:t>
      </w:r>
      <w:proofErr w:type="spellEnd"/>
      <w:r w:rsidRPr="00B701FF">
        <w:rPr>
          <w:sz w:val="28"/>
          <w:szCs w:val="28"/>
        </w:rPr>
        <w:t xml:space="preserve"> та </w:t>
      </w:r>
      <w:proofErr w:type="spellStart"/>
      <w:r w:rsidRPr="00B701FF">
        <w:rPr>
          <w:sz w:val="28"/>
          <w:szCs w:val="28"/>
        </w:rPr>
        <w:t>плакатів</w:t>
      </w:r>
      <w:proofErr w:type="spellEnd"/>
      <w:r w:rsidRPr="00B701FF">
        <w:rPr>
          <w:sz w:val="28"/>
          <w:szCs w:val="28"/>
        </w:rPr>
        <w:t xml:space="preserve">. До </w:t>
      </w:r>
      <w:proofErr w:type="spellStart"/>
      <w:r w:rsidRPr="00B701FF">
        <w:rPr>
          <w:sz w:val="28"/>
          <w:szCs w:val="28"/>
        </w:rPr>
        <w:t>проведення</w:t>
      </w:r>
      <w:proofErr w:type="spellEnd"/>
      <w:r w:rsidRPr="00B701FF">
        <w:rPr>
          <w:sz w:val="28"/>
          <w:szCs w:val="28"/>
        </w:rPr>
        <w:t xml:space="preserve"> </w:t>
      </w:r>
      <w:proofErr w:type="spellStart"/>
      <w:r w:rsidRPr="00B701FF">
        <w:rPr>
          <w:sz w:val="28"/>
          <w:szCs w:val="28"/>
        </w:rPr>
        <w:t>цих</w:t>
      </w:r>
      <w:proofErr w:type="spellEnd"/>
      <w:r w:rsidRPr="00B701FF">
        <w:rPr>
          <w:sz w:val="28"/>
          <w:szCs w:val="28"/>
        </w:rPr>
        <w:t xml:space="preserve"> </w:t>
      </w:r>
      <w:proofErr w:type="spellStart"/>
      <w:r w:rsidRPr="00B701FF">
        <w:rPr>
          <w:sz w:val="28"/>
          <w:szCs w:val="28"/>
        </w:rPr>
        <w:t>заходів</w:t>
      </w:r>
      <w:proofErr w:type="spellEnd"/>
      <w:r w:rsidRPr="00B701FF">
        <w:rPr>
          <w:sz w:val="28"/>
          <w:szCs w:val="28"/>
        </w:rPr>
        <w:t xml:space="preserve"> </w:t>
      </w:r>
      <w:proofErr w:type="spellStart"/>
      <w:r w:rsidRPr="00B701FF">
        <w:rPr>
          <w:sz w:val="28"/>
          <w:szCs w:val="28"/>
        </w:rPr>
        <w:t>залучаються</w:t>
      </w:r>
      <w:proofErr w:type="spellEnd"/>
      <w:r w:rsidRPr="00B701FF">
        <w:rPr>
          <w:sz w:val="28"/>
          <w:szCs w:val="28"/>
        </w:rPr>
        <w:t xml:space="preserve"> </w:t>
      </w:r>
      <w:proofErr w:type="spellStart"/>
      <w:r w:rsidRPr="00B701FF">
        <w:rPr>
          <w:sz w:val="28"/>
          <w:szCs w:val="28"/>
        </w:rPr>
        <w:t>фахівці</w:t>
      </w:r>
      <w:proofErr w:type="spellEnd"/>
      <w:r w:rsidRPr="00B701FF">
        <w:rPr>
          <w:sz w:val="28"/>
          <w:szCs w:val="28"/>
        </w:rPr>
        <w:t xml:space="preserve">, </w:t>
      </w:r>
      <w:proofErr w:type="spellStart"/>
      <w:r w:rsidRPr="00B701FF">
        <w:rPr>
          <w:sz w:val="28"/>
          <w:szCs w:val="28"/>
        </w:rPr>
        <w:t>працівники</w:t>
      </w:r>
      <w:proofErr w:type="spellEnd"/>
      <w:r w:rsidRPr="00B701FF">
        <w:rPr>
          <w:sz w:val="28"/>
          <w:szCs w:val="28"/>
        </w:rPr>
        <w:t xml:space="preserve"> </w:t>
      </w:r>
      <w:proofErr w:type="spellStart"/>
      <w:r w:rsidR="004C19E1" w:rsidRPr="00B701FF">
        <w:rPr>
          <w:sz w:val="28"/>
          <w:szCs w:val="28"/>
        </w:rPr>
        <w:t>ФАП</w:t>
      </w:r>
      <w:r w:rsidRPr="00B701FF">
        <w:rPr>
          <w:sz w:val="28"/>
          <w:szCs w:val="28"/>
        </w:rPr>
        <w:t>ів</w:t>
      </w:r>
      <w:proofErr w:type="spellEnd"/>
      <w:r w:rsidRPr="00B701FF">
        <w:rPr>
          <w:sz w:val="28"/>
          <w:szCs w:val="28"/>
        </w:rPr>
        <w:t xml:space="preserve"> та ЦРЛ, </w:t>
      </w:r>
      <w:proofErr w:type="spellStart"/>
      <w:r w:rsidRPr="00B701FF">
        <w:rPr>
          <w:sz w:val="28"/>
          <w:szCs w:val="28"/>
        </w:rPr>
        <w:t>волонтери</w:t>
      </w:r>
      <w:proofErr w:type="spellEnd"/>
      <w:r w:rsidRPr="00B701FF">
        <w:rPr>
          <w:sz w:val="28"/>
          <w:szCs w:val="28"/>
        </w:rPr>
        <w:t xml:space="preserve">, </w:t>
      </w:r>
      <w:proofErr w:type="spellStart"/>
      <w:r w:rsidRPr="00B701FF">
        <w:rPr>
          <w:sz w:val="28"/>
          <w:szCs w:val="28"/>
        </w:rPr>
        <w:t>працівники</w:t>
      </w:r>
      <w:proofErr w:type="spellEnd"/>
      <w:r w:rsidRPr="00B701FF">
        <w:rPr>
          <w:sz w:val="28"/>
          <w:szCs w:val="28"/>
        </w:rPr>
        <w:t xml:space="preserve"> </w:t>
      </w:r>
      <w:proofErr w:type="spellStart"/>
      <w:r w:rsidRPr="00B701FF">
        <w:rPr>
          <w:sz w:val="28"/>
          <w:szCs w:val="28"/>
        </w:rPr>
        <w:t>благодійних</w:t>
      </w:r>
      <w:proofErr w:type="spellEnd"/>
      <w:r w:rsidRPr="00B701FF">
        <w:rPr>
          <w:sz w:val="28"/>
          <w:szCs w:val="28"/>
        </w:rPr>
        <w:t xml:space="preserve"> </w:t>
      </w:r>
      <w:proofErr w:type="spellStart"/>
      <w:r w:rsidRPr="00B701FF">
        <w:rPr>
          <w:sz w:val="28"/>
          <w:szCs w:val="28"/>
        </w:rPr>
        <w:t>організацій</w:t>
      </w:r>
      <w:proofErr w:type="spellEnd"/>
      <w:r w:rsidRPr="00B701FF">
        <w:rPr>
          <w:sz w:val="28"/>
          <w:szCs w:val="28"/>
        </w:rPr>
        <w:t xml:space="preserve"> та </w:t>
      </w:r>
      <w:proofErr w:type="spellStart"/>
      <w:r w:rsidRPr="00B701FF">
        <w:rPr>
          <w:sz w:val="28"/>
          <w:szCs w:val="28"/>
        </w:rPr>
        <w:t>фондів</w:t>
      </w:r>
      <w:proofErr w:type="spellEnd"/>
      <w:r w:rsidRPr="00B701FF">
        <w:rPr>
          <w:sz w:val="28"/>
          <w:szCs w:val="28"/>
        </w:rPr>
        <w:t xml:space="preserve"> (ОАЗИЗ ЖИТТЯ, АСЕТ), </w:t>
      </w:r>
      <w:proofErr w:type="spellStart"/>
      <w:r w:rsidRPr="00B701FF">
        <w:rPr>
          <w:sz w:val="28"/>
          <w:szCs w:val="28"/>
        </w:rPr>
        <w:t>представ</w:t>
      </w:r>
      <w:r w:rsidR="00E96B6C">
        <w:rPr>
          <w:sz w:val="28"/>
          <w:szCs w:val="28"/>
        </w:rPr>
        <w:t>ники</w:t>
      </w:r>
      <w:proofErr w:type="spellEnd"/>
      <w:r w:rsidR="00E96B6C">
        <w:rPr>
          <w:sz w:val="28"/>
          <w:szCs w:val="28"/>
        </w:rPr>
        <w:t xml:space="preserve"> </w:t>
      </w:r>
      <w:proofErr w:type="spellStart"/>
      <w:r w:rsidR="00E96B6C">
        <w:rPr>
          <w:sz w:val="28"/>
          <w:szCs w:val="28"/>
        </w:rPr>
        <w:t>Товариств</w:t>
      </w:r>
      <w:proofErr w:type="spellEnd"/>
      <w:r w:rsidR="00E96B6C">
        <w:rPr>
          <w:sz w:val="28"/>
          <w:szCs w:val="28"/>
        </w:rPr>
        <w:t xml:space="preserve"> Червоного </w:t>
      </w:r>
      <w:proofErr w:type="spellStart"/>
      <w:r w:rsidR="00E96B6C">
        <w:rPr>
          <w:sz w:val="28"/>
          <w:szCs w:val="28"/>
        </w:rPr>
        <w:t>Хреста</w:t>
      </w:r>
      <w:proofErr w:type="spellEnd"/>
      <w:r w:rsidRPr="00B701FF">
        <w:rPr>
          <w:sz w:val="28"/>
          <w:szCs w:val="28"/>
        </w:rPr>
        <w:t xml:space="preserve"> </w:t>
      </w:r>
      <w:proofErr w:type="spellStart"/>
      <w:r w:rsidRPr="00B701FF">
        <w:rPr>
          <w:sz w:val="28"/>
          <w:szCs w:val="28"/>
        </w:rPr>
        <w:t>тощо</w:t>
      </w:r>
      <w:proofErr w:type="spellEnd"/>
      <w:r w:rsidRPr="00B701FF">
        <w:rPr>
          <w:sz w:val="28"/>
          <w:szCs w:val="28"/>
        </w:rPr>
        <w:t xml:space="preserve">. </w:t>
      </w:r>
      <w:r w:rsidRPr="00B701FF">
        <w:rPr>
          <w:sz w:val="28"/>
          <w:szCs w:val="28"/>
        </w:rPr>
        <w:tab/>
      </w:r>
    </w:p>
    <w:p w:rsidR="00FE078B" w:rsidRPr="00674EF5" w:rsidRDefault="007C2D92" w:rsidP="00BD10F8">
      <w:pPr>
        <w:pStyle w:val="a4"/>
        <w:shd w:val="clear" w:color="auto" w:fill="FFFFFF"/>
        <w:spacing w:before="0" w:beforeAutospacing="0" w:after="0" w:afterAutospacing="0"/>
        <w:ind w:firstLine="709"/>
        <w:jc w:val="both"/>
        <w:rPr>
          <w:color w:val="000000"/>
          <w:sz w:val="28"/>
          <w:szCs w:val="28"/>
          <w:lang w:val="uk-UA"/>
        </w:rPr>
      </w:pPr>
      <w:r>
        <w:rPr>
          <w:color w:val="000000"/>
          <w:sz w:val="28"/>
          <w:szCs w:val="28"/>
          <w:lang w:val="uk-UA"/>
        </w:rPr>
        <w:lastRenderedPageBreak/>
        <w:t>0</w:t>
      </w:r>
      <w:r w:rsidR="00FE078B" w:rsidRPr="00674EF5">
        <w:rPr>
          <w:color w:val="000000"/>
          <w:sz w:val="28"/>
          <w:szCs w:val="28"/>
          <w:lang w:val="uk-UA"/>
        </w:rPr>
        <w:t xml:space="preserve">1 грудня </w:t>
      </w:r>
      <w:r>
        <w:rPr>
          <w:color w:val="000000"/>
          <w:sz w:val="28"/>
          <w:szCs w:val="28"/>
          <w:lang w:val="uk-UA"/>
        </w:rPr>
        <w:t>2019 р.</w:t>
      </w:r>
      <w:r w:rsidR="00FE078B" w:rsidRPr="00674EF5">
        <w:rPr>
          <w:color w:val="000000"/>
          <w:sz w:val="28"/>
          <w:szCs w:val="28"/>
          <w:lang w:val="uk-UA"/>
        </w:rPr>
        <w:t xml:space="preserve"> КНП «Обласний центр громадського здоров'я» спільно з мережею </w:t>
      </w:r>
      <w:proofErr w:type="spellStart"/>
      <w:r w:rsidR="00FE078B" w:rsidRPr="00674EF5">
        <w:rPr>
          <w:color w:val="000000"/>
          <w:sz w:val="28"/>
          <w:szCs w:val="28"/>
          <w:lang w:val="uk-UA"/>
        </w:rPr>
        <w:t>гіпермаркетів</w:t>
      </w:r>
      <w:proofErr w:type="spellEnd"/>
      <w:r w:rsidR="00FE078B" w:rsidRPr="00674EF5">
        <w:rPr>
          <w:color w:val="000000"/>
          <w:sz w:val="28"/>
          <w:szCs w:val="28"/>
          <w:lang w:val="uk-UA"/>
        </w:rPr>
        <w:t xml:space="preserve"> «</w:t>
      </w:r>
      <w:proofErr w:type="spellStart"/>
      <w:r w:rsidR="00F96BEF">
        <w:fldChar w:fldCharType="begin"/>
      </w:r>
      <w:r w:rsidR="00F96BEF">
        <w:instrText xml:space="preserve"> HYPERLINK "https://www.facebook.com/auchan.ua/</w:instrText>
      </w:r>
      <w:r w:rsidR="00F96BEF">
        <w:instrText>?__tn__=K-R&amp;eid=ARCGHVuKBtV7KWsEnP233Y59hwFLO5n53TAOvmQTXTfk37PrA02cpJFik8mQBktRxWduqrBtGcE5otxw&amp;fref=mentions&amp;__xts__%5B0%5D=68.ARBTy4kT4f7qiHTTnBldkYW1eaph-DQSqqUv0MfyChbYs1JllCyMM_jzWp_pAi_iTLEL8OSwuGk7hGU7VjgG6ACe3O8uDVI7umqgShu7RUsLC1j6rTqykepJ7khJj9A</w:instrText>
      </w:r>
      <w:r w:rsidR="00F96BEF">
        <w:instrText xml:space="preserve">J7fkAi1NXxtenAHDJsV46X0f61MuiZvErtGIia_feSCO8t6W0ev8oZW9jW0Xj04bELhrCuxTVBluivewr6y-EaoK8ec9x9-AOegD0lva_0Ga_CPFaGcIzaG439WdzyVbEocQd4TIF6do-YxXaTFW19hoo_PZg2YqdVa2-KiFfbD3dkbRL5hHHVij7HWryBtBorDEQ2_poByomOR1U4LPNOY8" </w:instrText>
      </w:r>
      <w:r w:rsidR="00F96BEF">
        <w:fldChar w:fldCharType="separate"/>
      </w:r>
      <w:r w:rsidR="00FE078B" w:rsidRPr="00674EF5">
        <w:rPr>
          <w:rStyle w:val="a3"/>
          <w:color w:val="000000"/>
          <w:sz w:val="28"/>
          <w:szCs w:val="28"/>
          <w:lang w:val="uk-UA"/>
        </w:rPr>
        <w:t>Ашан</w:t>
      </w:r>
      <w:proofErr w:type="spellEnd"/>
      <w:r w:rsidR="00F96BEF">
        <w:rPr>
          <w:rStyle w:val="a3"/>
          <w:color w:val="000000"/>
          <w:sz w:val="28"/>
          <w:szCs w:val="28"/>
          <w:lang w:val="uk-UA"/>
        </w:rPr>
        <w:fldChar w:fldCharType="end"/>
      </w:r>
      <w:r w:rsidR="00FE078B" w:rsidRPr="00674EF5">
        <w:rPr>
          <w:sz w:val="28"/>
          <w:szCs w:val="28"/>
          <w:lang w:val="uk-UA"/>
        </w:rPr>
        <w:t>»</w:t>
      </w:r>
      <w:r w:rsidR="00FE078B" w:rsidRPr="00674EF5">
        <w:rPr>
          <w:color w:val="000000"/>
          <w:sz w:val="28"/>
          <w:szCs w:val="28"/>
          <w:lang w:val="uk-UA"/>
        </w:rPr>
        <w:t xml:space="preserve">, КНП «Обласний медичний спеціалізований центр» та мережею </w:t>
      </w:r>
      <w:hyperlink r:id="rId9" w:history="1">
        <w:r w:rsidR="00FE078B" w:rsidRPr="00674EF5">
          <w:rPr>
            <w:rStyle w:val="a3"/>
            <w:color w:val="000000"/>
            <w:sz w:val="28"/>
            <w:szCs w:val="28"/>
            <w:lang w:val="uk-UA"/>
          </w:rPr>
          <w:t>«100</w:t>
        </w:r>
        <w:r w:rsidR="004C19E1">
          <w:rPr>
            <w:rStyle w:val="a3"/>
            <w:color w:val="000000"/>
            <w:sz w:val="28"/>
            <w:szCs w:val="28"/>
            <w:lang w:val="uk-UA"/>
          </w:rPr>
          <w:t xml:space="preserve"> </w:t>
        </w:r>
        <w:r w:rsidR="00FE078B" w:rsidRPr="00674EF5">
          <w:rPr>
            <w:rStyle w:val="a3"/>
            <w:color w:val="000000"/>
            <w:sz w:val="28"/>
            <w:szCs w:val="28"/>
            <w:lang w:val="uk-UA"/>
          </w:rPr>
          <w:t>% життя»</w:t>
        </w:r>
      </w:hyperlink>
      <w:r w:rsidR="00FE078B" w:rsidRPr="00674EF5">
        <w:rPr>
          <w:color w:val="000000"/>
          <w:sz w:val="28"/>
          <w:szCs w:val="28"/>
          <w:lang w:val="uk-UA"/>
        </w:rPr>
        <w:t xml:space="preserve"> провів акцію зі швидкого, безплатного та анонімного тестування на ВІЛ. Акція проходила в приміщенні </w:t>
      </w:r>
      <w:proofErr w:type="spellStart"/>
      <w:r w:rsidR="00FE078B" w:rsidRPr="00674EF5">
        <w:rPr>
          <w:color w:val="000000"/>
          <w:sz w:val="28"/>
          <w:szCs w:val="28"/>
          <w:lang w:val="uk-UA"/>
        </w:rPr>
        <w:t>гіпермаркету</w:t>
      </w:r>
      <w:proofErr w:type="spellEnd"/>
      <w:r w:rsidR="00FE078B" w:rsidRPr="00674EF5">
        <w:rPr>
          <w:color w:val="000000"/>
          <w:sz w:val="28"/>
          <w:szCs w:val="28"/>
          <w:lang w:val="uk-UA"/>
        </w:rPr>
        <w:t xml:space="preserve"> «</w:t>
      </w:r>
      <w:proofErr w:type="spellStart"/>
      <w:r w:rsidR="00F96BEF">
        <w:fldChar w:fldCharType="begin"/>
      </w:r>
      <w:r w:rsidR="00F96BEF">
        <w:instrText xml:space="preserve"> HYPERLINK "https://www.facebook.com/auchan.ua/?__tn__=K-R&amp;eid=ARCGHVuKBtV7KWsEnP233Y59hwFLO5n53TAOvmQTXTfk37PrA02cpJFik8mQBktRxWduqrBtGcE5otxw&amp;fref=mentions&amp;__xts__%5B0%5D=68.ARBTy4kT4f7qiHTTnBldkYW1eaph-DQSqqUv0MfyChbYs1JllCyMM_jzWp_pAi_iTLEL8OSwuGk7hGU7</w:instrText>
      </w:r>
      <w:r w:rsidR="00F96BEF">
        <w:instrText>VjgG6ACe3O8uDVI7umqgShu7RUsLC1j6rTqykepJ7khJj9AJ7fkAi1NXxtenAHDJsV46X0f61MuiZvErtGIia_feSCO8t6W0ev8oZW9jW0Xj04bELhrCuxTVBluivewr6y-EaoK8ec9x9-AOegD0lva_0Ga_CPFaGcIzaG439WdzyVbEocQd4TIF6do-YxXaTFW19hoo_PZg2YqdVa2-KiFfbD3dkbRL5hHHVij7HWryBtBorDEQ2_poByomOR1U</w:instrText>
      </w:r>
      <w:r w:rsidR="00F96BEF">
        <w:instrText xml:space="preserve">4LPNOY8" </w:instrText>
      </w:r>
      <w:r w:rsidR="00F96BEF">
        <w:fldChar w:fldCharType="separate"/>
      </w:r>
      <w:r w:rsidR="00FE078B" w:rsidRPr="00674EF5">
        <w:rPr>
          <w:rStyle w:val="a3"/>
          <w:color w:val="000000"/>
          <w:sz w:val="28"/>
          <w:szCs w:val="28"/>
          <w:lang w:val="uk-UA"/>
        </w:rPr>
        <w:t>Ашан</w:t>
      </w:r>
      <w:proofErr w:type="spellEnd"/>
      <w:r w:rsidR="00F96BEF">
        <w:rPr>
          <w:rStyle w:val="a3"/>
          <w:color w:val="000000"/>
          <w:sz w:val="28"/>
          <w:szCs w:val="28"/>
          <w:lang w:val="uk-UA"/>
        </w:rPr>
        <w:fldChar w:fldCharType="end"/>
      </w:r>
      <w:r w:rsidR="00FE078B" w:rsidRPr="00674EF5">
        <w:rPr>
          <w:sz w:val="28"/>
          <w:szCs w:val="28"/>
          <w:lang w:val="uk-UA"/>
        </w:rPr>
        <w:t>»</w:t>
      </w:r>
      <w:r w:rsidR="004C19E1">
        <w:rPr>
          <w:sz w:val="28"/>
          <w:szCs w:val="28"/>
          <w:lang w:val="uk-UA"/>
        </w:rPr>
        <w:t>,</w:t>
      </w:r>
      <w:r>
        <w:rPr>
          <w:color w:val="000000"/>
          <w:sz w:val="28"/>
          <w:szCs w:val="28"/>
          <w:lang w:val="uk-UA"/>
        </w:rPr>
        <w:t xml:space="preserve"> у</w:t>
      </w:r>
      <w:r w:rsidR="00FE078B" w:rsidRPr="00674EF5">
        <w:rPr>
          <w:color w:val="000000"/>
          <w:sz w:val="28"/>
          <w:szCs w:val="28"/>
          <w:lang w:val="uk-UA"/>
        </w:rPr>
        <w:t xml:space="preserve"> ході якої було </w:t>
      </w:r>
      <w:proofErr w:type="spellStart"/>
      <w:r w:rsidR="00FE078B" w:rsidRPr="00674EF5">
        <w:rPr>
          <w:color w:val="000000"/>
          <w:sz w:val="28"/>
          <w:szCs w:val="28"/>
          <w:lang w:val="uk-UA"/>
        </w:rPr>
        <w:t>протестовано</w:t>
      </w:r>
      <w:proofErr w:type="spellEnd"/>
      <w:r w:rsidR="00FE078B" w:rsidRPr="00674EF5">
        <w:rPr>
          <w:color w:val="000000"/>
          <w:sz w:val="28"/>
          <w:szCs w:val="28"/>
          <w:lang w:val="uk-UA"/>
        </w:rPr>
        <w:t xml:space="preserve"> 236 людей, сер</w:t>
      </w:r>
      <w:r>
        <w:rPr>
          <w:rStyle w:val="textexposedshow"/>
          <w:color w:val="000000"/>
          <w:sz w:val="28"/>
          <w:szCs w:val="28"/>
          <w:lang w:val="uk-UA"/>
        </w:rPr>
        <w:t>ед них ВІЛ було виявлено в</w:t>
      </w:r>
      <w:r w:rsidR="00FE078B" w:rsidRPr="00674EF5">
        <w:rPr>
          <w:rStyle w:val="textexposedshow"/>
          <w:color w:val="000000"/>
          <w:sz w:val="28"/>
          <w:szCs w:val="28"/>
          <w:lang w:val="uk-UA"/>
        </w:rPr>
        <w:t xml:space="preserve"> 1 особи.</w:t>
      </w:r>
      <w:r w:rsidR="00FE078B" w:rsidRPr="00674EF5">
        <w:rPr>
          <w:color w:val="000000"/>
          <w:sz w:val="28"/>
          <w:szCs w:val="28"/>
          <w:lang w:val="uk-UA"/>
        </w:rPr>
        <w:t xml:space="preserve"> Соціальні працівники та медики провели консультацію для всіх зацікавлених, розповіли найважливішу інформацію про ВІЛ та як від нього захиститися. </w:t>
      </w:r>
    </w:p>
    <w:p w:rsidR="003F797B" w:rsidRDefault="00375DCC" w:rsidP="00BD10F8">
      <w:pPr>
        <w:pStyle w:val="a4"/>
        <w:spacing w:before="0" w:beforeAutospacing="0" w:after="0" w:afterAutospacing="0"/>
        <w:ind w:firstLine="567"/>
        <w:jc w:val="both"/>
        <w:rPr>
          <w:sz w:val="28"/>
          <w:szCs w:val="28"/>
        </w:rPr>
      </w:pPr>
      <w:r>
        <w:rPr>
          <w:rStyle w:val="a5"/>
          <w:b w:val="0"/>
          <w:iCs/>
          <w:sz w:val="28"/>
          <w:szCs w:val="28"/>
          <w:lang w:val="uk-UA"/>
        </w:rPr>
        <w:t xml:space="preserve"> </w:t>
      </w:r>
      <w:proofErr w:type="spellStart"/>
      <w:r w:rsidR="003F797B">
        <w:rPr>
          <w:sz w:val="28"/>
          <w:szCs w:val="28"/>
        </w:rPr>
        <w:t>Впроваджується</w:t>
      </w:r>
      <w:proofErr w:type="spellEnd"/>
      <w:r w:rsidR="003F797B">
        <w:rPr>
          <w:sz w:val="28"/>
          <w:szCs w:val="28"/>
        </w:rPr>
        <w:t xml:space="preserve"> </w:t>
      </w:r>
      <w:proofErr w:type="spellStart"/>
      <w:r w:rsidR="003F797B">
        <w:rPr>
          <w:sz w:val="28"/>
          <w:szCs w:val="28"/>
        </w:rPr>
        <w:t>інклюзивна</w:t>
      </w:r>
      <w:proofErr w:type="spellEnd"/>
      <w:r w:rsidR="003F797B">
        <w:rPr>
          <w:sz w:val="28"/>
          <w:szCs w:val="28"/>
        </w:rPr>
        <w:t xml:space="preserve"> </w:t>
      </w:r>
      <w:proofErr w:type="spellStart"/>
      <w:r w:rsidR="003F797B">
        <w:rPr>
          <w:sz w:val="28"/>
          <w:szCs w:val="28"/>
        </w:rPr>
        <w:t>освіта</w:t>
      </w:r>
      <w:proofErr w:type="spellEnd"/>
      <w:r w:rsidR="003F797B">
        <w:rPr>
          <w:sz w:val="28"/>
          <w:szCs w:val="28"/>
        </w:rPr>
        <w:t xml:space="preserve"> в закладах дошкільної освіти. </w:t>
      </w:r>
      <w:r w:rsidR="007C2D92">
        <w:rPr>
          <w:sz w:val="28"/>
          <w:szCs w:val="28"/>
          <w:lang w:val="uk-UA"/>
        </w:rPr>
        <w:t xml:space="preserve">За </w:t>
      </w:r>
      <w:r w:rsidR="007C2D92">
        <w:rPr>
          <w:sz w:val="28"/>
          <w:szCs w:val="28"/>
        </w:rPr>
        <w:t xml:space="preserve">станом </w:t>
      </w:r>
      <w:r w:rsidR="003F797B">
        <w:rPr>
          <w:sz w:val="28"/>
          <w:szCs w:val="28"/>
        </w:rPr>
        <w:t xml:space="preserve">на 10 лютого 2020 року у 93 </w:t>
      </w:r>
      <w:r w:rsidR="00E46F9B">
        <w:rPr>
          <w:sz w:val="28"/>
          <w:szCs w:val="28"/>
        </w:rPr>
        <w:t xml:space="preserve">закладах </w:t>
      </w:r>
      <w:proofErr w:type="spellStart"/>
      <w:r w:rsidR="00E46F9B">
        <w:rPr>
          <w:sz w:val="28"/>
          <w:szCs w:val="28"/>
        </w:rPr>
        <w:t>дошкільної</w:t>
      </w:r>
      <w:proofErr w:type="spellEnd"/>
      <w:r w:rsidR="00E46F9B">
        <w:rPr>
          <w:sz w:val="28"/>
          <w:szCs w:val="28"/>
        </w:rPr>
        <w:t xml:space="preserve"> </w:t>
      </w:r>
      <w:proofErr w:type="spellStart"/>
      <w:r w:rsidR="00E46F9B">
        <w:rPr>
          <w:sz w:val="28"/>
          <w:szCs w:val="28"/>
        </w:rPr>
        <w:t>освіти</w:t>
      </w:r>
      <w:proofErr w:type="spellEnd"/>
      <w:r w:rsidR="003F797B">
        <w:rPr>
          <w:sz w:val="28"/>
          <w:szCs w:val="28"/>
        </w:rPr>
        <w:t xml:space="preserve">, в </w:t>
      </w:r>
      <w:proofErr w:type="spellStart"/>
      <w:r w:rsidR="003F797B">
        <w:rPr>
          <w:sz w:val="28"/>
          <w:szCs w:val="28"/>
        </w:rPr>
        <w:t>яких</w:t>
      </w:r>
      <w:proofErr w:type="spellEnd"/>
      <w:r w:rsidR="003F797B">
        <w:rPr>
          <w:sz w:val="28"/>
          <w:szCs w:val="28"/>
        </w:rPr>
        <w:t xml:space="preserve"> </w:t>
      </w:r>
      <w:proofErr w:type="spellStart"/>
      <w:r w:rsidR="003F797B">
        <w:rPr>
          <w:sz w:val="28"/>
          <w:szCs w:val="28"/>
        </w:rPr>
        <w:t>функціонує</w:t>
      </w:r>
      <w:proofErr w:type="spellEnd"/>
      <w:r w:rsidR="00E46F9B">
        <w:rPr>
          <w:sz w:val="28"/>
          <w:szCs w:val="28"/>
        </w:rPr>
        <w:br/>
      </w:r>
      <w:r w:rsidR="003F797B">
        <w:rPr>
          <w:sz w:val="28"/>
          <w:szCs w:val="28"/>
        </w:rPr>
        <w:t xml:space="preserve">138 </w:t>
      </w:r>
      <w:proofErr w:type="spellStart"/>
      <w:r w:rsidR="003F797B">
        <w:rPr>
          <w:sz w:val="28"/>
          <w:szCs w:val="28"/>
        </w:rPr>
        <w:t>інклюзивних</w:t>
      </w:r>
      <w:proofErr w:type="spellEnd"/>
      <w:r w:rsidR="003F797B">
        <w:rPr>
          <w:sz w:val="28"/>
          <w:szCs w:val="28"/>
        </w:rPr>
        <w:t xml:space="preserve"> </w:t>
      </w:r>
      <w:proofErr w:type="spellStart"/>
      <w:r w:rsidR="003F797B">
        <w:rPr>
          <w:sz w:val="28"/>
          <w:szCs w:val="28"/>
        </w:rPr>
        <w:t>груп</w:t>
      </w:r>
      <w:proofErr w:type="spellEnd"/>
      <w:r w:rsidR="003F797B">
        <w:rPr>
          <w:sz w:val="28"/>
          <w:szCs w:val="28"/>
        </w:rPr>
        <w:t xml:space="preserve">, </w:t>
      </w:r>
      <w:proofErr w:type="spellStart"/>
      <w:r w:rsidR="003F797B">
        <w:rPr>
          <w:sz w:val="28"/>
          <w:szCs w:val="28"/>
        </w:rPr>
        <w:t>інтегровано</w:t>
      </w:r>
      <w:proofErr w:type="spellEnd"/>
      <w:r w:rsidR="003F797B">
        <w:rPr>
          <w:sz w:val="28"/>
          <w:szCs w:val="28"/>
        </w:rPr>
        <w:t xml:space="preserve"> 219 </w:t>
      </w:r>
      <w:proofErr w:type="spellStart"/>
      <w:r w:rsidR="003F797B">
        <w:rPr>
          <w:sz w:val="28"/>
          <w:szCs w:val="28"/>
        </w:rPr>
        <w:t>ді</w:t>
      </w:r>
      <w:r w:rsidR="007C2D92">
        <w:rPr>
          <w:sz w:val="28"/>
          <w:szCs w:val="28"/>
        </w:rPr>
        <w:t>тей</w:t>
      </w:r>
      <w:proofErr w:type="spellEnd"/>
      <w:r w:rsidR="007C2D92">
        <w:rPr>
          <w:sz w:val="28"/>
          <w:szCs w:val="28"/>
        </w:rPr>
        <w:t xml:space="preserve"> з </w:t>
      </w:r>
      <w:proofErr w:type="spellStart"/>
      <w:r w:rsidR="007C2D92">
        <w:rPr>
          <w:sz w:val="28"/>
          <w:szCs w:val="28"/>
        </w:rPr>
        <w:t>особливими</w:t>
      </w:r>
      <w:proofErr w:type="spellEnd"/>
      <w:r w:rsidR="007C2D92">
        <w:rPr>
          <w:sz w:val="28"/>
          <w:szCs w:val="28"/>
        </w:rPr>
        <w:t xml:space="preserve"> потребами, </w:t>
      </w:r>
      <w:proofErr w:type="spellStart"/>
      <w:r w:rsidR="007C2D92">
        <w:rPr>
          <w:sz w:val="28"/>
          <w:szCs w:val="28"/>
        </w:rPr>
        <w:t>що</w:t>
      </w:r>
      <w:proofErr w:type="spellEnd"/>
      <w:r w:rsidR="007C2D92">
        <w:rPr>
          <w:sz w:val="28"/>
          <w:szCs w:val="28"/>
        </w:rPr>
        <w:t xml:space="preserve"> </w:t>
      </w:r>
      <w:r w:rsidR="003F797B">
        <w:rPr>
          <w:sz w:val="28"/>
          <w:szCs w:val="28"/>
        </w:rPr>
        <w:t xml:space="preserve"> </w:t>
      </w:r>
      <w:proofErr w:type="spellStart"/>
      <w:r w:rsidR="003F797B">
        <w:rPr>
          <w:sz w:val="28"/>
          <w:szCs w:val="28"/>
        </w:rPr>
        <w:t>майже</w:t>
      </w:r>
      <w:proofErr w:type="spellEnd"/>
      <w:r w:rsidR="003F797B">
        <w:rPr>
          <w:sz w:val="28"/>
          <w:szCs w:val="28"/>
        </w:rPr>
        <w:t xml:space="preserve"> </w:t>
      </w:r>
      <w:proofErr w:type="spellStart"/>
      <w:r w:rsidR="003F797B">
        <w:rPr>
          <w:sz w:val="28"/>
          <w:szCs w:val="28"/>
        </w:rPr>
        <w:t>вдвічі</w:t>
      </w:r>
      <w:proofErr w:type="spellEnd"/>
      <w:r w:rsidR="003F797B">
        <w:rPr>
          <w:sz w:val="28"/>
          <w:szCs w:val="28"/>
        </w:rPr>
        <w:t xml:space="preserve"> </w:t>
      </w:r>
      <w:proofErr w:type="spellStart"/>
      <w:r w:rsidR="003F797B">
        <w:rPr>
          <w:sz w:val="28"/>
          <w:szCs w:val="28"/>
        </w:rPr>
        <w:t>більше</w:t>
      </w:r>
      <w:proofErr w:type="spellEnd"/>
      <w:r w:rsidR="003F797B">
        <w:rPr>
          <w:sz w:val="28"/>
          <w:szCs w:val="28"/>
        </w:rPr>
        <w:t xml:space="preserve">  у </w:t>
      </w:r>
      <w:proofErr w:type="spellStart"/>
      <w:r w:rsidR="003F797B">
        <w:rPr>
          <w:sz w:val="28"/>
          <w:szCs w:val="28"/>
        </w:rPr>
        <w:t>порівнянні</w:t>
      </w:r>
      <w:proofErr w:type="spellEnd"/>
      <w:r w:rsidR="003F797B">
        <w:rPr>
          <w:sz w:val="28"/>
          <w:szCs w:val="28"/>
        </w:rPr>
        <w:t xml:space="preserve"> з 2019 роком. </w:t>
      </w:r>
      <w:proofErr w:type="spellStart"/>
      <w:r w:rsidR="003F797B">
        <w:rPr>
          <w:sz w:val="28"/>
          <w:szCs w:val="28"/>
        </w:rPr>
        <w:t>Крім</w:t>
      </w:r>
      <w:proofErr w:type="spellEnd"/>
      <w:r w:rsidR="003F797B">
        <w:rPr>
          <w:sz w:val="28"/>
          <w:szCs w:val="28"/>
        </w:rPr>
        <w:t xml:space="preserve"> того</w:t>
      </w:r>
      <w:r w:rsidR="00E46F9B">
        <w:rPr>
          <w:sz w:val="28"/>
          <w:szCs w:val="28"/>
        </w:rPr>
        <w:t>,</w:t>
      </w:r>
      <w:r w:rsidR="003F797B">
        <w:rPr>
          <w:sz w:val="28"/>
          <w:szCs w:val="28"/>
        </w:rPr>
        <w:t xml:space="preserve"> у </w:t>
      </w:r>
      <w:proofErr w:type="spellStart"/>
      <w:r w:rsidR="003F797B">
        <w:rPr>
          <w:sz w:val="28"/>
          <w:szCs w:val="28"/>
        </w:rPr>
        <w:t>двох</w:t>
      </w:r>
      <w:proofErr w:type="spellEnd"/>
      <w:r w:rsidR="003F797B">
        <w:rPr>
          <w:sz w:val="28"/>
          <w:szCs w:val="28"/>
        </w:rPr>
        <w:t xml:space="preserve"> закладах </w:t>
      </w:r>
      <w:proofErr w:type="spellStart"/>
      <w:r w:rsidR="003F797B">
        <w:rPr>
          <w:sz w:val="28"/>
          <w:szCs w:val="28"/>
        </w:rPr>
        <w:t>компенсуючого</w:t>
      </w:r>
      <w:proofErr w:type="spellEnd"/>
      <w:r w:rsidR="003F797B">
        <w:rPr>
          <w:sz w:val="28"/>
          <w:szCs w:val="28"/>
        </w:rPr>
        <w:t xml:space="preserve"> типу та</w:t>
      </w:r>
      <w:r w:rsidR="00E46F9B">
        <w:rPr>
          <w:sz w:val="28"/>
          <w:szCs w:val="28"/>
        </w:rPr>
        <w:t xml:space="preserve"> </w:t>
      </w:r>
      <w:r w:rsidR="007C2D92">
        <w:rPr>
          <w:sz w:val="28"/>
          <w:szCs w:val="28"/>
          <w:lang w:val="uk-UA"/>
        </w:rPr>
        <w:t xml:space="preserve">в </w:t>
      </w:r>
      <w:r w:rsidR="003F797B">
        <w:rPr>
          <w:sz w:val="28"/>
          <w:szCs w:val="28"/>
        </w:rPr>
        <w:t xml:space="preserve">61 </w:t>
      </w:r>
      <w:proofErr w:type="spellStart"/>
      <w:r w:rsidR="00E46F9B">
        <w:rPr>
          <w:sz w:val="28"/>
          <w:szCs w:val="28"/>
        </w:rPr>
        <w:t>закладі</w:t>
      </w:r>
      <w:proofErr w:type="spellEnd"/>
      <w:r w:rsidR="00E46F9B">
        <w:rPr>
          <w:sz w:val="28"/>
          <w:szCs w:val="28"/>
        </w:rPr>
        <w:t xml:space="preserve"> </w:t>
      </w:r>
      <w:proofErr w:type="spellStart"/>
      <w:r w:rsidR="00E46F9B">
        <w:rPr>
          <w:sz w:val="28"/>
          <w:szCs w:val="28"/>
        </w:rPr>
        <w:t>дошкільної</w:t>
      </w:r>
      <w:proofErr w:type="spellEnd"/>
      <w:r w:rsidR="00E46F9B">
        <w:rPr>
          <w:sz w:val="28"/>
          <w:szCs w:val="28"/>
        </w:rPr>
        <w:t xml:space="preserve"> </w:t>
      </w:r>
      <w:proofErr w:type="spellStart"/>
      <w:r w:rsidR="00E46F9B">
        <w:rPr>
          <w:sz w:val="28"/>
          <w:szCs w:val="28"/>
        </w:rPr>
        <w:t>освіти</w:t>
      </w:r>
      <w:proofErr w:type="spellEnd"/>
      <w:r w:rsidR="00E46F9B">
        <w:rPr>
          <w:sz w:val="28"/>
          <w:szCs w:val="28"/>
        </w:rPr>
        <w:t xml:space="preserve"> </w:t>
      </w:r>
      <w:proofErr w:type="spellStart"/>
      <w:r w:rsidR="003F797B">
        <w:rPr>
          <w:sz w:val="28"/>
          <w:szCs w:val="28"/>
        </w:rPr>
        <w:t>комбінова</w:t>
      </w:r>
      <w:r w:rsidR="00462001">
        <w:rPr>
          <w:sz w:val="28"/>
          <w:szCs w:val="28"/>
        </w:rPr>
        <w:t>ного</w:t>
      </w:r>
      <w:proofErr w:type="spellEnd"/>
      <w:r w:rsidR="00462001">
        <w:rPr>
          <w:sz w:val="28"/>
          <w:szCs w:val="28"/>
        </w:rPr>
        <w:t xml:space="preserve"> типу </w:t>
      </w:r>
      <w:proofErr w:type="spellStart"/>
      <w:r w:rsidR="00462001">
        <w:rPr>
          <w:sz w:val="28"/>
          <w:szCs w:val="28"/>
        </w:rPr>
        <w:t>працює</w:t>
      </w:r>
      <w:proofErr w:type="spellEnd"/>
      <w:r w:rsidR="00462001">
        <w:rPr>
          <w:sz w:val="28"/>
          <w:szCs w:val="28"/>
        </w:rPr>
        <w:t xml:space="preserve"> 186 </w:t>
      </w:r>
      <w:proofErr w:type="spellStart"/>
      <w:r w:rsidR="00462001">
        <w:rPr>
          <w:sz w:val="28"/>
          <w:szCs w:val="28"/>
        </w:rPr>
        <w:t>груп</w:t>
      </w:r>
      <w:proofErr w:type="spellEnd"/>
      <w:r w:rsidR="00462001">
        <w:rPr>
          <w:sz w:val="28"/>
          <w:szCs w:val="28"/>
        </w:rPr>
        <w:t xml:space="preserve"> для</w:t>
      </w:r>
      <w:r w:rsidR="007C2D92">
        <w:rPr>
          <w:sz w:val="28"/>
          <w:szCs w:val="28"/>
        </w:rPr>
        <w:br/>
      </w:r>
      <w:r w:rsidR="00462001">
        <w:rPr>
          <w:sz w:val="28"/>
          <w:szCs w:val="28"/>
        </w:rPr>
        <w:t>3</w:t>
      </w:r>
      <w:r w:rsidR="00462001">
        <w:rPr>
          <w:sz w:val="28"/>
          <w:szCs w:val="28"/>
          <w:lang w:val="uk-UA"/>
        </w:rPr>
        <w:t>,</w:t>
      </w:r>
      <w:r w:rsidR="003F797B">
        <w:rPr>
          <w:sz w:val="28"/>
          <w:szCs w:val="28"/>
        </w:rPr>
        <w:t xml:space="preserve">2 тис. дітей з особливими потребами. У </w:t>
      </w:r>
      <w:r w:rsidR="00E46F9B">
        <w:rPr>
          <w:sz w:val="28"/>
          <w:szCs w:val="28"/>
        </w:rPr>
        <w:t xml:space="preserve"> закладах дошкільної освіти </w:t>
      </w:r>
      <w:r w:rsidR="003F797B">
        <w:rPr>
          <w:sz w:val="28"/>
          <w:szCs w:val="28"/>
        </w:rPr>
        <w:t>області для дітей з загальним розвитком виховується 496 дітей з особливими потребами, більшість з яких є діти-інваліди.</w:t>
      </w:r>
    </w:p>
    <w:p w:rsidR="00D57151" w:rsidRDefault="003F797B" w:rsidP="00BD10F8">
      <w:pPr>
        <w:ind w:firstLine="567"/>
        <w:jc w:val="both"/>
        <w:rPr>
          <w:sz w:val="28"/>
          <w:szCs w:val="28"/>
        </w:rPr>
      </w:pPr>
      <w:r>
        <w:rPr>
          <w:sz w:val="28"/>
          <w:szCs w:val="28"/>
        </w:rPr>
        <w:t>У 271 закладі загальної середньої освіти організоване інклюзивне навчання для 826 осіб з особливими освітніми потребами, з якими працює 664 асистенти вчителя.</w:t>
      </w:r>
      <w:r>
        <w:rPr>
          <w:sz w:val="28"/>
          <w:szCs w:val="28"/>
        </w:rPr>
        <w:tab/>
      </w:r>
      <w:r w:rsidR="00D57151">
        <w:rPr>
          <w:sz w:val="28"/>
          <w:szCs w:val="28"/>
        </w:rPr>
        <w:t>Протягом 2019 року було проведено ряд заходів за участю дітей-сиріт, дітей, позбавлених батьківського піклування.</w:t>
      </w:r>
    </w:p>
    <w:p w:rsidR="00D57151" w:rsidRDefault="00D57151" w:rsidP="00BD10F8">
      <w:pPr>
        <w:ind w:left="50" w:firstLine="659"/>
        <w:jc w:val="both"/>
        <w:rPr>
          <w:sz w:val="28"/>
          <w:szCs w:val="28"/>
        </w:rPr>
      </w:pPr>
      <w:r>
        <w:rPr>
          <w:sz w:val="28"/>
          <w:szCs w:val="28"/>
        </w:rPr>
        <w:t>24 квітня 2019</w:t>
      </w:r>
      <w:r w:rsidRPr="00887534">
        <w:rPr>
          <w:sz w:val="28"/>
          <w:szCs w:val="28"/>
        </w:rPr>
        <w:t xml:space="preserve"> року за сприяння </w:t>
      </w:r>
      <w:r w:rsidR="007C2D92" w:rsidRPr="00887534">
        <w:rPr>
          <w:sz w:val="28"/>
          <w:szCs w:val="28"/>
        </w:rPr>
        <w:t xml:space="preserve">Служби </w:t>
      </w:r>
      <w:r w:rsidRPr="00887534">
        <w:rPr>
          <w:sz w:val="28"/>
          <w:szCs w:val="28"/>
        </w:rPr>
        <w:t>у справах діте</w:t>
      </w:r>
      <w:r w:rsidR="007C2D92">
        <w:rPr>
          <w:sz w:val="28"/>
          <w:szCs w:val="28"/>
        </w:rPr>
        <w:t>й облдержадміністрації відбулася</w:t>
      </w:r>
      <w:r w:rsidRPr="00887534">
        <w:rPr>
          <w:sz w:val="28"/>
          <w:szCs w:val="28"/>
        </w:rPr>
        <w:t xml:space="preserve"> зустріч керівництва облдержадміністрації та обласної ради зі 171 дитиною-сиротою та дитиною, позбавленою батьківського піклування – випускниками  загальноосвітніх шкіл.</w:t>
      </w:r>
    </w:p>
    <w:p w:rsidR="00A4129E" w:rsidRDefault="00D57151" w:rsidP="00BD10F8">
      <w:pPr>
        <w:ind w:left="50" w:firstLine="659"/>
        <w:jc w:val="both"/>
        <w:rPr>
          <w:sz w:val="28"/>
          <w:szCs w:val="28"/>
        </w:rPr>
      </w:pPr>
      <w:r w:rsidRPr="00875526">
        <w:rPr>
          <w:sz w:val="28"/>
          <w:szCs w:val="28"/>
        </w:rPr>
        <w:t>В області до Дня захисту дітей проведено захід для 550 дітей соціально незахищених категорій.</w:t>
      </w:r>
      <w:r w:rsidR="00A4129E" w:rsidRPr="00A4129E">
        <w:rPr>
          <w:sz w:val="28"/>
          <w:szCs w:val="28"/>
        </w:rPr>
        <w:t xml:space="preserve"> </w:t>
      </w:r>
      <w:r w:rsidR="00462001">
        <w:rPr>
          <w:sz w:val="28"/>
          <w:szCs w:val="28"/>
        </w:rPr>
        <w:t xml:space="preserve">За </w:t>
      </w:r>
      <w:r w:rsidR="00A4129E">
        <w:rPr>
          <w:sz w:val="28"/>
          <w:szCs w:val="28"/>
        </w:rPr>
        <w:t xml:space="preserve">сприянням </w:t>
      </w:r>
      <w:r w:rsidR="007C2D92">
        <w:rPr>
          <w:sz w:val="28"/>
          <w:szCs w:val="28"/>
        </w:rPr>
        <w:t xml:space="preserve">Управління </w:t>
      </w:r>
      <w:r w:rsidR="00A4129E">
        <w:rPr>
          <w:sz w:val="28"/>
          <w:szCs w:val="28"/>
        </w:rPr>
        <w:t>культури та туризму облдержадміністрації було організовано та проведено Всеукраїнський фестиваль дитячої творчості «</w:t>
      </w:r>
      <w:proofErr w:type="spellStart"/>
      <w:r w:rsidR="00A4129E">
        <w:rPr>
          <w:sz w:val="28"/>
          <w:szCs w:val="28"/>
        </w:rPr>
        <w:t>Дивограйлики</w:t>
      </w:r>
      <w:proofErr w:type="spellEnd"/>
      <w:r w:rsidR="00A4129E">
        <w:rPr>
          <w:sz w:val="28"/>
          <w:szCs w:val="28"/>
        </w:rPr>
        <w:t xml:space="preserve">», фестиваль </w:t>
      </w:r>
      <w:r w:rsidR="00CC18E0">
        <w:rPr>
          <w:sz w:val="28"/>
          <w:szCs w:val="28"/>
        </w:rPr>
        <w:t xml:space="preserve">«Під </w:t>
      </w:r>
      <w:r w:rsidR="00462001">
        <w:rPr>
          <w:sz w:val="28"/>
          <w:szCs w:val="28"/>
        </w:rPr>
        <w:t>сузір’ям</w:t>
      </w:r>
      <w:r w:rsidR="00CC18E0">
        <w:rPr>
          <w:sz w:val="28"/>
          <w:szCs w:val="28"/>
        </w:rPr>
        <w:t xml:space="preserve"> Ліри», обласний фестиваль дитячої творчості «</w:t>
      </w:r>
      <w:proofErr w:type="spellStart"/>
      <w:r w:rsidR="00CC18E0">
        <w:rPr>
          <w:sz w:val="28"/>
          <w:szCs w:val="28"/>
        </w:rPr>
        <w:t>Лелеченьки</w:t>
      </w:r>
      <w:proofErr w:type="spellEnd"/>
      <w:r w:rsidR="00CC18E0">
        <w:rPr>
          <w:sz w:val="28"/>
          <w:szCs w:val="28"/>
        </w:rPr>
        <w:t>».</w:t>
      </w:r>
      <w:r w:rsidR="00E46F9B" w:rsidRPr="00E46F9B">
        <w:rPr>
          <w:sz w:val="28"/>
          <w:szCs w:val="28"/>
        </w:rPr>
        <w:t xml:space="preserve"> </w:t>
      </w:r>
      <w:r w:rsidR="00462001" w:rsidRPr="00747234">
        <w:rPr>
          <w:sz w:val="28"/>
          <w:szCs w:val="28"/>
        </w:rPr>
        <w:t>Ц</w:t>
      </w:r>
      <w:r w:rsidR="00462001">
        <w:rPr>
          <w:sz w:val="28"/>
          <w:szCs w:val="28"/>
        </w:rPr>
        <w:t>ент</w:t>
      </w:r>
      <w:r w:rsidR="00462001" w:rsidRPr="00747234">
        <w:rPr>
          <w:sz w:val="28"/>
          <w:szCs w:val="28"/>
        </w:rPr>
        <w:t xml:space="preserve">рами </w:t>
      </w:r>
      <w:r w:rsidR="007C2D92">
        <w:rPr>
          <w:sz w:val="28"/>
          <w:szCs w:val="28"/>
        </w:rPr>
        <w:t>СССДМ області проведено</w:t>
      </w:r>
      <w:r w:rsidR="00E46F9B" w:rsidRPr="00747234">
        <w:rPr>
          <w:sz w:val="28"/>
          <w:szCs w:val="28"/>
        </w:rPr>
        <w:t xml:space="preserve"> вуличні ігротеки, конкурси малюнків та ін</w:t>
      </w:r>
      <w:r w:rsidR="00E46F9B">
        <w:rPr>
          <w:sz w:val="28"/>
          <w:szCs w:val="28"/>
        </w:rPr>
        <w:t>.</w:t>
      </w:r>
    </w:p>
    <w:p w:rsidR="00462001" w:rsidRDefault="00D57151" w:rsidP="00BD10F8">
      <w:pPr>
        <w:ind w:left="50" w:firstLine="659"/>
        <w:jc w:val="both"/>
        <w:rPr>
          <w:sz w:val="28"/>
          <w:szCs w:val="28"/>
        </w:rPr>
      </w:pPr>
      <w:r w:rsidRPr="00875526">
        <w:rPr>
          <w:sz w:val="28"/>
          <w:szCs w:val="28"/>
        </w:rPr>
        <w:t>Проведено обласний захід до Дня усиновлення для 50 усиновлених дітей, дітей-сиріт та дітей, позбавлених батьків</w:t>
      </w:r>
      <w:r w:rsidR="007C2D92">
        <w:rPr>
          <w:sz w:val="28"/>
          <w:szCs w:val="28"/>
        </w:rPr>
        <w:t>ського піклування, влаштованих у</w:t>
      </w:r>
      <w:r w:rsidRPr="00875526">
        <w:rPr>
          <w:sz w:val="28"/>
          <w:szCs w:val="28"/>
        </w:rPr>
        <w:t xml:space="preserve"> сімейні форми виховання.</w:t>
      </w:r>
      <w:r w:rsidR="00462001" w:rsidRPr="00462001">
        <w:rPr>
          <w:sz w:val="28"/>
          <w:szCs w:val="28"/>
        </w:rPr>
        <w:t xml:space="preserve"> </w:t>
      </w:r>
      <w:r w:rsidR="00462001" w:rsidRPr="00747234">
        <w:rPr>
          <w:sz w:val="28"/>
          <w:szCs w:val="28"/>
        </w:rPr>
        <w:t>Обласним центром СССДМ спільно з Коростенським міським центром СССДМ проведено тема</w:t>
      </w:r>
      <w:r w:rsidR="00462001">
        <w:rPr>
          <w:sz w:val="28"/>
          <w:szCs w:val="28"/>
        </w:rPr>
        <w:t>тичну зустріч з прийомними бать</w:t>
      </w:r>
      <w:r w:rsidR="00462001" w:rsidRPr="00747234">
        <w:rPr>
          <w:sz w:val="28"/>
          <w:szCs w:val="28"/>
        </w:rPr>
        <w:t>ками та батьками-вихователями м. Коростеня та Коростенського району, в якій взяли участь 25 осіб.</w:t>
      </w:r>
    </w:p>
    <w:p w:rsidR="00E54A6D" w:rsidRPr="00747234" w:rsidRDefault="00D57151" w:rsidP="00BD10F8">
      <w:pPr>
        <w:ind w:left="50" w:firstLine="659"/>
        <w:jc w:val="both"/>
        <w:rPr>
          <w:sz w:val="28"/>
          <w:szCs w:val="28"/>
        </w:rPr>
      </w:pPr>
      <w:r>
        <w:rPr>
          <w:sz w:val="28"/>
          <w:szCs w:val="28"/>
        </w:rPr>
        <w:t xml:space="preserve">Службою у справах дітей облдержадміністрації організовано проведення новорічних та </w:t>
      </w:r>
      <w:r w:rsidR="00FC78BB">
        <w:rPr>
          <w:sz w:val="28"/>
          <w:szCs w:val="28"/>
        </w:rPr>
        <w:t xml:space="preserve">різдвяних </w:t>
      </w:r>
      <w:r>
        <w:rPr>
          <w:sz w:val="28"/>
          <w:szCs w:val="28"/>
        </w:rPr>
        <w:t xml:space="preserve">свят </w:t>
      </w:r>
      <w:r w:rsidRPr="00875526">
        <w:rPr>
          <w:sz w:val="28"/>
          <w:szCs w:val="28"/>
        </w:rPr>
        <w:t>для 200 дітей</w:t>
      </w:r>
      <w:r>
        <w:rPr>
          <w:sz w:val="28"/>
          <w:szCs w:val="28"/>
        </w:rPr>
        <w:t>-сиріт, дітей, позбавлених батьківського піклування.</w:t>
      </w:r>
    </w:p>
    <w:p w:rsidR="00747234" w:rsidRPr="00747234" w:rsidRDefault="00747234" w:rsidP="00BD10F8">
      <w:pPr>
        <w:pStyle w:val="13"/>
        <w:tabs>
          <w:tab w:val="left" w:pos="6100"/>
        </w:tabs>
        <w:ind w:firstLine="709"/>
        <w:jc w:val="both"/>
        <w:rPr>
          <w:sz w:val="28"/>
          <w:szCs w:val="28"/>
        </w:rPr>
      </w:pPr>
      <w:r w:rsidRPr="00747234">
        <w:rPr>
          <w:sz w:val="28"/>
          <w:szCs w:val="28"/>
        </w:rPr>
        <w:t xml:space="preserve">Упродовж 2019 року працівниками ювенальної превенції, з метою попередження вчинення правопорушень дітьми та відносно них, захисту прав та </w:t>
      </w:r>
      <w:r w:rsidRPr="00747234">
        <w:rPr>
          <w:sz w:val="28"/>
          <w:szCs w:val="28"/>
        </w:rPr>
        <w:lastRenderedPageBreak/>
        <w:t>законних інтересів дітей, здорового способу життя у навчальних закладах області, з учнями, педагогами та батьківським загалом проведено понад</w:t>
      </w:r>
      <w:r w:rsidR="001C61D4">
        <w:rPr>
          <w:sz w:val="28"/>
          <w:szCs w:val="28"/>
        </w:rPr>
        <w:br/>
      </w:r>
      <w:r w:rsidRPr="00747234">
        <w:rPr>
          <w:sz w:val="28"/>
          <w:szCs w:val="28"/>
        </w:rPr>
        <w:t xml:space="preserve">2300 лекцій, бесід, виступів, </w:t>
      </w:r>
      <w:r w:rsidR="00FC78BB">
        <w:rPr>
          <w:sz w:val="28"/>
          <w:szCs w:val="28"/>
        </w:rPr>
        <w:t>засідань за «круглим столом»</w:t>
      </w:r>
      <w:r w:rsidRPr="00747234">
        <w:rPr>
          <w:sz w:val="28"/>
          <w:szCs w:val="28"/>
        </w:rPr>
        <w:t xml:space="preserve"> та іншого.</w:t>
      </w:r>
    </w:p>
    <w:p w:rsidR="008A3EBD" w:rsidRDefault="00747234" w:rsidP="00BD10F8">
      <w:pPr>
        <w:pStyle w:val="13"/>
        <w:tabs>
          <w:tab w:val="left" w:pos="6100"/>
        </w:tabs>
        <w:ind w:firstLine="709"/>
        <w:jc w:val="both"/>
        <w:rPr>
          <w:sz w:val="28"/>
          <w:szCs w:val="28"/>
        </w:rPr>
      </w:pPr>
      <w:r w:rsidRPr="00747234">
        <w:rPr>
          <w:sz w:val="28"/>
          <w:szCs w:val="28"/>
        </w:rPr>
        <w:t xml:space="preserve">З метою забезпечення безпечного контенту, профілактики негативних явищ у дитячому середовищі, привернення уваги суспільства в тому числі підлітків до інформації про </w:t>
      </w:r>
      <w:proofErr w:type="spellStart"/>
      <w:r w:rsidRPr="00747234">
        <w:rPr>
          <w:sz w:val="28"/>
          <w:szCs w:val="28"/>
        </w:rPr>
        <w:t>онлайн-ризики</w:t>
      </w:r>
      <w:proofErr w:type="spellEnd"/>
      <w:r w:rsidRPr="00747234">
        <w:rPr>
          <w:sz w:val="28"/>
          <w:szCs w:val="28"/>
        </w:rPr>
        <w:t xml:space="preserve">, а саме: </w:t>
      </w:r>
      <w:proofErr w:type="spellStart"/>
      <w:r w:rsidRPr="00747234">
        <w:rPr>
          <w:sz w:val="28"/>
          <w:szCs w:val="28"/>
        </w:rPr>
        <w:t>суїцидальні</w:t>
      </w:r>
      <w:proofErr w:type="spellEnd"/>
      <w:r w:rsidRPr="00747234">
        <w:rPr>
          <w:sz w:val="28"/>
          <w:szCs w:val="28"/>
        </w:rPr>
        <w:t xml:space="preserve"> та екстремістські групи, трудову та сексуальну експлуатацію, </w:t>
      </w:r>
      <w:proofErr w:type="spellStart"/>
      <w:r w:rsidRPr="00747234">
        <w:rPr>
          <w:sz w:val="28"/>
          <w:szCs w:val="28"/>
        </w:rPr>
        <w:t>кібербулінгу</w:t>
      </w:r>
      <w:proofErr w:type="spellEnd"/>
      <w:r w:rsidRPr="00747234">
        <w:rPr>
          <w:sz w:val="28"/>
          <w:szCs w:val="28"/>
        </w:rPr>
        <w:t xml:space="preserve">, фітинг-атаки, </w:t>
      </w:r>
      <w:proofErr w:type="spellStart"/>
      <w:r w:rsidRPr="00747234">
        <w:rPr>
          <w:sz w:val="28"/>
          <w:szCs w:val="28"/>
        </w:rPr>
        <w:t>інтернет-шахрайство</w:t>
      </w:r>
      <w:proofErr w:type="spellEnd"/>
      <w:r w:rsidRPr="00747234">
        <w:rPr>
          <w:sz w:val="28"/>
          <w:szCs w:val="28"/>
        </w:rPr>
        <w:t xml:space="preserve"> тощо, з якими можуть стикатися в мережі</w:t>
      </w:r>
      <w:r w:rsidR="008A3EBD">
        <w:rPr>
          <w:sz w:val="28"/>
          <w:szCs w:val="28"/>
        </w:rPr>
        <w:t>,</w:t>
      </w:r>
      <w:r w:rsidRPr="00747234">
        <w:rPr>
          <w:sz w:val="28"/>
          <w:szCs w:val="28"/>
        </w:rPr>
        <w:t xml:space="preserve"> працівниками</w:t>
      </w:r>
      <w:r w:rsidR="00462001">
        <w:rPr>
          <w:sz w:val="28"/>
          <w:szCs w:val="28"/>
        </w:rPr>
        <w:t xml:space="preserve"> </w:t>
      </w:r>
      <w:r w:rsidRPr="00747234">
        <w:rPr>
          <w:sz w:val="28"/>
          <w:szCs w:val="28"/>
        </w:rPr>
        <w:t>ювенальної превенції спільно з громадськими організаціями, праці</w:t>
      </w:r>
      <w:r w:rsidR="007D779B">
        <w:rPr>
          <w:sz w:val="28"/>
          <w:szCs w:val="28"/>
        </w:rPr>
        <w:t xml:space="preserve">вниками </w:t>
      </w:r>
      <w:proofErr w:type="spellStart"/>
      <w:r w:rsidR="007D779B">
        <w:rPr>
          <w:sz w:val="28"/>
          <w:szCs w:val="28"/>
        </w:rPr>
        <w:t>кіберполіції</w:t>
      </w:r>
      <w:proofErr w:type="spellEnd"/>
      <w:r w:rsidR="007D779B">
        <w:rPr>
          <w:sz w:val="28"/>
          <w:szCs w:val="28"/>
        </w:rPr>
        <w:t xml:space="preserve"> проводили</w:t>
      </w:r>
      <w:r w:rsidRPr="00747234">
        <w:rPr>
          <w:sz w:val="28"/>
          <w:szCs w:val="28"/>
        </w:rPr>
        <w:t xml:space="preserve"> заходи з дітьми у навчальних закладах області, закладах відпочинку та оздоровлення.</w:t>
      </w:r>
    </w:p>
    <w:p w:rsidR="008A3EBD" w:rsidRDefault="005271AA" w:rsidP="00BD10F8">
      <w:pPr>
        <w:pStyle w:val="13"/>
        <w:tabs>
          <w:tab w:val="left" w:pos="6100"/>
        </w:tabs>
        <w:ind w:firstLine="709"/>
        <w:jc w:val="both"/>
        <w:rPr>
          <w:sz w:val="28"/>
          <w:szCs w:val="28"/>
        </w:rPr>
      </w:pPr>
      <w:r w:rsidRPr="00F713DC">
        <w:rPr>
          <w:sz w:val="28"/>
          <w:szCs w:val="28"/>
        </w:rPr>
        <w:t xml:space="preserve">Упродовж 2019 року профорієнтаційні </w:t>
      </w:r>
      <w:r w:rsidR="00D57151" w:rsidRPr="00F713DC">
        <w:rPr>
          <w:sz w:val="28"/>
          <w:szCs w:val="28"/>
        </w:rPr>
        <w:t xml:space="preserve">послуги Житомирської обласної служби зайнятості отримали 40,5 </w:t>
      </w:r>
      <w:r w:rsidR="008A3EBD">
        <w:rPr>
          <w:sz w:val="28"/>
          <w:szCs w:val="28"/>
        </w:rPr>
        <w:t xml:space="preserve">тис. </w:t>
      </w:r>
      <w:r w:rsidR="00D57151" w:rsidRPr="00F713DC">
        <w:rPr>
          <w:sz w:val="28"/>
          <w:szCs w:val="28"/>
        </w:rPr>
        <w:t>учнів закладів загальної середньої освіти.</w:t>
      </w:r>
      <w:r>
        <w:rPr>
          <w:sz w:val="28"/>
          <w:szCs w:val="28"/>
        </w:rPr>
        <w:t xml:space="preserve"> </w:t>
      </w:r>
      <w:r w:rsidR="00D57151" w:rsidRPr="00F713DC">
        <w:rPr>
          <w:sz w:val="28"/>
          <w:szCs w:val="28"/>
        </w:rPr>
        <w:t>Для 16,2 тис. учнів організовані</w:t>
      </w:r>
      <w:r w:rsidR="00D57151" w:rsidRPr="00C0121C">
        <w:rPr>
          <w:sz w:val="28"/>
          <w:szCs w:val="28"/>
        </w:rPr>
        <w:t xml:space="preserve"> 878 профорієнтаційних уроків, чотири </w:t>
      </w:r>
      <w:proofErr w:type="spellStart"/>
      <w:r w:rsidR="00D57151" w:rsidRPr="00C0121C">
        <w:rPr>
          <w:sz w:val="28"/>
          <w:szCs w:val="28"/>
        </w:rPr>
        <w:t>профінформаційні</w:t>
      </w:r>
      <w:proofErr w:type="spellEnd"/>
      <w:r w:rsidR="00D57151" w:rsidRPr="00C0121C">
        <w:rPr>
          <w:sz w:val="28"/>
          <w:szCs w:val="28"/>
        </w:rPr>
        <w:t xml:space="preserve"> заходи </w:t>
      </w:r>
      <w:r>
        <w:rPr>
          <w:sz w:val="28"/>
          <w:szCs w:val="28"/>
        </w:rPr>
        <w:t xml:space="preserve">- </w:t>
      </w:r>
      <w:r w:rsidR="00D57151" w:rsidRPr="00C0121C">
        <w:rPr>
          <w:sz w:val="28"/>
          <w:szCs w:val="28"/>
        </w:rPr>
        <w:t>для 91 особи, спрямованих на підвищення престижу робітничих професій. В усіх міських центрах зайнятості, філіях обласного центру зайнятості, у закладах загальної середньої освіти та відділах освіти області оформлені куточки для молоді. Для 10 тис</w:t>
      </w:r>
      <w:r>
        <w:rPr>
          <w:sz w:val="28"/>
          <w:szCs w:val="28"/>
        </w:rPr>
        <w:t>.</w:t>
      </w:r>
      <w:r w:rsidR="00D57151" w:rsidRPr="00C0121C">
        <w:rPr>
          <w:sz w:val="28"/>
          <w:szCs w:val="28"/>
        </w:rPr>
        <w:t xml:space="preserve"> осіб, що навчаються в закладах </w:t>
      </w:r>
      <w:r w:rsidR="008A3EBD">
        <w:rPr>
          <w:sz w:val="28"/>
          <w:szCs w:val="28"/>
        </w:rPr>
        <w:t xml:space="preserve">освіти </w:t>
      </w:r>
      <w:r w:rsidR="00D57151" w:rsidRPr="00C0121C">
        <w:rPr>
          <w:sz w:val="28"/>
          <w:szCs w:val="28"/>
        </w:rPr>
        <w:t>різних типів, проведені 40 днів кар’єри;  для 1958 осіб – 19 інтерактивних з</w:t>
      </w:r>
      <w:r w:rsidR="008A3EBD">
        <w:rPr>
          <w:sz w:val="28"/>
          <w:szCs w:val="28"/>
        </w:rPr>
        <w:t>аходів</w:t>
      </w:r>
      <w:r w:rsidR="00D57151" w:rsidRPr="00C0121C">
        <w:rPr>
          <w:sz w:val="28"/>
          <w:szCs w:val="28"/>
        </w:rPr>
        <w:t>; для 1021 учасника – 21 виїзний пр</w:t>
      </w:r>
      <w:r w:rsidR="008A3EBD">
        <w:rPr>
          <w:sz w:val="28"/>
          <w:szCs w:val="28"/>
        </w:rPr>
        <w:t>офорієнтаційний захід</w:t>
      </w:r>
      <w:r w:rsidR="00D57151" w:rsidRPr="00C0121C">
        <w:rPr>
          <w:sz w:val="28"/>
          <w:szCs w:val="28"/>
        </w:rPr>
        <w:t>; для 667 осіб – 31 профорієнтаційний тренінг. Для 2065 осіб проведені 91 засідання клубу для учнівської молоді закладів загальної середньої освіти; для 411 учасників – 19 засідань клубу для учнів закладів професійно-технічної освіти та студентів закладів вищої освіти</w:t>
      </w:r>
      <w:r w:rsidR="008A3EBD">
        <w:rPr>
          <w:sz w:val="28"/>
          <w:szCs w:val="28"/>
        </w:rPr>
        <w:t>.</w:t>
      </w:r>
    </w:p>
    <w:p w:rsidR="00BD10F8" w:rsidRDefault="008A3EBD" w:rsidP="00BD10F8">
      <w:pPr>
        <w:pStyle w:val="13"/>
        <w:tabs>
          <w:tab w:val="left" w:pos="6100"/>
        </w:tabs>
        <w:ind w:firstLine="709"/>
        <w:jc w:val="both"/>
        <w:rPr>
          <w:sz w:val="28"/>
          <w:szCs w:val="28"/>
        </w:rPr>
      </w:pPr>
      <w:r>
        <w:rPr>
          <w:sz w:val="28"/>
          <w:szCs w:val="28"/>
        </w:rPr>
        <w:t>Організовано</w:t>
      </w:r>
      <w:r w:rsidR="00D57151" w:rsidRPr="00C0121C">
        <w:rPr>
          <w:sz w:val="28"/>
          <w:szCs w:val="28"/>
        </w:rPr>
        <w:t xml:space="preserve"> 72 екскурсії на підприємства області для 1547 учнів закладів загальної середньої освіти. У літніх пришкільних та оздоровчих таборах проведені 17</w:t>
      </w:r>
      <w:r w:rsidR="007D779B">
        <w:rPr>
          <w:sz w:val="28"/>
          <w:szCs w:val="28"/>
        </w:rPr>
        <w:t>6 профорієнтаційних заходів</w:t>
      </w:r>
      <w:r w:rsidR="00D57151" w:rsidRPr="00C0121C">
        <w:rPr>
          <w:sz w:val="28"/>
          <w:szCs w:val="28"/>
        </w:rPr>
        <w:t xml:space="preserve"> для 4663 дітей. </w:t>
      </w:r>
    </w:p>
    <w:p w:rsidR="00D57151" w:rsidRDefault="00D57151" w:rsidP="00BD10F8">
      <w:pPr>
        <w:pStyle w:val="13"/>
        <w:tabs>
          <w:tab w:val="left" w:pos="6100"/>
        </w:tabs>
        <w:ind w:firstLine="709"/>
        <w:jc w:val="both"/>
        <w:rPr>
          <w:sz w:val="28"/>
          <w:szCs w:val="28"/>
        </w:rPr>
      </w:pPr>
      <w:r w:rsidRPr="00C0121C">
        <w:rPr>
          <w:sz w:val="28"/>
          <w:szCs w:val="28"/>
        </w:rPr>
        <w:t xml:space="preserve">З учнівською молоддю проводиться психологічне тестування з метою оптимального вибору майбутньої професії з урахуванням інтересів, здібностей та надання кваліфікованої </w:t>
      </w:r>
      <w:r w:rsidR="00E2533F">
        <w:rPr>
          <w:sz w:val="28"/>
          <w:szCs w:val="28"/>
        </w:rPr>
        <w:t xml:space="preserve">допомоги </w:t>
      </w:r>
      <w:r w:rsidRPr="00C0121C">
        <w:rPr>
          <w:sz w:val="28"/>
          <w:szCs w:val="28"/>
        </w:rPr>
        <w:t xml:space="preserve">щодо найбільш свідомого вибору професії та розвитку чи компенсації професійно значущих якостей, необхідних для оволодіння професією. Упродовж 2019 року </w:t>
      </w:r>
      <w:proofErr w:type="spellStart"/>
      <w:r w:rsidRPr="00C0121C">
        <w:rPr>
          <w:sz w:val="28"/>
          <w:szCs w:val="28"/>
        </w:rPr>
        <w:t>психодіагностичне</w:t>
      </w:r>
      <w:proofErr w:type="spellEnd"/>
      <w:r w:rsidRPr="00C0121C">
        <w:rPr>
          <w:sz w:val="28"/>
          <w:szCs w:val="28"/>
        </w:rPr>
        <w:t xml:space="preserve"> тестування пройшли 4,7 тис. учнів закладів загальної середньої освіти. З кожним із них проведена індивідуальна співбесіда та надані рекомендації щодо подальшого вступу до навчальних закладів різних рівнів акредитації, в тому числі до вищих навчальних закладів.</w:t>
      </w:r>
    </w:p>
    <w:p w:rsidR="00D57151" w:rsidRDefault="00D57151" w:rsidP="00BD10F8">
      <w:pPr>
        <w:keepNext/>
        <w:keepLines/>
        <w:suppressLineNumbers/>
        <w:ind w:left="35" w:firstLine="532"/>
        <w:jc w:val="both"/>
        <w:rPr>
          <w:sz w:val="28"/>
          <w:szCs w:val="28"/>
        </w:rPr>
      </w:pPr>
      <w:r>
        <w:rPr>
          <w:sz w:val="28"/>
          <w:szCs w:val="28"/>
        </w:rPr>
        <w:t xml:space="preserve">З числа зайнятого населення профорієнтаційні послуги надані 222 дітям, які мають інвалідність, з них 153 молоді особи з інвалідністю отримали </w:t>
      </w:r>
      <w:proofErr w:type="spellStart"/>
      <w:r>
        <w:rPr>
          <w:sz w:val="28"/>
          <w:szCs w:val="28"/>
        </w:rPr>
        <w:t>профінформаційні</w:t>
      </w:r>
      <w:proofErr w:type="spellEnd"/>
      <w:r>
        <w:rPr>
          <w:sz w:val="28"/>
          <w:szCs w:val="28"/>
        </w:rPr>
        <w:t xml:space="preserve"> послуги, а 69 – послуги з </w:t>
      </w:r>
      <w:proofErr w:type="spellStart"/>
      <w:r>
        <w:rPr>
          <w:sz w:val="28"/>
          <w:szCs w:val="28"/>
        </w:rPr>
        <w:t>профконсульт</w:t>
      </w:r>
      <w:r w:rsidR="005271AA">
        <w:rPr>
          <w:sz w:val="28"/>
          <w:szCs w:val="28"/>
        </w:rPr>
        <w:t>ування</w:t>
      </w:r>
      <w:proofErr w:type="spellEnd"/>
      <w:r w:rsidR="005271AA">
        <w:rPr>
          <w:sz w:val="28"/>
          <w:szCs w:val="28"/>
        </w:rPr>
        <w:t>. 41 дитина з інвалідністю</w:t>
      </w:r>
      <w:r>
        <w:rPr>
          <w:sz w:val="28"/>
          <w:szCs w:val="28"/>
        </w:rPr>
        <w:t xml:space="preserve"> отримала </w:t>
      </w:r>
      <w:proofErr w:type="spellStart"/>
      <w:r>
        <w:rPr>
          <w:sz w:val="28"/>
          <w:szCs w:val="28"/>
        </w:rPr>
        <w:t>профконсультаційні</w:t>
      </w:r>
      <w:proofErr w:type="spellEnd"/>
      <w:r>
        <w:rPr>
          <w:sz w:val="28"/>
          <w:szCs w:val="28"/>
        </w:rPr>
        <w:t xml:space="preserve"> послуги із застосуванням психологічного тестування. </w:t>
      </w:r>
    </w:p>
    <w:p w:rsidR="00E54A6D" w:rsidRPr="00F336E5" w:rsidRDefault="00E54A6D" w:rsidP="00BD10F8">
      <w:pPr>
        <w:pStyle w:val="rvps12"/>
        <w:keepNext/>
        <w:suppressLineNumbers/>
        <w:spacing w:before="0" w:beforeAutospacing="0" w:after="0" w:afterAutospacing="0"/>
        <w:ind w:firstLine="645"/>
        <w:jc w:val="both"/>
        <w:textAlignment w:val="baseline"/>
        <w:rPr>
          <w:sz w:val="28"/>
          <w:szCs w:val="28"/>
          <w:lang w:val="uk-UA"/>
        </w:rPr>
      </w:pPr>
      <w:r w:rsidRPr="00F336E5">
        <w:rPr>
          <w:sz w:val="28"/>
          <w:szCs w:val="28"/>
          <w:lang w:val="uk-UA"/>
        </w:rPr>
        <w:t xml:space="preserve">Проведено навчання кандидатів  для здійснення наставництва над дітьми, які  виховуються в державних дитячих закладах, </w:t>
      </w:r>
      <w:r w:rsidR="00A77028">
        <w:rPr>
          <w:sz w:val="28"/>
          <w:szCs w:val="28"/>
          <w:lang w:val="uk-UA"/>
        </w:rPr>
        <w:t>у</w:t>
      </w:r>
      <w:r w:rsidRPr="00F336E5">
        <w:rPr>
          <w:sz w:val="28"/>
          <w:szCs w:val="28"/>
          <w:lang w:val="uk-UA"/>
        </w:rPr>
        <w:t xml:space="preserve"> якому взяли участь 4 особи. До </w:t>
      </w:r>
      <w:r w:rsidRPr="00F336E5">
        <w:rPr>
          <w:sz w:val="28"/>
          <w:szCs w:val="28"/>
          <w:lang w:val="uk-UA"/>
        </w:rPr>
        <w:lastRenderedPageBreak/>
        <w:t>участі в навчанні залучені фахівці Міжнародної благодійної організації «Останній дзвінок». В банку даних к</w:t>
      </w:r>
      <w:r w:rsidR="00EC3AE4">
        <w:rPr>
          <w:sz w:val="28"/>
          <w:szCs w:val="28"/>
          <w:lang w:val="uk-UA"/>
        </w:rPr>
        <w:t>андидатів для здійснення настав</w:t>
      </w:r>
      <w:r w:rsidRPr="00F336E5">
        <w:rPr>
          <w:sz w:val="28"/>
          <w:szCs w:val="28"/>
          <w:lang w:val="uk-UA"/>
        </w:rPr>
        <w:t>ництва перебуває 5 осіб.</w:t>
      </w:r>
    </w:p>
    <w:p w:rsidR="00E54A6D" w:rsidRPr="00F336E5" w:rsidRDefault="00E54A6D" w:rsidP="00BD10F8">
      <w:pPr>
        <w:pStyle w:val="rvps12"/>
        <w:keepNext/>
        <w:suppressLineNumbers/>
        <w:spacing w:before="0" w:beforeAutospacing="0" w:after="0" w:afterAutospacing="0"/>
        <w:ind w:firstLine="645"/>
        <w:jc w:val="both"/>
        <w:textAlignment w:val="baseline"/>
        <w:rPr>
          <w:sz w:val="28"/>
          <w:szCs w:val="28"/>
          <w:lang w:val="uk-UA"/>
        </w:rPr>
      </w:pPr>
      <w:r w:rsidRPr="00F336E5">
        <w:rPr>
          <w:sz w:val="28"/>
          <w:szCs w:val="28"/>
          <w:lang w:val="uk-UA"/>
        </w:rPr>
        <w:t>Під час роботи фахівців</w:t>
      </w:r>
      <w:r w:rsidR="005271AA">
        <w:rPr>
          <w:sz w:val="28"/>
          <w:szCs w:val="28"/>
          <w:lang w:val="uk-UA"/>
        </w:rPr>
        <w:t xml:space="preserve"> місцевих центрів СССДМ в інтер</w:t>
      </w:r>
      <w:r w:rsidRPr="00F336E5">
        <w:rPr>
          <w:sz w:val="28"/>
          <w:szCs w:val="28"/>
          <w:lang w:val="uk-UA"/>
        </w:rPr>
        <w:t>натних закладах розповсюджуються  інформаційні  матеріали  з тематики захисту прав дитини, прав та пільг дітей-сиріт, дітей, позбав</w:t>
      </w:r>
      <w:r w:rsidR="005271AA">
        <w:rPr>
          <w:sz w:val="28"/>
          <w:szCs w:val="28"/>
          <w:lang w:val="uk-UA"/>
        </w:rPr>
        <w:t>лених батьківського піклування.</w:t>
      </w:r>
    </w:p>
    <w:p w:rsidR="00E54A6D" w:rsidRPr="00F336E5" w:rsidRDefault="00E54A6D" w:rsidP="00BD10F8">
      <w:pPr>
        <w:pStyle w:val="rvps12"/>
        <w:keepNext/>
        <w:suppressLineNumbers/>
        <w:spacing w:before="0" w:beforeAutospacing="0" w:after="0" w:afterAutospacing="0"/>
        <w:ind w:firstLine="645"/>
        <w:jc w:val="both"/>
        <w:textAlignment w:val="baseline"/>
        <w:rPr>
          <w:sz w:val="28"/>
          <w:szCs w:val="28"/>
          <w:lang w:val="uk-UA"/>
        </w:rPr>
      </w:pPr>
      <w:r w:rsidRPr="00F336E5">
        <w:rPr>
          <w:sz w:val="28"/>
          <w:szCs w:val="28"/>
          <w:lang w:val="uk-UA"/>
        </w:rPr>
        <w:t xml:space="preserve">Центрами СССДМ області </w:t>
      </w:r>
      <w:r w:rsidR="005271AA">
        <w:rPr>
          <w:sz w:val="28"/>
          <w:szCs w:val="28"/>
          <w:lang w:val="uk-UA"/>
        </w:rPr>
        <w:t>систематично проводиться ро</w:t>
      </w:r>
      <w:r w:rsidR="00F336E5">
        <w:rPr>
          <w:sz w:val="28"/>
          <w:szCs w:val="28"/>
          <w:lang w:val="uk-UA"/>
        </w:rPr>
        <w:t>бота з дітьми</w:t>
      </w:r>
      <w:r w:rsidRPr="00F336E5">
        <w:rPr>
          <w:sz w:val="28"/>
          <w:szCs w:val="28"/>
          <w:lang w:val="uk-UA"/>
        </w:rPr>
        <w:t>-</w:t>
      </w:r>
      <w:r w:rsidR="00F336E5">
        <w:rPr>
          <w:sz w:val="28"/>
          <w:szCs w:val="28"/>
          <w:lang w:val="uk-UA"/>
        </w:rPr>
        <w:t>си</w:t>
      </w:r>
      <w:r w:rsidRPr="00F336E5">
        <w:rPr>
          <w:sz w:val="28"/>
          <w:szCs w:val="28"/>
          <w:lang w:val="uk-UA"/>
        </w:rPr>
        <w:t>ротами та дітьми, позбавленими батьківського піклування, які є випускниками за</w:t>
      </w:r>
      <w:r w:rsidR="00F336E5">
        <w:rPr>
          <w:sz w:val="28"/>
          <w:szCs w:val="28"/>
          <w:lang w:val="uk-UA"/>
        </w:rPr>
        <w:t>гальноосвітніх навчальних закладів, з питань під</w:t>
      </w:r>
      <w:r w:rsidRPr="00F336E5">
        <w:rPr>
          <w:sz w:val="28"/>
          <w:szCs w:val="28"/>
          <w:lang w:val="uk-UA"/>
        </w:rPr>
        <w:t>го</w:t>
      </w:r>
      <w:r w:rsidR="00F336E5">
        <w:rPr>
          <w:sz w:val="28"/>
          <w:szCs w:val="28"/>
          <w:lang w:val="uk-UA"/>
        </w:rPr>
        <w:t>товки до вступу у навчальні зак</w:t>
      </w:r>
      <w:r w:rsidRPr="00F336E5">
        <w:rPr>
          <w:sz w:val="28"/>
          <w:szCs w:val="28"/>
          <w:lang w:val="uk-UA"/>
        </w:rPr>
        <w:t>лади, професійно-технічні училища, центри професійно-технічної освіти, щодо  надання допомоги у працевлаштуванні</w:t>
      </w:r>
      <w:r w:rsidR="005271AA">
        <w:rPr>
          <w:sz w:val="28"/>
          <w:szCs w:val="28"/>
          <w:lang w:val="uk-UA"/>
        </w:rPr>
        <w:t xml:space="preserve"> та постановці на облік до цент</w:t>
      </w:r>
      <w:r w:rsidRPr="00F336E5">
        <w:rPr>
          <w:sz w:val="28"/>
          <w:szCs w:val="28"/>
          <w:lang w:val="uk-UA"/>
        </w:rPr>
        <w:t>рів зайнятості, формування  мо</w:t>
      </w:r>
      <w:r w:rsidR="00F336E5">
        <w:rPr>
          <w:sz w:val="28"/>
          <w:szCs w:val="28"/>
          <w:lang w:val="uk-UA"/>
        </w:rPr>
        <w:t>т</w:t>
      </w:r>
      <w:r w:rsidRPr="00F336E5">
        <w:rPr>
          <w:sz w:val="28"/>
          <w:szCs w:val="28"/>
          <w:lang w:val="uk-UA"/>
        </w:rPr>
        <w:t>ивації  до набут</w:t>
      </w:r>
      <w:r w:rsidR="00F336E5">
        <w:rPr>
          <w:sz w:val="28"/>
          <w:szCs w:val="28"/>
          <w:lang w:val="uk-UA"/>
        </w:rPr>
        <w:t>т</w:t>
      </w:r>
      <w:r w:rsidRPr="00F336E5">
        <w:rPr>
          <w:sz w:val="28"/>
          <w:szCs w:val="28"/>
          <w:lang w:val="uk-UA"/>
        </w:rPr>
        <w:t xml:space="preserve">я навичок, затребуваних на ринку праці . </w:t>
      </w:r>
    </w:p>
    <w:p w:rsidR="000966A2" w:rsidRPr="00F336E5" w:rsidRDefault="000966A2" w:rsidP="00BD10F8">
      <w:pPr>
        <w:pStyle w:val="rvps12"/>
        <w:keepNext/>
        <w:suppressLineNumbers/>
        <w:spacing w:before="0" w:beforeAutospacing="0" w:after="0" w:afterAutospacing="0"/>
        <w:ind w:firstLine="645"/>
        <w:jc w:val="both"/>
        <w:textAlignment w:val="baseline"/>
        <w:rPr>
          <w:sz w:val="28"/>
          <w:szCs w:val="28"/>
          <w:lang w:val="uk-UA"/>
        </w:rPr>
      </w:pPr>
    </w:p>
    <w:p w:rsidR="000966A2" w:rsidRPr="006C29AC" w:rsidRDefault="000966A2" w:rsidP="00BD10F8">
      <w:pPr>
        <w:pStyle w:val="rvps12"/>
        <w:keepNext/>
        <w:suppressLineNumbers/>
        <w:spacing w:before="0" w:beforeAutospacing="0" w:after="0" w:afterAutospacing="0"/>
        <w:ind w:firstLine="645"/>
        <w:jc w:val="both"/>
        <w:textAlignment w:val="baseline"/>
        <w:rPr>
          <w:b/>
          <w:sz w:val="28"/>
          <w:szCs w:val="28"/>
          <w:lang w:val="uk-UA"/>
        </w:rPr>
      </w:pPr>
      <w:r w:rsidRPr="006C29AC">
        <w:rPr>
          <w:b/>
          <w:sz w:val="28"/>
          <w:szCs w:val="28"/>
          <w:lang w:val="uk-UA"/>
        </w:rPr>
        <w:t>ІІ. Забезпечення рі</w:t>
      </w:r>
      <w:r w:rsidR="00C13B05">
        <w:rPr>
          <w:b/>
          <w:sz w:val="28"/>
          <w:szCs w:val="28"/>
          <w:lang w:val="uk-UA"/>
        </w:rPr>
        <w:t>вних можливостей для всіх дітей</w:t>
      </w:r>
    </w:p>
    <w:p w:rsidR="00C13B05" w:rsidRPr="002038A6" w:rsidRDefault="00C13B05" w:rsidP="00BD10F8">
      <w:pPr>
        <w:ind w:firstLine="720"/>
        <w:jc w:val="both"/>
        <w:rPr>
          <w:color w:val="000000"/>
          <w:sz w:val="28"/>
          <w:szCs w:val="28"/>
        </w:rPr>
      </w:pPr>
      <w:r>
        <w:rPr>
          <w:color w:val="000000"/>
          <w:sz w:val="28"/>
          <w:szCs w:val="28"/>
        </w:rPr>
        <w:t>Вживаються заходи щодо</w:t>
      </w:r>
      <w:r w:rsidRPr="002038A6">
        <w:rPr>
          <w:color w:val="000000"/>
          <w:sz w:val="28"/>
          <w:szCs w:val="28"/>
        </w:rPr>
        <w:t xml:space="preserve"> захисту житлових та майнових прав неповно</w:t>
      </w:r>
      <w:r w:rsidR="00F92DD5">
        <w:rPr>
          <w:color w:val="000000"/>
          <w:sz w:val="28"/>
          <w:szCs w:val="28"/>
        </w:rPr>
        <w:t>літніх, у</w:t>
      </w:r>
      <w:r w:rsidRPr="002038A6">
        <w:rPr>
          <w:color w:val="000000"/>
          <w:sz w:val="28"/>
          <w:szCs w:val="28"/>
        </w:rPr>
        <w:t xml:space="preserve"> тому числі дітей-сиріт та дітей, позбавлених батьківського піклування. </w:t>
      </w:r>
      <w:r w:rsidRPr="002038A6">
        <w:rPr>
          <w:sz w:val="28"/>
          <w:szCs w:val="28"/>
        </w:rPr>
        <w:t xml:space="preserve">Відсоток </w:t>
      </w:r>
      <w:r w:rsidRPr="002038A6">
        <w:rPr>
          <w:color w:val="000000"/>
          <w:sz w:val="28"/>
          <w:szCs w:val="28"/>
        </w:rPr>
        <w:t xml:space="preserve">забезпечення житлом дітей-сиріт та дітей, позбавлених батьківського піклування, в області становить 77,8 %, переважна більшість з яких має житло на праві користування. </w:t>
      </w:r>
    </w:p>
    <w:p w:rsidR="00C13B05" w:rsidRPr="002038A6" w:rsidRDefault="00C13B05" w:rsidP="00BD10F8">
      <w:pPr>
        <w:ind w:firstLine="720"/>
        <w:jc w:val="both"/>
        <w:rPr>
          <w:color w:val="000000"/>
          <w:sz w:val="28"/>
          <w:szCs w:val="28"/>
        </w:rPr>
      </w:pPr>
      <w:r w:rsidRPr="002038A6">
        <w:rPr>
          <w:color w:val="000000"/>
          <w:sz w:val="28"/>
          <w:szCs w:val="28"/>
        </w:rPr>
        <w:t xml:space="preserve">Із загальної кількості дітей-сиріт та дітей, позбавлених батьківського піклування, 657 дітей не мають житла. </w:t>
      </w:r>
      <w:r w:rsidRPr="00161CB1">
        <w:rPr>
          <w:color w:val="000000"/>
          <w:sz w:val="28"/>
          <w:szCs w:val="28"/>
        </w:rPr>
        <w:t>189 дітей зазначеної категорії, які досягли 16-річного віку, перебувають за місцем їх походження або проживання до встановлення опіки, піклування, влаштування до прийомної сім'ї, дитячого будинку сімейного типу, закладів для дітей-сиріт та дітей, позбавлених батьківського піклування, на квартирному обліку громадян, які потребують поліпшення житлових умов (69 дітей), на  соціальному квартирному обліку</w:t>
      </w:r>
      <w:r w:rsidR="00EC3AE4">
        <w:rPr>
          <w:color w:val="000000"/>
          <w:sz w:val="28"/>
          <w:szCs w:val="28"/>
        </w:rPr>
        <w:t xml:space="preserve"> </w:t>
      </w:r>
      <w:r w:rsidRPr="00161CB1">
        <w:rPr>
          <w:color w:val="000000"/>
          <w:sz w:val="28"/>
          <w:szCs w:val="28"/>
        </w:rPr>
        <w:t>(25 дітей) та на двох зазначених вище обліках (95 дітей)</w:t>
      </w:r>
      <w:r w:rsidRPr="002038A6">
        <w:rPr>
          <w:color w:val="000000"/>
          <w:sz w:val="28"/>
          <w:szCs w:val="28"/>
        </w:rPr>
        <w:t xml:space="preserve">. </w:t>
      </w:r>
    </w:p>
    <w:p w:rsidR="00C13B05" w:rsidRPr="00620B4E" w:rsidRDefault="00C13B05" w:rsidP="00BD10F8">
      <w:pPr>
        <w:ind w:firstLine="708"/>
        <w:jc w:val="both"/>
        <w:rPr>
          <w:spacing w:val="-2"/>
          <w:sz w:val="28"/>
          <w:szCs w:val="28"/>
        </w:rPr>
      </w:pPr>
      <w:r w:rsidRPr="00620B4E">
        <w:rPr>
          <w:spacing w:val="-2"/>
          <w:sz w:val="28"/>
          <w:szCs w:val="28"/>
        </w:rPr>
        <w:t xml:space="preserve">На реалізацію </w:t>
      </w:r>
      <w:r w:rsidRPr="00620B4E">
        <w:rPr>
          <w:sz w:val="28"/>
        </w:rPr>
        <w:t>регіональної (комплексної) цільової соціальної Програми забезпечення житлом дітей-сиріт, дітей, позбавлених батьківського піклування, та осіб з їх числа на 2018-2022 роки</w:t>
      </w:r>
      <w:r>
        <w:rPr>
          <w:spacing w:val="-2"/>
          <w:sz w:val="28"/>
          <w:szCs w:val="28"/>
        </w:rPr>
        <w:t xml:space="preserve"> у 2019</w:t>
      </w:r>
      <w:r w:rsidRPr="00620B4E">
        <w:rPr>
          <w:spacing w:val="-2"/>
          <w:sz w:val="28"/>
          <w:szCs w:val="28"/>
        </w:rPr>
        <w:t xml:space="preserve"> році з обласного бюджету профінансовано </w:t>
      </w:r>
      <w:r>
        <w:rPr>
          <w:sz w:val="28"/>
          <w:szCs w:val="28"/>
        </w:rPr>
        <w:t>1101</w:t>
      </w:r>
      <w:r w:rsidRPr="00620B4E">
        <w:rPr>
          <w:sz w:val="28"/>
          <w:szCs w:val="28"/>
        </w:rPr>
        <w:t xml:space="preserve">,6 тис. </w:t>
      </w:r>
      <w:r w:rsidR="00EA0705">
        <w:rPr>
          <w:sz w:val="28"/>
          <w:szCs w:val="28"/>
        </w:rPr>
        <w:t>грн</w:t>
      </w:r>
      <w:r w:rsidRPr="00620B4E">
        <w:rPr>
          <w:sz w:val="28"/>
          <w:szCs w:val="28"/>
        </w:rPr>
        <w:t xml:space="preserve"> </w:t>
      </w:r>
      <w:r w:rsidRPr="00620B4E">
        <w:rPr>
          <w:spacing w:val="-2"/>
          <w:sz w:val="28"/>
          <w:szCs w:val="28"/>
        </w:rPr>
        <w:t xml:space="preserve">на придбання соціального житла </w:t>
      </w:r>
      <w:r w:rsidRPr="00CF5985">
        <w:rPr>
          <w:color w:val="000000"/>
          <w:sz w:val="28"/>
          <w:szCs w:val="28"/>
        </w:rPr>
        <w:t xml:space="preserve">для 11 осіб </w:t>
      </w:r>
      <w:r w:rsidRPr="00620B4E">
        <w:rPr>
          <w:spacing w:val="-2"/>
          <w:sz w:val="28"/>
          <w:szCs w:val="28"/>
        </w:rPr>
        <w:t>т</w:t>
      </w:r>
      <w:r w:rsidR="00EA0705">
        <w:rPr>
          <w:spacing w:val="-2"/>
          <w:sz w:val="28"/>
          <w:szCs w:val="28"/>
        </w:rPr>
        <w:t>а 50,0 тис. грн</w:t>
      </w:r>
      <w:r>
        <w:rPr>
          <w:spacing w:val="-2"/>
          <w:sz w:val="28"/>
          <w:szCs w:val="28"/>
        </w:rPr>
        <w:t xml:space="preserve"> </w:t>
      </w:r>
      <w:r w:rsidRPr="00CF5985">
        <w:rPr>
          <w:color w:val="000000"/>
          <w:sz w:val="28"/>
          <w:szCs w:val="28"/>
        </w:rPr>
        <w:t xml:space="preserve">на капітальний ремонт </w:t>
      </w:r>
      <w:r>
        <w:rPr>
          <w:color w:val="000000"/>
          <w:sz w:val="28"/>
          <w:szCs w:val="28"/>
        </w:rPr>
        <w:t>житлового будинку, який належи</w:t>
      </w:r>
      <w:r w:rsidRPr="00CF5985">
        <w:rPr>
          <w:color w:val="000000"/>
          <w:sz w:val="28"/>
          <w:szCs w:val="28"/>
        </w:rPr>
        <w:t>ть на праві власності</w:t>
      </w:r>
      <w:r>
        <w:rPr>
          <w:color w:val="000000"/>
          <w:sz w:val="28"/>
          <w:szCs w:val="28"/>
        </w:rPr>
        <w:t xml:space="preserve"> 2</w:t>
      </w:r>
      <w:r w:rsidRPr="00CF5985">
        <w:rPr>
          <w:color w:val="000000"/>
          <w:sz w:val="28"/>
          <w:szCs w:val="28"/>
        </w:rPr>
        <w:t xml:space="preserve"> особам зазначеної вище катего</w:t>
      </w:r>
      <w:r>
        <w:rPr>
          <w:color w:val="000000"/>
          <w:sz w:val="28"/>
          <w:szCs w:val="28"/>
        </w:rPr>
        <w:t>рії.</w:t>
      </w:r>
    </w:p>
    <w:p w:rsidR="00C13B05" w:rsidRPr="00D5306B" w:rsidRDefault="00C13B05" w:rsidP="00BD10F8">
      <w:pPr>
        <w:ind w:firstLine="720"/>
        <w:jc w:val="both"/>
        <w:rPr>
          <w:sz w:val="28"/>
          <w:szCs w:val="28"/>
        </w:rPr>
      </w:pPr>
      <w:r w:rsidRPr="00D5306B">
        <w:rPr>
          <w:color w:val="000000"/>
          <w:sz w:val="28"/>
          <w:szCs w:val="28"/>
        </w:rPr>
        <w:t xml:space="preserve">У 2019 році за </w:t>
      </w:r>
      <w:r w:rsidRPr="00D5306B">
        <w:rPr>
          <w:spacing w:val="-2"/>
          <w:sz w:val="28"/>
          <w:szCs w:val="28"/>
        </w:rPr>
        <w:t>рахунок</w:t>
      </w:r>
      <w:r w:rsidRPr="00D5306B">
        <w:rPr>
          <w:color w:val="000000"/>
          <w:sz w:val="28"/>
          <w:szCs w:val="28"/>
        </w:rPr>
        <w:t xml:space="preserve"> субвенції з державного бюджету </w:t>
      </w:r>
      <w:r w:rsidR="00EA0705">
        <w:rPr>
          <w:sz w:val="28"/>
          <w:szCs w:val="28"/>
        </w:rPr>
        <w:t xml:space="preserve">місцевим бюджетам на </w:t>
      </w:r>
      <w:proofErr w:type="spellStart"/>
      <w:r w:rsidR="00EA0705">
        <w:rPr>
          <w:sz w:val="28"/>
          <w:szCs w:val="28"/>
        </w:rPr>
        <w:t>проє</w:t>
      </w:r>
      <w:r w:rsidRPr="00D5306B">
        <w:rPr>
          <w:sz w:val="28"/>
          <w:szCs w:val="28"/>
        </w:rPr>
        <w:t>ктні</w:t>
      </w:r>
      <w:proofErr w:type="spellEnd"/>
      <w:r w:rsidRPr="00D5306B">
        <w:rPr>
          <w:sz w:val="28"/>
          <w:szCs w:val="28"/>
        </w:rPr>
        <w:t>,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r>
        <w:rPr>
          <w:sz w:val="28"/>
          <w:szCs w:val="28"/>
        </w:rPr>
        <w:t xml:space="preserve">, </w:t>
      </w:r>
      <w:r w:rsidRPr="00D5306B">
        <w:rPr>
          <w:spacing w:val="-2"/>
          <w:sz w:val="28"/>
          <w:szCs w:val="28"/>
        </w:rPr>
        <w:t xml:space="preserve">виділено грошову компенсацію на придбання житла </w:t>
      </w:r>
      <w:r w:rsidRPr="00D5306B">
        <w:rPr>
          <w:sz w:val="28"/>
          <w:szCs w:val="28"/>
        </w:rPr>
        <w:t xml:space="preserve">для 53 осіб з числа дітей-сиріт, дітей, позбавлених батьківського піклування, </w:t>
      </w:r>
      <w:r w:rsidRPr="00D5306B">
        <w:rPr>
          <w:spacing w:val="-2"/>
          <w:sz w:val="28"/>
          <w:szCs w:val="28"/>
        </w:rPr>
        <w:t>на суму</w:t>
      </w:r>
      <w:r>
        <w:rPr>
          <w:spacing w:val="-2"/>
          <w:sz w:val="28"/>
          <w:szCs w:val="28"/>
        </w:rPr>
        <w:t xml:space="preserve"> </w:t>
      </w:r>
      <w:r w:rsidRPr="00D5306B">
        <w:rPr>
          <w:sz w:val="28"/>
          <w:szCs w:val="28"/>
          <w:shd w:val="clear" w:color="auto" w:fill="FFFFFF"/>
        </w:rPr>
        <w:t>17778,4</w:t>
      </w:r>
      <w:r w:rsidRPr="00D5306B">
        <w:rPr>
          <w:spacing w:val="-2"/>
          <w:sz w:val="28"/>
          <w:szCs w:val="28"/>
        </w:rPr>
        <w:t xml:space="preserve"> тис. грн.</w:t>
      </w:r>
    </w:p>
    <w:p w:rsidR="00E54A6D" w:rsidRPr="00F336E5" w:rsidRDefault="00F336E5" w:rsidP="00BD10F8">
      <w:pPr>
        <w:pStyle w:val="rvps12"/>
        <w:keepNext/>
        <w:suppressLineNumbers/>
        <w:spacing w:before="0" w:beforeAutospacing="0" w:after="0" w:afterAutospacing="0"/>
        <w:ind w:firstLine="645"/>
        <w:jc w:val="both"/>
        <w:textAlignment w:val="baseline"/>
        <w:rPr>
          <w:sz w:val="28"/>
          <w:szCs w:val="28"/>
          <w:lang w:val="uk-UA"/>
        </w:rPr>
      </w:pPr>
      <w:r w:rsidRPr="00F336E5">
        <w:rPr>
          <w:sz w:val="28"/>
          <w:szCs w:val="28"/>
          <w:lang w:val="uk-UA"/>
        </w:rPr>
        <w:t>Прийомні батьки, батьки-вихователі прийомних сімей та ДБСТ, які п</w:t>
      </w:r>
      <w:r>
        <w:rPr>
          <w:sz w:val="28"/>
          <w:szCs w:val="28"/>
          <w:lang w:val="uk-UA"/>
        </w:rPr>
        <w:t>еребувають під соціальним супро</w:t>
      </w:r>
      <w:r w:rsidR="00EC3AE4">
        <w:rPr>
          <w:sz w:val="28"/>
          <w:szCs w:val="28"/>
          <w:lang w:val="uk-UA"/>
        </w:rPr>
        <w:t>водженням</w:t>
      </w:r>
      <w:r w:rsidRPr="00F336E5">
        <w:rPr>
          <w:sz w:val="28"/>
          <w:szCs w:val="28"/>
          <w:lang w:val="uk-UA"/>
        </w:rPr>
        <w:t xml:space="preserve"> місцевих центрів СССДМ, охоплені </w:t>
      </w:r>
      <w:r w:rsidRPr="00F336E5">
        <w:rPr>
          <w:sz w:val="28"/>
          <w:szCs w:val="28"/>
          <w:lang w:val="uk-UA"/>
        </w:rPr>
        <w:lastRenderedPageBreak/>
        <w:t>роз’яснювальною роботою стосовно дотримання законодавства в частині захисту майнових прав дітей.</w:t>
      </w:r>
    </w:p>
    <w:p w:rsidR="00F336E5" w:rsidRDefault="00EA0705" w:rsidP="00BD10F8">
      <w:pPr>
        <w:pStyle w:val="rvps12"/>
        <w:keepNext/>
        <w:suppressLineNumbers/>
        <w:spacing w:before="0" w:beforeAutospacing="0" w:after="0" w:afterAutospacing="0"/>
        <w:ind w:firstLine="645"/>
        <w:jc w:val="both"/>
        <w:textAlignment w:val="baseline"/>
        <w:rPr>
          <w:sz w:val="28"/>
          <w:szCs w:val="28"/>
          <w:lang w:val="uk-UA"/>
        </w:rPr>
      </w:pPr>
      <w:r>
        <w:rPr>
          <w:sz w:val="28"/>
          <w:szCs w:val="28"/>
          <w:lang w:val="uk-UA"/>
        </w:rPr>
        <w:t xml:space="preserve">За </w:t>
      </w:r>
      <w:r w:rsidRPr="00F336E5">
        <w:rPr>
          <w:sz w:val="28"/>
          <w:szCs w:val="28"/>
          <w:lang w:val="uk-UA"/>
        </w:rPr>
        <w:t xml:space="preserve">станом </w:t>
      </w:r>
      <w:r w:rsidR="00F336E5" w:rsidRPr="00F336E5">
        <w:rPr>
          <w:sz w:val="28"/>
          <w:szCs w:val="28"/>
          <w:lang w:val="uk-UA"/>
        </w:rPr>
        <w:t xml:space="preserve">на 01.01.2020 в ОТГ </w:t>
      </w:r>
      <w:r>
        <w:rPr>
          <w:sz w:val="28"/>
          <w:szCs w:val="28"/>
          <w:lang w:val="uk-UA"/>
        </w:rPr>
        <w:t>в</w:t>
      </w:r>
      <w:r w:rsidR="00F336E5" w:rsidRPr="00F336E5">
        <w:rPr>
          <w:sz w:val="28"/>
          <w:szCs w:val="28"/>
          <w:lang w:val="uk-UA"/>
        </w:rPr>
        <w:t xml:space="preserve">ведено </w:t>
      </w:r>
      <w:r>
        <w:rPr>
          <w:sz w:val="28"/>
          <w:szCs w:val="28"/>
          <w:lang w:val="uk-UA"/>
        </w:rPr>
        <w:t xml:space="preserve">в штат </w:t>
      </w:r>
      <w:r w:rsidR="00F336E5" w:rsidRPr="00F336E5">
        <w:rPr>
          <w:sz w:val="28"/>
          <w:szCs w:val="28"/>
          <w:lang w:val="uk-UA"/>
        </w:rPr>
        <w:t>50 посад фахівців із со</w:t>
      </w:r>
      <w:r w:rsidR="000A1FAA">
        <w:rPr>
          <w:sz w:val="28"/>
          <w:szCs w:val="28"/>
          <w:lang w:val="uk-UA"/>
        </w:rPr>
        <w:t>ціальної роботи, фактично працю</w:t>
      </w:r>
      <w:r w:rsidR="00F336E5" w:rsidRPr="00F336E5">
        <w:rPr>
          <w:sz w:val="28"/>
          <w:szCs w:val="28"/>
          <w:lang w:val="uk-UA"/>
        </w:rPr>
        <w:t>ють 40. Фахівці із соціальної роботи ОТГ пройшли навчання в обласному центрі СССДМ</w:t>
      </w:r>
      <w:r w:rsidR="000A1FAA">
        <w:rPr>
          <w:sz w:val="28"/>
          <w:szCs w:val="28"/>
          <w:lang w:val="uk-UA"/>
        </w:rPr>
        <w:t xml:space="preserve"> (проведено 6 на</w:t>
      </w:r>
      <w:r w:rsidR="00F336E5" w:rsidRPr="00F336E5">
        <w:rPr>
          <w:sz w:val="28"/>
          <w:szCs w:val="28"/>
          <w:lang w:val="uk-UA"/>
        </w:rPr>
        <w:t>вчальних семінарів з питань соціальної роботи з різними категоріями сімей), забезпечені методичними та інформаційними матеріалами, методичною та практичною допомогою, в тому числі на місцях.</w:t>
      </w:r>
    </w:p>
    <w:p w:rsidR="00BA1F77" w:rsidRDefault="00EA0705" w:rsidP="00BD10F8">
      <w:pPr>
        <w:pStyle w:val="rvps12"/>
        <w:keepNext/>
        <w:suppressLineNumbers/>
        <w:spacing w:before="0" w:beforeAutospacing="0" w:after="0" w:afterAutospacing="0"/>
        <w:ind w:firstLine="645"/>
        <w:jc w:val="both"/>
        <w:textAlignment w:val="baseline"/>
        <w:rPr>
          <w:sz w:val="28"/>
          <w:szCs w:val="28"/>
          <w:lang w:val="uk-UA"/>
        </w:rPr>
      </w:pPr>
      <w:r>
        <w:rPr>
          <w:sz w:val="28"/>
          <w:szCs w:val="28"/>
          <w:lang w:val="uk-UA"/>
        </w:rPr>
        <w:t>У</w:t>
      </w:r>
      <w:r w:rsidR="001265DB">
        <w:rPr>
          <w:sz w:val="28"/>
          <w:szCs w:val="28"/>
          <w:lang w:val="uk-UA"/>
        </w:rPr>
        <w:t xml:space="preserve"> рамках Всеукраїнського тижня права, з </w:t>
      </w:r>
      <w:r>
        <w:rPr>
          <w:sz w:val="28"/>
          <w:szCs w:val="28"/>
          <w:lang w:val="uk-UA"/>
        </w:rPr>
        <w:t>0</w:t>
      </w:r>
      <w:r w:rsidR="001265DB">
        <w:rPr>
          <w:sz w:val="28"/>
          <w:szCs w:val="28"/>
          <w:lang w:val="uk-UA"/>
        </w:rPr>
        <w:t xml:space="preserve">9 грудня 2019 року відбувалися заходи з нагоди проголошення Загальної декларації прав людини та </w:t>
      </w:r>
      <w:r>
        <w:rPr>
          <w:sz w:val="28"/>
          <w:szCs w:val="28"/>
          <w:lang w:val="uk-UA"/>
        </w:rPr>
        <w:t xml:space="preserve">відзначення </w:t>
      </w:r>
      <w:r w:rsidR="001265DB">
        <w:rPr>
          <w:sz w:val="28"/>
          <w:szCs w:val="28"/>
          <w:lang w:val="uk-UA"/>
        </w:rPr>
        <w:t>у 2019 році 30-ї річниці прийняття Конвенції ООН про права дитини.</w:t>
      </w:r>
    </w:p>
    <w:p w:rsidR="001265DB" w:rsidRDefault="001265DB" w:rsidP="00BD10F8">
      <w:pPr>
        <w:pStyle w:val="rvps12"/>
        <w:keepNext/>
        <w:suppressLineNumbers/>
        <w:spacing w:before="0" w:beforeAutospacing="0" w:after="0" w:afterAutospacing="0"/>
        <w:ind w:firstLine="645"/>
        <w:jc w:val="both"/>
        <w:textAlignment w:val="baseline"/>
        <w:rPr>
          <w:sz w:val="28"/>
          <w:szCs w:val="28"/>
          <w:lang w:val="uk-UA"/>
        </w:rPr>
      </w:pPr>
      <w:r>
        <w:rPr>
          <w:sz w:val="28"/>
          <w:szCs w:val="28"/>
          <w:lang w:val="uk-UA"/>
        </w:rPr>
        <w:t>До проведення Всеукраїнського тижня права долучилися і працівники Управління Державної міграційної служби України в Житомирській області та її територіальних підрозділів. Для учнівської та студентської молоді проведені цикл лекцій, присвячених проблематиці прав людини, захисту прав учасників операції об′єднаних сил, членів їх сімей та внутрішньо переміщених осіб, роз′яснені вимоги законодавства Укр</w:t>
      </w:r>
      <w:r w:rsidR="00EA0705">
        <w:rPr>
          <w:sz w:val="28"/>
          <w:szCs w:val="28"/>
          <w:lang w:val="uk-UA"/>
        </w:rPr>
        <w:t>аїни у сфері міграції. Проводили</w:t>
      </w:r>
      <w:r>
        <w:rPr>
          <w:sz w:val="28"/>
          <w:szCs w:val="28"/>
          <w:lang w:val="uk-UA"/>
        </w:rPr>
        <w:t>ся уроки права з тематикою про міграційні процеси, у тому числі протидії нелегальній міграції, громадянства, реєстрації фізичних осіб, біженців та інших визначених законодавством категорій мігрантів.</w:t>
      </w:r>
    </w:p>
    <w:p w:rsidR="00EC3AE4" w:rsidRDefault="00EC3AE4" w:rsidP="00BD10F8">
      <w:pPr>
        <w:ind w:firstLine="708"/>
        <w:jc w:val="both"/>
        <w:rPr>
          <w:b/>
          <w:sz w:val="28"/>
          <w:szCs w:val="28"/>
        </w:rPr>
      </w:pPr>
    </w:p>
    <w:p w:rsidR="00330DEC" w:rsidRDefault="00BA1F77" w:rsidP="00BD10F8">
      <w:pPr>
        <w:ind w:firstLine="708"/>
        <w:jc w:val="both"/>
        <w:rPr>
          <w:color w:val="000000"/>
          <w:sz w:val="28"/>
          <w:szCs w:val="28"/>
        </w:rPr>
      </w:pPr>
      <w:r w:rsidRPr="00BA1F77">
        <w:rPr>
          <w:b/>
          <w:sz w:val="28"/>
          <w:szCs w:val="28"/>
        </w:rPr>
        <w:t>ІІІ. Зміцнення інституту сім’ї та формува</w:t>
      </w:r>
      <w:r w:rsidR="009B03B5">
        <w:rPr>
          <w:b/>
          <w:sz w:val="28"/>
          <w:szCs w:val="28"/>
        </w:rPr>
        <w:t>ння відповідального батьківства</w:t>
      </w:r>
      <w:r w:rsidR="00330DEC" w:rsidRPr="00330DEC">
        <w:rPr>
          <w:color w:val="000000"/>
          <w:sz w:val="28"/>
          <w:szCs w:val="28"/>
        </w:rPr>
        <w:t xml:space="preserve"> </w:t>
      </w:r>
    </w:p>
    <w:p w:rsidR="00330DEC" w:rsidRPr="00D10BB4" w:rsidRDefault="00330DEC" w:rsidP="00BD10F8">
      <w:pPr>
        <w:ind w:firstLine="708"/>
        <w:jc w:val="both"/>
        <w:rPr>
          <w:color w:val="000000"/>
          <w:sz w:val="28"/>
          <w:szCs w:val="28"/>
        </w:rPr>
      </w:pPr>
      <w:r w:rsidRPr="00D10BB4">
        <w:rPr>
          <w:color w:val="000000"/>
          <w:sz w:val="28"/>
          <w:szCs w:val="28"/>
        </w:rPr>
        <w:t>Одним з пріоритетних напрямів є забезпечення права дітей-сиріт та дітей, позбавлених батьківського піклування, на в</w:t>
      </w:r>
      <w:r>
        <w:rPr>
          <w:color w:val="000000"/>
          <w:sz w:val="28"/>
          <w:szCs w:val="28"/>
        </w:rPr>
        <w:t xml:space="preserve">иховання в сімейному оточенні. </w:t>
      </w:r>
      <w:r w:rsidRPr="00D10BB4">
        <w:rPr>
          <w:color w:val="000000"/>
          <w:sz w:val="28"/>
          <w:szCs w:val="28"/>
        </w:rPr>
        <w:t xml:space="preserve">На первинному обліку служб у справах дітей </w:t>
      </w:r>
      <w:r w:rsidR="00EC3AE4">
        <w:rPr>
          <w:color w:val="000000"/>
          <w:sz w:val="28"/>
          <w:szCs w:val="28"/>
        </w:rPr>
        <w:t xml:space="preserve">області </w:t>
      </w:r>
      <w:r w:rsidRPr="00D10BB4">
        <w:rPr>
          <w:color w:val="000000"/>
          <w:sz w:val="28"/>
          <w:szCs w:val="28"/>
        </w:rPr>
        <w:t>перебуває 2998 дітей-сиріт та дітей, позбавлених батьківського піклування, з них 92,86 % охоплено родинним вихованням (</w:t>
      </w:r>
      <w:r w:rsidR="00E1356B">
        <w:rPr>
          <w:color w:val="000000"/>
          <w:sz w:val="28"/>
          <w:szCs w:val="28"/>
        </w:rPr>
        <w:t xml:space="preserve">за </w:t>
      </w:r>
      <w:r w:rsidRPr="00D10BB4">
        <w:rPr>
          <w:color w:val="000000"/>
          <w:sz w:val="28"/>
          <w:szCs w:val="28"/>
        </w:rPr>
        <w:t xml:space="preserve">станом на 31.12.2018 – 92,05%). </w:t>
      </w:r>
    </w:p>
    <w:p w:rsidR="00330DEC" w:rsidRPr="00D10BB4" w:rsidRDefault="00330DEC" w:rsidP="00BD10F8">
      <w:pPr>
        <w:ind w:firstLine="708"/>
        <w:jc w:val="both"/>
        <w:rPr>
          <w:color w:val="000000"/>
          <w:sz w:val="28"/>
          <w:szCs w:val="28"/>
        </w:rPr>
      </w:pPr>
      <w:r w:rsidRPr="00D10BB4">
        <w:rPr>
          <w:color w:val="000000"/>
          <w:sz w:val="28"/>
          <w:szCs w:val="28"/>
        </w:rPr>
        <w:t xml:space="preserve">Протягом 2019 року в області усиновлено 60 дітей, з них 56 - громадянами України. Зберігається позитивна тенденція попередніх років щодо переваги національного усиновлення над міждержавним. </w:t>
      </w:r>
    </w:p>
    <w:p w:rsidR="00330DEC" w:rsidRPr="00D10BB4" w:rsidRDefault="00330DEC" w:rsidP="00BD10F8">
      <w:pPr>
        <w:ind w:firstLine="708"/>
        <w:jc w:val="both"/>
        <w:rPr>
          <w:sz w:val="28"/>
          <w:szCs w:val="28"/>
        </w:rPr>
      </w:pPr>
      <w:r w:rsidRPr="00D10BB4">
        <w:rPr>
          <w:spacing w:val="4"/>
          <w:sz w:val="28"/>
          <w:szCs w:val="28"/>
        </w:rPr>
        <w:t xml:space="preserve">Найбільш поширеною </w:t>
      </w:r>
      <w:r w:rsidRPr="00D10BB4">
        <w:rPr>
          <w:spacing w:val="-2"/>
          <w:sz w:val="28"/>
          <w:szCs w:val="28"/>
        </w:rPr>
        <w:t xml:space="preserve">формою виховання дітей-сиріт та дітей, позбавлених батьківського піклування, й надалі </w:t>
      </w:r>
      <w:r w:rsidRPr="00D10BB4">
        <w:rPr>
          <w:sz w:val="28"/>
          <w:szCs w:val="28"/>
        </w:rPr>
        <w:t>залишається опіка та піклування. За станом на 31.12.2019 під опікою, пік</w:t>
      </w:r>
      <w:r>
        <w:rPr>
          <w:sz w:val="28"/>
          <w:szCs w:val="28"/>
        </w:rPr>
        <w:t>луванням громадян перебуває 2204</w:t>
      </w:r>
      <w:r w:rsidRPr="00D10BB4">
        <w:rPr>
          <w:sz w:val="28"/>
          <w:szCs w:val="28"/>
        </w:rPr>
        <w:t xml:space="preserve"> дитини, що становить 73,48 % від загальної кількості дітей-сиріт та дітей, позбавлених батьківського піклування. Протягом 2019 року в сім’ї опікунів, піклувальників влаштовано 288 дітей. </w:t>
      </w:r>
    </w:p>
    <w:p w:rsidR="00330DEC" w:rsidRDefault="00330DEC" w:rsidP="00BD10F8">
      <w:pPr>
        <w:ind w:firstLine="708"/>
        <w:jc w:val="both"/>
        <w:rPr>
          <w:sz w:val="28"/>
          <w:szCs w:val="28"/>
        </w:rPr>
      </w:pPr>
      <w:r w:rsidRPr="002038A6">
        <w:rPr>
          <w:color w:val="000000"/>
          <w:sz w:val="28"/>
          <w:szCs w:val="28"/>
        </w:rPr>
        <w:t>В умовах реформування закладів інституційного догляду пріоритетом залишається розвиток мережі прийомних сімей і дитячих будинків сімейного типу. На 31.12.</w:t>
      </w:r>
      <w:r w:rsidR="00E1356B">
        <w:rPr>
          <w:color w:val="000000"/>
          <w:sz w:val="28"/>
          <w:szCs w:val="28"/>
        </w:rPr>
        <w:t>20</w:t>
      </w:r>
      <w:r w:rsidRPr="002038A6">
        <w:rPr>
          <w:color w:val="000000"/>
          <w:sz w:val="28"/>
          <w:szCs w:val="28"/>
        </w:rPr>
        <w:t xml:space="preserve">19 в регіоні діють </w:t>
      </w:r>
      <w:r w:rsidRPr="002038A6">
        <w:rPr>
          <w:sz w:val="28"/>
          <w:szCs w:val="28"/>
        </w:rPr>
        <w:t>41 дитячий будинок сімейного типу та 171 прийомна сім'я, в яких виховується 603 дитини</w:t>
      </w:r>
      <w:r w:rsidRPr="002038A6">
        <w:rPr>
          <w:color w:val="000000"/>
          <w:sz w:val="28"/>
          <w:szCs w:val="28"/>
        </w:rPr>
        <w:t xml:space="preserve">. </w:t>
      </w:r>
      <w:r w:rsidRPr="002038A6">
        <w:rPr>
          <w:sz w:val="28"/>
          <w:szCs w:val="28"/>
        </w:rPr>
        <w:t xml:space="preserve">Упродовж 2019 року було створено 4 дитячих будинки сімейного типу у </w:t>
      </w:r>
      <w:proofErr w:type="spellStart"/>
      <w:r w:rsidRPr="002038A6">
        <w:rPr>
          <w:sz w:val="28"/>
          <w:szCs w:val="28"/>
        </w:rPr>
        <w:t>Любарському</w:t>
      </w:r>
      <w:proofErr w:type="spellEnd"/>
      <w:r w:rsidRPr="002038A6">
        <w:rPr>
          <w:sz w:val="28"/>
          <w:szCs w:val="28"/>
        </w:rPr>
        <w:t xml:space="preserve"> (2), </w:t>
      </w:r>
      <w:proofErr w:type="spellStart"/>
      <w:r w:rsidRPr="002038A6">
        <w:rPr>
          <w:sz w:val="28"/>
          <w:szCs w:val="28"/>
        </w:rPr>
        <w:t>Хорошівському</w:t>
      </w:r>
      <w:proofErr w:type="spellEnd"/>
      <w:r w:rsidRPr="002038A6">
        <w:rPr>
          <w:sz w:val="28"/>
          <w:szCs w:val="28"/>
        </w:rPr>
        <w:t xml:space="preserve"> районах, м. </w:t>
      </w:r>
      <w:r w:rsidRPr="002038A6">
        <w:rPr>
          <w:sz w:val="28"/>
          <w:szCs w:val="28"/>
        </w:rPr>
        <w:lastRenderedPageBreak/>
        <w:t xml:space="preserve">Житомирі, а також 9 прийомних сімей у Бердичівському (2), Житомирському, </w:t>
      </w:r>
      <w:proofErr w:type="spellStart"/>
      <w:r w:rsidRPr="002038A6">
        <w:rPr>
          <w:sz w:val="28"/>
          <w:szCs w:val="28"/>
        </w:rPr>
        <w:t>Коростишівському</w:t>
      </w:r>
      <w:proofErr w:type="spellEnd"/>
      <w:r w:rsidRPr="002038A6">
        <w:rPr>
          <w:sz w:val="28"/>
          <w:szCs w:val="28"/>
        </w:rPr>
        <w:t xml:space="preserve">, </w:t>
      </w:r>
      <w:proofErr w:type="spellStart"/>
      <w:r w:rsidRPr="002038A6">
        <w:rPr>
          <w:sz w:val="28"/>
          <w:szCs w:val="28"/>
        </w:rPr>
        <w:t>Пулинському</w:t>
      </w:r>
      <w:proofErr w:type="spellEnd"/>
      <w:r w:rsidRPr="002038A6">
        <w:rPr>
          <w:sz w:val="28"/>
          <w:szCs w:val="28"/>
        </w:rPr>
        <w:t xml:space="preserve"> (2), </w:t>
      </w:r>
      <w:proofErr w:type="spellStart"/>
      <w:r w:rsidRPr="002038A6">
        <w:rPr>
          <w:sz w:val="28"/>
          <w:szCs w:val="28"/>
        </w:rPr>
        <w:t>Романівському</w:t>
      </w:r>
      <w:proofErr w:type="spellEnd"/>
      <w:r w:rsidRPr="002038A6">
        <w:rPr>
          <w:sz w:val="28"/>
          <w:szCs w:val="28"/>
        </w:rPr>
        <w:t xml:space="preserve">, </w:t>
      </w:r>
      <w:proofErr w:type="spellStart"/>
      <w:r w:rsidRPr="002038A6">
        <w:rPr>
          <w:sz w:val="28"/>
          <w:szCs w:val="28"/>
        </w:rPr>
        <w:t>Ружинському</w:t>
      </w:r>
      <w:proofErr w:type="spellEnd"/>
      <w:r w:rsidRPr="002038A6">
        <w:rPr>
          <w:sz w:val="28"/>
          <w:szCs w:val="28"/>
        </w:rPr>
        <w:t xml:space="preserve"> районах,</w:t>
      </w:r>
      <w:r w:rsidR="00E1356B">
        <w:rPr>
          <w:sz w:val="28"/>
          <w:szCs w:val="28"/>
        </w:rPr>
        <w:br/>
      </w:r>
      <w:r w:rsidRPr="002038A6">
        <w:rPr>
          <w:sz w:val="28"/>
          <w:szCs w:val="28"/>
        </w:rPr>
        <w:t>м. Житомирі, влаштовано 76 дітей.</w:t>
      </w:r>
    </w:p>
    <w:p w:rsidR="00265445" w:rsidRDefault="00EC3AE4" w:rsidP="00BD10F8">
      <w:pPr>
        <w:ind w:firstLine="708"/>
        <w:jc w:val="both"/>
        <w:rPr>
          <w:color w:val="000000"/>
          <w:sz w:val="28"/>
          <w:szCs w:val="28"/>
        </w:rPr>
      </w:pPr>
      <w:r>
        <w:rPr>
          <w:color w:val="000000"/>
          <w:sz w:val="28"/>
          <w:szCs w:val="28"/>
        </w:rPr>
        <w:t>У 2019 році</w:t>
      </w:r>
      <w:r w:rsidR="00265445" w:rsidRPr="00D24152">
        <w:rPr>
          <w:color w:val="000000"/>
          <w:sz w:val="28"/>
          <w:szCs w:val="28"/>
        </w:rPr>
        <w:t xml:space="preserve"> в комунальну установу «Обласний центр соціально-психологічної реабілітації дітей «Сонячний дім» Житомирської обласної ради влаштовано</w:t>
      </w:r>
      <w:r w:rsidR="00E1356B">
        <w:rPr>
          <w:color w:val="000000"/>
          <w:sz w:val="28"/>
          <w:szCs w:val="28"/>
        </w:rPr>
        <w:br/>
      </w:r>
      <w:r w:rsidR="00265445" w:rsidRPr="00D24152">
        <w:rPr>
          <w:color w:val="000000"/>
          <w:sz w:val="28"/>
          <w:szCs w:val="28"/>
        </w:rPr>
        <w:t>79 дітей. Всього перебувало в закладі 122 дитини. Вибуло 77 ді</w:t>
      </w:r>
      <w:r w:rsidR="00E1356B">
        <w:rPr>
          <w:color w:val="000000"/>
          <w:sz w:val="28"/>
          <w:szCs w:val="28"/>
        </w:rPr>
        <w:t>тей, з них: 26 дітей повернулися</w:t>
      </w:r>
      <w:r w:rsidR="00265445" w:rsidRPr="00D24152">
        <w:rPr>
          <w:color w:val="000000"/>
          <w:sz w:val="28"/>
          <w:szCs w:val="28"/>
        </w:rPr>
        <w:t xml:space="preserve"> в рідну сім’ю;  47 дітей влаштовані в сімейні форми виховання (6 дітей -  усиновлено, 19 - в д</w:t>
      </w:r>
      <w:r w:rsidR="00265445">
        <w:rPr>
          <w:color w:val="000000"/>
          <w:sz w:val="28"/>
          <w:szCs w:val="28"/>
        </w:rPr>
        <w:t>итячі будинки</w:t>
      </w:r>
      <w:r w:rsidR="00265445" w:rsidRPr="00D24152">
        <w:rPr>
          <w:color w:val="000000"/>
          <w:sz w:val="28"/>
          <w:szCs w:val="28"/>
        </w:rPr>
        <w:t xml:space="preserve"> сімейного типу, 11 – в </w:t>
      </w:r>
      <w:r w:rsidR="00265445">
        <w:rPr>
          <w:color w:val="000000"/>
          <w:sz w:val="28"/>
          <w:szCs w:val="28"/>
        </w:rPr>
        <w:t>прийомні сім’ї</w:t>
      </w:r>
      <w:r w:rsidR="00265445" w:rsidRPr="00D24152">
        <w:rPr>
          <w:color w:val="000000"/>
          <w:sz w:val="28"/>
          <w:szCs w:val="28"/>
        </w:rPr>
        <w:t xml:space="preserve">, 11 дітей  – під опіку, піклування), 4 дитини влаштовано до інтернатних закладів. </w:t>
      </w:r>
      <w:r w:rsidR="00265445">
        <w:rPr>
          <w:color w:val="000000"/>
          <w:sz w:val="28"/>
          <w:szCs w:val="28"/>
        </w:rPr>
        <w:t>За с</w:t>
      </w:r>
      <w:r w:rsidR="00265445" w:rsidRPr="00D24152">
        <w:rPr>
          <w:color w:val="000000"/>
          <w:sz w:val="28"/>
          <w:szCs w:val="28"/>
        </w:rPr>
        <w:t>таном на 31.12.2019 в центрі перебувало</w:t>
      </w:r>
      <w:r w:rsidR="00BB238A">
        <w:rPr>
          <w:color w:val="000000"/>
          <w:sz w:val="28"/>
          <w:szCs w:val="28"/>
        </w:rPr>
        <w:t xml:space="preserve"> </w:t>
      </w:r>
      <w:r w:rsidR="00265445" w:rsidRPr="00D24152">
        <w:rPr>
          <w:color w:val="000000"/>
          <w:sz w:val="28"/>
          <w:szCs w:val="28"/>
        </w:rPr>
        <w:t>45 дітей.</w:t>
      </w:r>
    </w:p>
    <w:p w:rsidR="0060300E" w:rsidRPr="00747234" w:rsidRDefault="0060300E" w:rsidP="00BD10F8">
      <w:pPr>
        <w:ind w:left="50" w:firstLine="659"/>
        <w:jc w:val="both"/>
        <w:rPr>
          <w:sz w:val="28"/>
          <w:szCs w:val="28"/>
        </w:rPr>
      </w:pPr>
      <w:r>
        <w:rPr>
          <w:sz w:val="28"/>
          <w:szCs w:val="28"/>
        </w:rPr>
        <w:t>Протягом 2019 року п</w:t>
      </w:r>
      <w:r w:rsidRPr="00747234">
        <w:rPr>
          <w:sz w:val="28"/>
          <w:szCs w:val="28"/>
        </w:rPr>
        <w:t>рацівниками поліції вживалися заходи направлені на попередження вчинення правопорушень дітьми та відносно них, захисту прав та законних інтересів дітей, здорового способу життя, відповідального батьківства батьків по відношенню до своїх дітей, попередження домашнього насильства.</w:t>
      </w:r>
      <w:r>
        <w:rPr>
          <w:sz w:val="28"/>
          <w:szCs w:val="28"/>
        </w:rPr>
        <w:t xml:space="preserve"> </w:t>
      </w:r>
      <w:r w:rsidRPr="00747234">
        <w:rPr>
          <w:sz w:val="28"/>
          <w:szCs w:val="28"/>
        </w:rPr>
        <w:t>Працівниками ювенальної превенції відділів, відділень поліції ГУНП в Житомирській області складено 4203 адміністративних протоколи, з яких: 3726 відносно дорослих осіб та 477 – на неповнолітніх.</w:t>
      </w:r>
    </w:p>
    <w:p w:rsidR="0060300E" w:rsidRPr="00747234" w:rsidRDefault="00B52905" w:rsidP="00BD10F8">
      <w:pPr>
        <w:ind w:left="50" w:firstLine="659"/>
        <w:jc w:val="both"/>
        <w:rPr>
          <w:sz w:val="28"/>
          <w:szCs w:val="28"/>
        </w:rPr>
      </w:pPr>
      <w:r>
        <w:rPr>
          <w:sz w:val="28"/>
          <w:szCs w:val="28"/>
        </w:rPr>
        <w:t>За</w:t>
      </w:r>
      <w:r w:rsidR="0060300E" w:rsidRPr="00747234">
        <w:rPr>
          <w:sz w:val="28"/>
          <w:szCs w:val="28"/>
        </w:rPr>
        <w:t xml:space="preserve"> ст. 184 КУпАП (невиконання батьками або особами, що їх заміняють, обов'язків щодо виховання дітей) відносно дорослих осіб складено</w:t>
      </w:r>
      <w:r w:rsidR="0060300E">
        <w:rPr>
          <w:sz w:val="28"/>
          <w:szCs w:val="28"/>
        </w:rPr>
        <w:br/>
      </w:r>
      <w:r w:rsidR="0060300E" w:rsidRPr="00747234">
        <w:rPr>
          <w:sz w:val="28"/>
          <w:szCs w:val="28"/>
        </w:rPr>
        <w:t>2330</w:t>
      </w:r>
      <w:r w:rsidR="0060300E">
        <w:rPr>
          <w:sz w:val="28"/>
          <w:szCs w:val="28"/>
        </w:rPr>
        <w:t xml:space="preserve"> адміністративних</w:t>
      </w:r>
      <w:r>
        <w:rPr>
          <w:sz w:val="28"/>
          <w:szCs w:val="28"/>
        </w:rPr>
        <w:t xml:space="preserve"> протоколів</w:t>
      </w:r>
      <w:r w:rsidR="0060300E">
        <w:rPr>
          <w:sz w:val="28"/>
          <w:szCs w:val="28"/>
        </w:rPr>
        <w:t xml:space="preserve">. </w:t>
      </w:r>
      <w:r w:rsidR="0060300E" w:rsidRPr="00747234">
        <w:rPr>
          <w:sz w:val="28"/>
          <w:szCs w:val="28"/>
        </w:rPr>
        <w:t>За вчинення насильства в сім’ї відносно</w:t>
      </w:r>
      <w:r w:rsidR="0060300E">
        <w:rPr>
          <w:sz w:val="28"/>
          <w:szCs w:val="28"/>
        </w:rPr>
        <w:br/>
      </w:r>
      <w:r w:rsidR="0060300E" w:rsidRPr="00747234">
        <w:rPr>
          <w:sz w:val="28"/>
          <w:szCs w:val="28"/>
        </w:rPr>
        <w:t xml:space="preserve">168 дорослих осіб складено адміністративні </w:t>
      </w:r>
      <w:r>
        <w:rPr>
          <w:sz w:val="28"/>
          <w:szCs w:val="28"/>
        </w:rPr>
        <w:t xml:space="preserve">протоколи </w:t>
      </w:r>
      <w:r w:rsidR="0060300E" w:rsidRPr="00747234">
        <w:rPr>
          <w:sz w:val="28"/>
          <w:szCs w:val="28"/>
        </w:rPr>
        <w:t xml:space="preserve">за  ст. 173-2 КУпАП. </w:t>
      </w:r>
    </w:p>
    <w:p w:rsidR="0060300E" w:rsidRPr="00747234" w:rsidRDefault="0060300E" w:rsidP="00BD10F8">
      <w:pPr>
        <w:ind w:left="50" w:firstLine="659"/>
        <w:jc w:val="both"/>
        <w:rPr>
          <w:sz w:val="28"/>
          <w:szCs w:val="28"/>
        </w:rPr>
      </w:pPr>
      <w:r w:rsidRPr="00747234">
        <w:rPr>
          <w:sz w:val="28"/>
          <w:szCs w:val="28"/>
        </w:rPr>
        <w:t>З метою попередження домашнього насил</w:t>
      </w:r>
      <w:r w:rsidR="00BB238A">
        <w:rPr>
          <w:sz w:val="28"/>
          <w:szCs w:val="28"/>
        </w:rPr>
        <w:t>ьства працівниками поліції</w:t>
      </w:r>
      <w:r w:rsidRPr="00747234">
        <w:rPr>
          <w:sz w:val="28"/>
          <w:szCs w:val="28"/>
        </w:rPr>
        <w:t xml:space="preserve"> спільно</w:t>
      </w:r>
      <w:r>
        <w:rPr>
          <w:sz w:val="28"/>
          <w:szCs w:val="28"/>
        </w:rPr>
        <w:t xml:space="preserve"> з громадськими організаціями у</w:t>
      </w:r>
      <w:r w:rsidRPr="00747234">
        <w:rPr>
          <w:sz w:val="28"/>
          <w:szCs w:val="28"/>
        </w:rPr>
        <w:t>продовж 2019 року проводилася роз’яснювал</w:t>
      </w:r>
      <w:r w:rsidR="00856774">
        <w:rPr>
          <w:sz w:val="28"/>
          <w:szCs w:val="28"/>
        </w:rPr>
        <w:t>ьна робота з дітьми та батьками</w:t>
      </w:r>
      <w:r w:rsidRPr="00747234">
        <w:rPr>
          <w:sz w:val="28"/>
          <w:szCs w:val="28"/>
        </w:rPr>
        <w:t xml:space="preserve"> щодо попередження домашнього насильства та шляхів їх подолання, заходів реагування.</w:t>
      </w:r>
    </w:p>
    <w:p w:rsidR="0060300E" w:rsidRPr="00747234" w:rsidRDefault="0060300E" w:rsidP="00BD10F8">
      <w:pPr>
        <w:pStyle w:val="13"/>
        <w:tabs>
          <w:tab w:val="left" w:pos="6100"/>
        </w:tabs>
        <w:ind w:firstLine="709"/>
        <w:jc w:val="both"/>
        <w:rPr>
          <w:sz w:val="28"/>
          <w:szCs w:val="28"/>
        </w:rPr>
      </w:pPr>
      <w:r w:rsidRPr="00747234">
        <w:rPr>
          <w:sz w:val="28"/>
          <w:szCs w:val="28"/>
        </w:rPr>
        <w:t>З метою попередження залишення дітьми місця проживання, працівниками поліції, спільно з зацікавленими органами влади постійно</w:t>
      </w:r>
      <w:r w:rsidR="00BB238A">
        <w:rPr>
          <w:sz w:val="28"/>
          <w:szCs w:val="28"/>
        </w:rPr>
        <w:t xml:space="preserve"> проводяться превентивні заходи</w:t>
      </w:r>
      <w:r w:rsidRPr="00747234">
        <w:rPr>
          <w:sz w:val="28"/>
          <w:szCs w:val="28"/>
        </w:rPr>
        <w:t xml:space="preserve"> з неповнолітніми та їх батьками, встановлюються причини та умови, що спонукають дітей до залишення житла. </w:t>
      </w:r>
    </w:p>
    <w:p w:rsidR="000923B7" w:rsidRDefault="000923B7" w:rsidP="00BD10F8">
      <w:pPr>
        <w:ind w:firstLine="708"/>
        <w:jc w:val="both"/>
        <w:rPr>
          <w:sz w:val="28"/>
          <w:szCs w:val="28"/>
        </w:rPr>
      </w:pPr>
      <w:r w:rsidRPr="0098326D">
        <w:rPr>
          <w:sz w:val="28"/>
          <w:szCs w:val="28"/>
        </w:rPr>
        <w:t xml:space="preserve">З метою попередження дитячої бездоглядності та безпритульності, службами у справах дітей у взаємодії з підрозділами ювенальної превенції відділів, відділень поліції ГУНП в Житомирській області проведено 1925 профілактичних рейдів «Діти вулиці, </w:t>
      </w:r>
      <w:r w:rsidR="008B25F2" w:rsidRPr="0098326D">
        <w:rPr>
          <w:sz w:val="28"/>
          <w:szCs w:val="28"/>
        </w:rPr>
        <w:t>Вокзал</w:t>
      </w:r>
      <w:r w:rsidRPr="0098326D">
        <w:rPr>
          <w:sz w:val="28"/>
          <w:szCs w:val="28"/>
        </w:rPr>
        <w:t>», під час яких виявлено 1536 дітей, з них 167 дітей вилучено. Після проведення відповідної роботи з дітьми та їх батьками тощо з</w:t>
      </w:r>
      <w:r w:rsidR="008B25F2">
        <w:rPr>
          <w:sz w:val="28"/>
          <w:szCs w:val="28"/>
        </w:rPr>
        <w:t>і</w:t>
      </w:r>
      <w:r w:rsidRPr="0098326D">
        <w:rPr>
          <w:sz w:val="28"/>
          <w:szCs w:val="28"/>
        </w:rPr>
        <w:t xml:space="preserve"> </w:t>
      </w:r>
      <w:r w:rsidRPr="0098326D">
        <w:rPr>
          <w:color w:val="000000"/>
          <w:sz w:val="28"/>
          <w:szCs w:val="28"/>
        </w:rPr>
        <w:t>167</w:t>
      </w:r>
      <w:r w:rsidRPr="0098326D">
        <w:rPr>
          <w:sz w:val="28"/>
          <w:szCs w:val="28"/>
        </w:rPr>
        <w:t xml:space="preserve"> вилучених дітей, </w:t>
      </w:r>
      <w:r w:rsidRPr="0098326D">
        <w:rPr>
          <w:color w:val="000000"/>
          <w:sz w:val="28"/>
          <w:szCs w:val="28"/>
        </w:rPr>
        <w:t xml:space="preserve">10 </w:t>
      </w:r>
      <w:r w:rsidRPr="0098326D">
        <w:rPr>
          <w:sz w:val="28"/>
          <w:szCs w:val="28"/>
        </w:rPr>
        <w:t xml:space="preserve">дітей повернуто батькам, </w:t>
      </w:r>
      <w:r w:rsidRPr="0098326D">
        <w:rPr>
          <w:color w:val="000000"/>
          <w:sz w:val="28"/>
          <w:szCs w:val="28"/>
        </w:rPr>
        <w:t>112</w:t>
      </w:r>
      <w:r w:rsidRPr="0098326D">
        <w:rPr>
          <w:sz w:val="28"/>
          <w:szCs w:val="28"/>
        </w:rPr>
        <w:t xml:space="preserve"> - влаштовано в лікувальні заклади, </w:t>
      </w:r>
      <w:r w:rsidRPr="0098326D">
        <w:rPr>
          <w:color w:val="000000"/>
          <w:sz w:val="28"/>
          <w:szCs w:val="28"/>
        </w:rPr>
        <w:t>45</w:t>
      </w:r>
      <w:r w:rsidRPr="0098326D">
        <w:rPr>
          <w:sz w:val="28"/>
          <w:szCs w:val="28"/>
        </w:rPr>
        <w:t xml:space="preserve"> - в центри соціально-психологічної реабілітації дітей. Обстежено 3488 сімей. До батьків, які систематично вживають спиртні напої, не виконують обов’язків щодо виховання дітей, здійснюються заходи профілактичного, виховного, адміністративного характеру, попереджено 2447 батьків, ініційовано притягнення до відповідальності 542 батька. </w:t>
      </w:r>
    </w:p>
    <w:p w:rsidR="000923B7" w:rsidRPr="00D24152" w:rsidRDefault="000923B7" w:rsidP="00BD10F8">
      <w:pPr>
        <w:ind w:firstLine="708"/>
        <w:jc w:val="both"/>
        <w:rPr>
          <w:sz w:val="28"/>
          <w:szCs w:val="28"/>
        </w:rPr>
      </w:pPr>
      <w:r w:rsidRPr="00507B37">
        <w:rPr>
          <w:sz w:val="28"/>
          <w:szCs w:val="28"/>
        </w:rPr>
        <w:lastRenderedPageBreak/>
        <w:t xml:space="preserve">Забезпечується своєчасне виявлення дітей та постановка їх на облік. Протягом </w:t>
      </w:r>
      <w:r w:rsidR="008B25F2">
        <w:rPr>
          <w:sz w:val="28"/>
          <w:szCs w:val="28"/>
        </w:rPr>
        <w:t xml:space="preserve">2019 </w:t>
      </w:r>
      <w:r w:rsidRPr="00D24152">
        <w:rPr>
          <w:sz w:val="28"/>
          <w:szCs w:val="28"/>
        </w:rPr>
        <w:t>року на облік поставлено 692 дитини, які перебувають у складних життєвих обставинах.</w:t>
      </w:r>
    </w:p>
    <w:p w:rsidR="00A67020" w:rsidRPr="003327F3" w:rsidRDefault="0026615E" w:rsidP="00BD10F8">
      <w:pPr>
        <w:ind w:firstLine="708"/>
        <w:jc w:val="both"/>
        <w:rPr>
          <w:noProof/>
          <w:sz w:val="26"/>
          <w:szCs w:val="26"/>
          <w:lang w:eastAsia="uk-UA"/>
        </w:rPr>
      </w:pPr>
      <w:r>
        <w:rPr>
          <w:sz w:val="28"/>
          <w:szCs w:val="28"/>
        </w:rPr>
        <w:t>Службою у справах дітей облдержадміністрації</w:t>
      </w:r>
      <w:r w:rsidR="00A67020" w:rsidRPr="00A67020">
        <w:rPr>
          <w:sz w:val="28"/>
          <w:szCs w:val="28"/>
        </w:rPr>
        <w:t xml:space="preserve"> проводяться семінари з працівниками служб у справах дітей, спеціалістами з питань захисту дітей об´єднаних територіальних громад області, які опікуються дітьми, з метою поглиблення знань діючого законодавства щодо захисту прав дітей та їх практичного застосування</w:t>
      </w:r>
      <w:r w:rsidR="00982A12">
        <w:rPr>
          <w:sz w:val="28"/>
          <w:szCs w:val="28"/>
        </w:rPr>
        <w:t>.</w:t>
      </w:r>
    </w:p>
    <w:p w:rsidR="009B03B5" w:rsidRPr="00113217" w:rsidRDefault="0026615E" w:rsidP="00BD10F8">
      <w:pPr>
        <w:pStyle w:val="rvps12"/>
        <w:keepNext/>
        <w:suppressLineNumbers/>
        <w:spacing w:before="0" w:beforeAutospacing="0" w:after="0" w:afterAutospacing="0"/>
        <w:ind w:firstLine="645"/>
        <w:jc w:val="both"/>
        <w:textAlignment w:val="baseline"/>
        <w:rPr>
          <w:sz w:val="28"/>
          <w:szCs w:val="28"/>
          <w:lang w:val="uk-UA"/>
        </w:rPr>
      </w:pPr>
      <w:r>
        <w:rPr>
          <w:sz w:val="28"/>
          <w:szCs w:val="28"/>
          <w:lang w:val="uk-UA"/>
        </w:rPr>
        <w:lastRenderedPageBreak/>
        <w:t xml:space="preserve"> </w:t>
      </w:r>
      <w:r w:rsidR="00BD10F8">
        <w:rPr>
          <w:sz w:val="28"/>
          <w:szCs w:val="28"/>
          <w:lang w:val="uk-UA"/>
        </w:rPr>
        <w:tab/>
      </w:r>
      <w:r w:rsidR="009B03B5" w:rsidRPr="00113217">
        <w:rPr>
          <w:sz w:val="28"/>
          <w:szCs w:val="28"/>
          <w:lang w:val="uk-UA"/>
        </w:rPr>
        <w:t>Центрами СССДМ у 2019 році проводила</w:t>
      </w:r>
      <w:r w:rsidR="003F26FB">
        <w:rPr>
          <w:sz w:val="28"/>
          <w:szCs w:val="28"/>
          <w:lang w:val="uk-UA"/>
        </w:rPr>
        <w:t>ся</w:t>
      </w:r>
      <w:r w:rsidR="009B7994">
        <w:rPr>
          <w:sz w:val="28"/>
          <w:szCs w:val="28"/>
          <w:lang w:val="uk-UA"/>
        </w:rPr>
        <w:t xml:space="preserve"> інформаційна кампанія «Візь</w:t>
      </w:r>
      <w:r w:rsidR="009B03B5" w:rsidRPr="00113217">
        <w:rPr>
          <w:sz w:val="28"/>
          <w:szCs w:val="28"/>
          <w:lang w:val="uk-UA"/>
        </w:rPr>
        <w:t>міть дитину у родину» з метою інформування громадськості про сімейні форми виховання дітей-сиріт та дітей, позбавлених батьківського піклування. За результатами кампанії до центрів ССС</w:t>
      </w:r>
      <w:r w:rsidR="003F26FB">
        <w:rPr>
          <w:sz w:val="28"/>
          <w:szCs w:val="28"/>
          <w:lang w:val="uk-UA"/>
        </w:rPr>
        <w:t>ДМ звернулося</w:t>
      </w:r>
      <w:r w:rsidR="00BB238A">
        <w:rPr>
          <w:sz w:val="28"/>
          <w:szCs w:val="28"/>
          <w:lang w:val="uk-UA"/>
        </w:rPr>
        <w:t xml:space="preserve"> 20 осіб та 21 сім</w:t>
      </w:r>
      <w:r w:rsidR="00BB238A" w:rsidRPr="00113217">
        <w:rPr>
          <w:sz w:val="28"/>
          <w:szCs w:val="28"/>
          <w:lang w:val="uk-UA"/>
        </w:rPr>
        <w:t>’я</w:t>
      </w:r>
      <w:r w:rsidR="009B03B5" w:rsidRPr="00113217">
        <w:rPr>
          <w:sz w:val="28"/>
          <w:szCs w:val="28"/>
          <w:lang w:val="uk-UA"/>
        </w:rPr>
        <w:t>, з них на облік взято 12 осіб та 18 сімей як кандидатів на створення прийомних сімей та дитячих будинків сімейного типу.</w:t>
      </w:r>
    </w:p>
    <w:p w:rsidR="00772F51" w:rsidRPr="00113217" w:rsidRDefault="00856774" w:rsidP="00772F51">
      <w:pPr>
        <w:pStyle w:val="rvps12"/>
        <w:keepNext/>
        <w:suppressLineNumbers/>
        <w:spacing w:before="0" w:beforeAutospacing="0" w:after="0" w:afterAutospacing="0"/>
        <w:ind w:firstLine="720"/>
        <w:jc w:val="both"/>
        <w:textAlignment w:val="baseline"/>
        <w:rPr>
          <w:sz w:val="28"/>
          <w:szCs w:val="28"/>
          <w:lang w:val="uk-UA"/>
        </w:rPr>
      </w:pPr>
      <w:r>
        <w:rPr>
          <w:sz w:val="28"/>
          <w:szCs w:val="28"/>
          <w:lang w:val="uk-UA"/>
        </w:rPr>
        <w:t xml:space="preserve">Проводиться </w:t>
      </w:r>
      <w:r w:rsidRPr="00113217">
        <w:rPr>
          <w:sz w:val="28"/>
          <w:szCs w:val="28"/>
          <w:lang w:val="uk-UA"/>
        </w:rPr>
        <w:t xml:space="preserve">якісний </w:t>
      </w:r>
      <w:r w:rsidR="009B03B5" w:rsidRPr="00113217">
        <w:rPr>
          <w:sz w:val="28"/>
          <w:szCs w:val="28"/>
          <w:lang w:val="uk-UA"/>
        </w:rPr>
        <w:t>добір кандидатів у прий</w:t>
      </w:r>
      <w:r>
        <w:rPr>
          <w:sz w:val="28"/>
          <w:szCs w:val="28"/>
          <w:lang w:val="uk-UA"/>
        </w:rPr>
        <w:t xml:space="preserve">омні батьки, батьки-вихователі. </w:t>
      </w:r>
      <w:r w:rsidRPr="00113217">
        <w:rPr>
          <w:sz w:val="28"/>
          <w:szCs w:val="28"/>
          <w:lang w:val="uk-UA"/>
        </w:rPr>
        <w:t xml:space="preserve">У </w:t>
      </w:r>
      <w:r w:rsidR="009B03B5" w:rsidRPr="00113217">
        <w:rPr>
          <w:sz w:val="28"/>
          <w:szCs w:val="28"/>
          <w:lang w:val="uk-UA"/>
        </w:rPr>
        <w:t>2019 році проведено три тури навчання кандидатів у прийомні батьки, батьки-виховател</w:t>
      </w:r>
      <w:r w:rsidR="009B7994">
        <w:rPr>
          <w:sz w:val="28"/>
          <w:szCs w:val="28"/>
          <w:lang w:val="uk-UA"/>
        </w:rPr>
        <w:t>і, опікуни, піклу</w:t>
      </w:r>
      <w:r w:rsidR="009B03B5" w:rsidRPr="00113217">
        <w:rPr>
          <w:sz w:val="28"/>
          <w:szCs w:val="28"/>
          <w:lang w:val="uk-UA"/>
        </w:rPr>
        <w:t>вальники, в яких взяли участь 11 сімей та 4 особи – кандидати на створення прийомних сімей, ДБСТ, 10 осіб - сімей опікунів, піклувальників.</w:t>
      </w:r>
    </w:p>
    <w:p w:rsidR="00113217" w:rsidRDefault="00856774" w:rsidP="00BD10F8">
      <w:pPr>
        <w:pStyle w:val="rvps12"/>
        <w:keepNext/>
        <w:suppressLineNumbers/>
        <w:spacing w:before="0" w:beforeAutospacing="0" w:after="0" w:afterAutospacing="0"/>
        <w:ind w:firstLine="720"/>
        <w:jc w:val="both"/>
        <w:textAlignment w:val="baseline"/>
        <w:rPr>
          <w:sz w:val="28"/>
          <w:szCs w:val="28"/>
          <w:lang w:val="uk-UA"/>
        </w:rPr>
      </w:pPr>
      <w:r>
        <w:rPr>
          <w:sz w:val="28"/>
          <w:szCs w:val="28"/>
          <w:lang w:val="uk-UA"/>
        </w:rPr>
        <w:t xml:space="preserve">У </w:t>
      </w:r>
      <w:r w:rsidR="00113217" w:rsidRPr="00113217">
        <w:rPr>
          <w:sz w:val="28"/>
          <w:szCs w:val="28"/>
          <w:lang w:val="uk-UA"/>
        </w:rPr>
        <w:t>2019 році відповідно до потреб проведено чоти</w:t>
      </w:r>
      <w:r w:rsidR="009B7994">
        <w:rPr>
          <w:sz w:val="28"/>
          <w:szCs w:val="28"/>
          <w:lang w:val="uk-UA"/>
        </w:rPr>
        <w:t xml:space="preserve">ри </w:t>
      </w:r>
      <w:r w:rsidR="00113217" w:rsidRPr="00113217">
        <w:rPr>
          <w:sz w:val="28"/>
          <w:szCs w:val="28"/>
          <w:lang w:val="uk-UA"/>
        </w:rPr>
        <w:t>тури навчання –підвищення кваліфікації прийомних ба</w:t>
      </w:r>
      <w:r w:rsidR="009B7994">
        <w:rPr>
          <w:sz w:val="28"/>
          <w:szCs w:val="28"/>
          <w:lang w:val="uk-UA"/>
        </w:rPr>
        <w:t>тьків та батьків-вихователів при</w:t>
      </w:r>
      <w:r w:rsidR="00113217" w:rsidRPr="00113217">
        <w:rPr>
          <w:sz w:val="28"/>
          <w:szCs w:val="28"/>
          <w:lang w:val="uk-UA"/>
        </w:rPr>
        <w:t>йомних сімей, які мають стаж роботи понад два роки, у якому взяли участь</w:t>
      </w:r>
      <w:r>
        <w:rPr>
          <w:sz w:val="28"/>
          <w:szCs w:val="28"/>
          <w:lang w:val="uk-UA"/>
        </w:rPr>
        <w:br/>
      </w:r>
      <w:r w:rsidR="00BB238A">
        <w:rPr>
          <w:sz w:val="28"/>
          <w:szCs w:val="28"/>
          <w:lang w:val="uk-UA"/>
        </w:rPr>
        <w:t>102 прийомних батька</w:t>
      </w:r>
      <w:r w:rsidR="00113217" w:rsidRPr="00113217">
        <w:rPr>
          <w:sz w:val="28"/>
          <w:szCs w:val="28"/>
          <w:lang w:val="uk-UA"/>
        </w:rPr>
        <w:t xml:space="preserve"> та 27 батьків-виховател</w:t>
      </w:r>
      <w:r w:rsidR="00BD10F8">
        <w:rPr>
          <w:sz w:val="28"/>
          <w:szCs w:val="28"/>
          <w:lang w:val="uk-UA"/>
        </w:rPr>
        <w:t xml:space="preserve">ів. Навчання проведено на базі </w:t>
      </w:r>
      <w:r w:rsidR="00113217" w:rsidRPr="00113217">
        <w:rPr>
          <w:sz w:val="28"/>
          <w:szCs w:val="28"/>
          <w:lang w:val="uk-UA"/>
        </w:rPr>
        <w:t>обласного,  Бердичівського район</w:t>
      </w:r>
      <w:r w:rsidR="00BD10F8">
        <w:rPr>
          <w:sz w:val="28"/>
          <w:szCs w:val="28"/>
          <w:lang w:val="uk-UA"/>
        </w:rPr>
        <w:t xml:space="preserve">ного, Коростенського міського центрів СССДМ та </w:t>
      </w:r>
      <w:proofErr w:type="spellStart"/>
      <w:r w:rsidR="00BD10F8">
        <w:rPr>
          <w:sz w:val="28"/>
          <w:szCs w:val="28"/>
          <w:lang w:val="uk-UA"/>
        </w:rPr>
        <w:t>Довбиської</w:t>
      </w:r>
      <w:proofErr w:type="spellEnd"/>
      <w:r w:rsidR="00BD10F8">
        <w:rPr>
          <w:sz w:val="28"/>
          <w:szCs w:val="28"/>
          <w:lang w:val="uk-UA"/>
        </w:rPr>
        <w:t xml:space="preserve"> </w:t>
      </w:r>
      <w:r w:rsidR="00113217" w:rsidRPr="00113217">
        <w:rPr>
          <w:sz w:val="28"/>
          <w:szCs w:val="28"/>
          <w:lang w:val="uk-UA"/>
        </w:rPr>
        <w:t xml:space="preserve">ОТГ </w:t>
      </w:r>
      <w:proofErr w:type="spellStart"/>
      <w:r w:rsidR="00113217" w:rsidRPr="00113217">
        <w:rPr>
          <w:sz w:val="28"/>
          <w:szCs w:val="28"/>
          <w:lang w:val="uk-UA"/>
        </w:rPr>
        <w:t>Баранівського</w:t>
      </w:r>
      <w:proofErr w:type="spellEnd"/>
      <w:r w:rsidR="00113217" w:rsidRPr="00113217">
        <w:rPr>
          <w:sz w:val="28"/>
          <w:szCs w:val="28"/>
          <w:lang w:val="uk-UA"/>
        </w:rPr>
        <w:t xml:space="preserve"> району. Місцевими </w:t>
      </w:r>
      <w:r w:rsidR="009B7994">
        <w:rPr>
          <w:sz w:val="28"/>
          <w:szCs w:val="28"/>
          <w:lang w:val="uk-UA"/>
        </w:rPr>
        <w:t>цент</w:t>
      </w:r>
      <w:r w:rsidR="00113217" w:rsidRPr="00113217">
        <w:rPr>
          <w:sz w:val="28"/>
          <w:szCs w:val="28"/>
          <w:lang w:val="uk-UA"/>
        </w:rPr>
        <w:t xml:space="preserve">рами СССДМ </w:t>
      </w:r>
      <w:r w:rsidR="003F26FB">
        <w:rPr>
          <w:sz w:val="28"/>
          <w:szCs w:val="28"/>
          <w:lang w:val="uk-UA"/>
        </w:rPr>
        <w:t xml:space="preserve">за </w:t>
      </w:r>
      <w:r w:rsidR="00113217" w:rsidRPr="00113217">
        <w:rPr>
          <w:sz w:val="28"/>
          <w:szCs w:val="28"/>
          <w:lang w:val="uk-UA"/>
        </w:rPr>
        <w:t>станом на</w:t>
      </w:r>
      <w:r w:rsidR="00BD10F8">
        <w:rPr>
          <w:sz w:val="28"/>
          <w:szCs w:val="28"/>
          <w:lang w:val="uk-UA"/>
        </w:rPr>
        <w:t xml:space="preserve"> </w:t>
      </w:r>
      <w:r w:rsidR="00113217" w:rsidRPr="00113217">
        <w:rPr>
          <w:sz w:val="28"/>
          <w:szCs w:val="28"/>
          <w:lang w:val="uk-UA"/>
        </w:rPr>
        <w:t xml:space="preserve">01.01.2020 </w:t>
      </w:r>
      <w:r w:rsidR="009B7994">
        <w:rPr>
          <w:sz w:val="28"/>
          <w:szCs w:val="28"/>
          <w:lang w:val="uk-UA"/>
        </w:rPr>
        <w:t>забез</w:t>
      </w:r>
      <w:r w:rsidR="003F26FB">
        <w:rPr>
          <w:sz w:val="28"/>
          <w:szCs w:val="28"/>
          <w:lang w:val="uk-UA"/>
        </w:rPr>
        <w:t>печено соціальний</w:t>
      </w:r>
      <w:r w:rsidR="00BD10F8">
        <w:rPr>
          <w:sz w:val="28"/>
          <w:szCs w:val="28"/>
          <w:lang w:val="uk-UA"/>
        </w:rPr>
        <w:t xml:space="preserve"> су</w:t>
      </w:r>
      <w:r w:rsidR="003F26FB">
        <w:rPr>
          <w:sz w:val="28"/>
          <w:szCs w:val="28"/>
          <w:lang w:val="uk-UA"/>
        </w:rPr>
        <w:t>провід</w:t>
      </w:r>
      <w:r w:rsidR="00BD10F8">
        <w:rPr>
          <w:sz w:val="28"/>
          <w:szCs w:val="28"/>
          <w:lang w:val="uk-UA"/>
        </w:rPr>
        <w:t xml:space="preserve"> </w:t>
      </w:r>
      <w:r w:rsidR="009B7994">
        <w:rPr>
          <w:sz w:val="28"/>
          <w:szCs w:val="28"/>
          <w:lang w:val="uk-UA"/>
        </w:rPr>
        <w:t>131 при</w:t>
      </w:r>
      <w:r w:rsidR="00113217" w:rsidRPr="00113217">
        <w:rPr>
          <w:sz w:val="28"/>
          <w:szCs w:val="28"/>
          <w:lang w:val="uk-UA"/>
        </w:rPr>
        <w:t xml:space="preserve">йомної </w:t>
      </w:r>
      <w:r w:rsidR="009B7994" w:rsidRPr="00113217">
        <w:rPr>
          <w:sz w:val="28"/>
          <w:szCs w:val="28"/>
          <w:lang w:val="uk-UA"/>
        </w:rPr>
        <w:t>сім’ї</w:t>
      </w:r>
      <w:r>
        <w:rPr>
          <w:sz w:val="28"/>
          <w:szCs w:val="28"/>
          <w:lang w:val="uk-UA"/>
        </w:rPr>
        <w:t xml:space="preserve"> та </w:t>
      </w:r>
      <w:r w:rsidR="00113217" w:rsidRPr="00113217">
        <w:rPr>
          <w:sz w:val="28"/>
          <w:szCs w:val="28"/>
          <w:lang w:val="uk-UA"/>
        </w:rPr>
        <w:t>37 дитячих будинків сімейного типу, в яких виховується</w:t>
      </w:r>
      <w:r w:rsidR="00BB238A">
        <w:rPr>
          <w:sz w:val="28"/>
          <w:szCs w:val="28"/>
          <w:lang w:val="uk-UA"/>
        </w:rPr>
        <w:t xml:space="preserve"> </w:t>
      </w:r>
      <w:r w:rsidR="00113217" w:rsidRPr="00113217">
        <w:rPr>
          <w:sz w:val="28"/>
          <w:szCs w:val="28"/>
          <w:lang w:val="uk-UA"/>
        </w:rPr>
        <w:t>484 дитини.</w:t>
      </w:r>
    </w:p>
    <w:p w:rsidR="006A6A51" w:rsidRPr="006A6A51" w:rsidRDefault="00856774" w:rsidP="00BD10F8">
      <w:pPr>
        <w:pStyle w:val="rvps12"/>
        <w:keepNext/>
        <w:suppressLineNumbers/>
        <w:spacing w:before="0" w:beforeAutospacing="0" w:after="0" w:afterAutospacing="0"/>
        <w:ind w:firstLine="645"/>
        <w:jc w:val="both"/>
        <w:textAlignment w:val="baseline"/>
        <w:rPr>
          <w:sz w:val="28"/>
          <w:szCs w:val="28"/>
          <w:lang w:val="uk-UA"/>
        </w:rPr>
      </w:pPr>
      <w:r>
        <w:rPr>
          <w:sz w:val="28"/>
          <w:szCs w:val="28"/>
          <w:lang w:val="uk-UA"/>
        </w:rPr>
        <w:t>Проведено</w:t>
      </w:r>
      <w:r w:rsidR="009B7994">
        <w:rPr>
          <w:sz w:val="28"/>
          <w:szCs w:val="28"/>
          <w:lang w:val="uk-UA"/>
        </w:rPr>
        <w:t xml:space="preserve"> семі</w:t>
      </w:r>
      <w:r w:rsidR="006A6A51" w:rsidRPr="006A6A51">
        <w:rPr>
          <w:sz w:val="28"/>
          <w:szCs w:val="28"/>
          <w:lang w:val="uk-UA"/>
        </w:rPr>
        <w:t xml:space="preserve">нари та тренінги для працівників служб у справах дітей та центрів СССДМ </w:t>
      </w:r>
      <w:r w:rsidR="00484CBA">
        <w:rPr>
          <w:sz w:val="28"/>
          <w:szCs w:val="28"/>
          <w:lang w:val="uk-UA"/>
        </w:rPr>
        <w:t>щодо співпраці у наданні</w:t>
      </w:r>
      <w:r w:rsidR="006A6A51" w:rsidRPr="006A6A51">
        <w:rPr>
          <w:sz w:val="28"/>
          <w:szCs w:val="28"/>
          <w:lang w:val="uk-UA"/>
        </w:rPr>
        <w:t xml:space="preserve"> психологічно-реабілітаційної допомоги сім’ям</w:t>
      </w:r>
      <w:r w:rsidR="00BD10F8">
        <w:rPr>
          <w:sz w:val="28"/>
          <w:szCs w:val="28"/>
          <w:lang w:val="uk-UA"/>
        </w:rPr>
        <w:t xml:space="preserve"> та дітям соціально вразливих </w:t>
      </w:r>
      <w:r w:rsidR="006A6A51" w:rsidRPr="006A6A51">
        <w:rPr>
          <w:sz w:val="28"/>
          <w:szCs w:val="28"/>
          <w:lang w:val="uk-UA"/>
        </w:rPr>
        <w:t>категорій сімей з дітьми.</w:t>
      </w:r>
    </w:p>
    <w:p w:rsidR="006A6A51" w:rsidRDefault="006A6A51" w:rsidP="00BD10F8">
      <w:pPr>
        <w:pStyle w:val="rvps12"/>
        <w:keepNext/>
        <w:suppressLineNumbers/>
        <w:spacing w:before="0" w:beforeAutospacing="0" w:after="0" w:afterAutospacing="0"/>
        <w:ind w:firstLine="645"/>
        <w:jc w:val="both"/>
        <w:textAlignment w:val="baseline"/>
        <w:rPr>
          <w:sz w:val="28"/>
          <w:szCs w:val="28"/>
          <w:lang w:val="uk-UA"/>
        </w:rPr>
      </w:pPr>
      <w:r w:rsidRPr="006A6A51">
        <w:rPr>
          <w:sz w:val="28"/>
          <w:szCs w:val="28"/>
          <w:lang w:val="uk-UA"/>
        </w:rPr>
        <w:t>Сім’ї, які усиновили, взяли на в</w:t>
      </w:r>
      <w:r>
        <w:rPr>
          <w:sz w:val="28"/>
          <w:szCs w:val="28"/>
          <w:lang w:val="uk-UA"/>
        </w:rPr>
        <w:t>иховання дітей з інвалід</w:t>
      </w:r>
      <w:r w:rsidRPr="006A6A51">
        <w:rPr>
          <w:sz w:val="28"/>
          <w:szCs w:val="28"/>
          <w:lang w:val="uk-UA"/>
        </w:rPr>
        <w:t>ністю, одержують соціальні послуги відповідно до потреби у разі звернення.</w:t>
      </w:r>
    </w:p>
    <w:p w:rsidR="006A6A51" w:rsidRPr="006A6A51" w:rsidRDefault="006A6A51" w:rsidP="00BD10F8">
      <w:pPr>
        <w:pStyle w:val="rvps12"/>
        <w:keepNext/>
        <w:suppressLineNumbers/>
        <w:spacing w:before="0" w:beforeAutospacing="0" w:after="0" w:afterAutospacing="0"/>
        <w:ind w:firstLine="645"/>
        <w:jc w:val="both"/>
        <w:textAlignment w:val="baseline"/>
        <w:rPr>
          <w:sz w:val="28"/>
          <w:szCs w:val="28"/>
          <w:lang w:val="uk-UA"/>
        </w:rPr>
      </w:pPr>
      <w:r w:rsidRPr="006A6A51">
        <w:rPr>
          <w:sz w:val="28"/>
          <w:szCs w:val="28"/>
          <w:lang w:val="uk-UA"/>
        </w:rPr>
        <w:t>Ц</w:t>
      </w:r>
      <w:r w:rsidR="00831E96">
        <w:rPr>
          <w:sz w:val="28"/>
          <w:szCs w:val="28"/>
          <w:lang w:val="uk-UA"/>
        </w:rPr>
        <w:t>ентрами СССДМ  здійснювалася</w:t>
      </w:r>
      <w:r>
        <w:rPr>
          <w:sz w:val="28"/>
          <w:szCs w:val="28"/>
          <w:lang w:val="uk-UA"/>
        </w:rPr>
        <w:t xml:space="preserve"> ро</w:t>
      </w:r>
      <w:r w:rsidRPr="006A6A51">
        <w:rPr>
          <w:sz w:val="28"/>
          <w:szCs w:val="28"/>
          <w:lang w:val="uk-UA"/>
        </w:rPr>
        <w:t>бота щодо раннього виявлен</w:t>
      </w:r>
      <w:r w:rsidR="00831E96">
        <w:rPr>
          <w:sz w:val="28"/>
          <w:szCs w:val="28"/>
          <w:lang w:val="uk-UA"/>
        </w:rPr>
        <w:t xml:space="preserve">ня сімей з дітьми, які </w:t>
      </w:r>
      <w:r w:rsidR="000A11D1">
        <w:rPr>
          <w:sz w:val="28"/>
          <w:szCs w:val="28"/>
          <w:lang w:val="uk-UA"/>
        </w:rPr>
        <w:t xml:space="preserve">перебувають </w:t>
      </w:r>
      <w:r w:rsidRPr="006A6A51">
        <w:rPr>
          <w:sz w:val="28"/>
          <w:szCs w:val="28"/>
          <w:lang w:val="uk-UA"/>
        </w:rPr>
        <w:t>у складних життєвих обставинах,  проведення оцінки потреб, на</w:t>
      </w:r>
      <w:r w:rsidR="00831E96">
        <w:rPr>
          <w:sz w:val="28"/>
          <w:szCs w:val="28"/>
          <w:lang w:val="uk-UA"/>
        </w:rPr>
        <w:t>дання якісних соціальних послуг.</w:t>
      </w:r>
    </w:p>
    <w:p w:rsidR="006A6A51" w:rsidRDefault="00831E96" w:rsidP="00BD10F8">
      <w:pPr>
        <w:pStyle w:val="rvps12"/>
        <w:keepNext/>
        <w:suppressLineNumbers/>
        <w:spacing w:before="0" w:beforeAutospacing="0" w:after="0" w:afterAutospacing="0"/>
        <w:ind w:firstLine="645"/>
        <w:jc w:val="both"/>
        <w:textAlignment w:val="baseline"/>
        <w:rPr>
          <w:sz w:val="28"/>
          <w:szCs w:val="28"/>
          <w:lang w:val="uk-UA"/>
        </w:rPr>
      </w:pPr>
      <w:r>
        <w:rPr>
          <w:sz w:val="28"/>
          <w:szCs w:val="28"/>
          <w:lang w:val="uk-UA"/>
        </w:rPr>
        <w:t>У</w:t>
      </w:r>
      <w:r w:rsidR="006A6A51" w:rsidRPr="006A6A51">
        <w:rPr>
          <w:sz w:val="28"/>
          <w:szCs w:val="28"/>
          <w:lang w:val="uk-UA"/>
        </w:rPr>
        <w:t>продовж 2019 року соціальними послугами охоплено 3259 сімей, що перебувають у складних життєвих обставинах, в яких виховується  5943</w:t>
      </w:r>
      <w:r w:rsidR="000A11D1">
        <w:rPr>
          <w:sz w:val="28"/>
          <w:szCs w:val="28"/>
          <w:lang w:val="uk-UA"/>
        </w:rPr>
        <w:t xml:space="preserve"> дитини</w:t>
      </w:r>
      <w:r w:rsidR="006A6A51" w:rsidRPr="006A6A51">
        <w:rPr>
          <w:sz w:val="28"/>
          <w:szCs w:val="28"/>
          <w:lang w:val="uk-UA"/>
        </w:rPr>
        <w:t>,  з них 943 сім’ї охоплено послугою соціального супроводу.  В результ</w:t>
      </w:r>
      <w:r w:rsidR="006468BD">
        <w:rPr>
          <w:sz w:val="28"/>
          <w:szCs w:val="28"/>
          <w:lang w:val="uk-UA"/>
        </w:rPr>
        <w:t>аті проведеної роботи  337 сімей</w:t>
      </w:r>
      <w:r w:rsidR="006A6A51" w:rsidRPr="006A6A51">
        <w:rPr>
          <w:sz w:val="28"/>
          <w:szCs w:val="28"/>
          <w:lang w:val="uk-UA"/>
        </w:rPr>
        <w:t xml:space="preserve">  отримувачів послуг подолали складні життєві обставини; для 376 сімей -  мінімізовано складні життєві обставини, з іншими робота продовжується.</w:t>
      </w:r>
    </w:p>
    <w:p w:rsidR="000923B7" w:rsidRDefault="000923B7" w:rsidP="00BD10F8">
      <w:pPr>
        <w:ind w:firstLine="709"/>
        <w:jc w:val="both"/>
        <w:rPr>
          <w:sz w:val="28"/>
          <w:szCs w:val="28"/>
        </w:rPr>
      </w:pPr>
      <w:r w:rsidRPr="00106FF6">
        <w:rPr>
          <w:sz w:val="28"/>
          <w:szCs w:val="28"/>
        </w:rPr>
        <w:t>В області організовано інформаційну та роз’яснювальну роботу щодо запровадження патронату над дитиною, як альтернативу інституційному догляду дітей, пошуку канд</w:t>
      </w:r>
      <w:r w:rsidR="00856774">
        <w:rPr>
          <w:sz w:val="28"/>
          <w:szCs w:val="28"/>
        </w:rPr>
        <w:t>идатів у патронатні вихователі.</w:t>
      </w:r>
      <w:r w:rsidR="00BD10F8">
        <w:rPr>
          <w:sz w:val="28"/>
          <w:szCs w:val="28"/>
        </w:rPr>
        <w:t xml:space="preserve"> </w:t>
      </w:r>
      <w:r w:rsidRPr="00106FF6">
        <w:rPr>
          <w:sz w:val="28"/>
          <w:szCs w:val="28"/>
        </w:rPr>
        <w:t xml:space="preserve">За станом на 31.12.2019 в області функціонують 4 патронатні сім’ї, в які влаштовано 11 дітей (Коростишівський район 1 сім’я (4 дитини), Новоград – Волинський район – 1 сім’я (4 дитини), </w:t>
      </w:r>
      <w:proofErr w:type="spellStart"/>
      <w:r w:rsidRPr="00106FF6">
        <w:rPr>
          <w:sz w:val="28"/>
          <w:szCs w:val="28"/>
        </w:rPr>
        <w:t>Хорошівський</w:t>
      </w:r>
      <w:proofErr w:type="spellEnd"/>
      <w:r w:rsidRPr="00106FF6">
        <w:rPr>
          <w:sz w:val="28"/>
          <w:szCs w:val="28"/>
        </w:rPr>
        <w:t xml:space="preserve"> район (ОТГ) – 2 сім’ї </w:t>
      </w:r>
      <w:r>
        <w:rPr>
          <w:sz w:val="28"/>
          <w:szCs w:val="28"/>
        </w:rPr>
        <w:t>(</w:t>
      </w:r>
      <w:r w:rsidRPr="00106FF6">
        <w:rPr>
          <w:sz w:val="28"/>
          <w:szCs w:val="28"/>
        </w:rPr>
        <w:t xml:space="preserve">по 1 та 2 дитини відповідно). Разом з тим, робота щодо запровадження патронату над дитиною в області продовжується. </w:t>
      </w:r>
    </w:p>
    <w:p w:rsidR="006A6A51" w:rsidRPr="006A6A51" w:rsidRDefault="006A6A51" w:rsidP="00BD10F8">
      <w:pPr>
        <w:pStyle w:val="rvps12"/>
        <w:keepNext/>
        <w:suppressLineNumbers/>
        <w:spacing w:before="0" w:beforeAutospacing="0" w:after="0" w:afterAutospacing="0"/>
        <w:ind w:firstLine="645"/>
        <w:jc w:val="both"/>
        <w:textAlignment w:val="baseline"/>
        <w:rPr>
          <w:sz w:val="28"/>
          <w:szCs w:val="28"/>
          <w:lang w:val="uk-UA"/>
        </w:rPr>
      </w:pPr>
      <w:r>
        <w:rPr>
          <w:sz w:val="28"/>
          <w:szCs w:val="28"/>
          <w:lang w:val="uk-UA"/>
        </w:rPr>
        <w:lastRenderedPageBreak/>
        <w:t>Проведено нав</w:t>
      </w:r>
      <w:r w:rsidRPr="006A6A51">
        <w:rPr>
          <w:sz w:val="28"/>
          <w:szCs w:val="28"/>
          <w:lang w:val="uk-UA"/>
        </w:rPr>
        <w:t>ч</w:t>
      </w:r>
      <w:r>
        <w:rPr>
          <w:sz w:val="28"/>
          <w:szCs w:val="28"/>
          <w:lang w:val="uk-UA"/>
        </w:rPr>
        <w:t>ання кандидатів у патронатні вихователі та їх добровільних поміч</w:t>
      </w:r>
      <w:r w:rsidRPr="006A6A51">
        <w:rPr>
          <w:sz w:val="28"/>
          <w:szCs w:val="28"/>
          <w:lang w:val="uk-UA"/>
        </w:rPr>
        <w:t>ників (5 сімей) та навчання членів міждисциплінарних к</w:t>
      </w:r>
      <w:r>
        <w:rPr>
          <w:sz w:val="28"/>
          <w:szCs w:val="28"/>
          <w:lang w:val="uk-UA"/>
        </w:rPr>
        <w:t xml:space="preserve">оманд з числа </w:t>
      </w:r>
      <w:r w:rsidR="00BB238A">
        <w:rPr>
          <w:sz w:val="28"/>
          <w:szCs w:val="28"/>
          <w:lang w:val="uk-UA"/>
        </w:rPr>
        <w:t>суб’єктів</w:t>
      </w:r>
      <w:r>
        <w:rPr>
          <w:sz w:val="28"/>
          <w:szCs w:val="28"/>
          <w:lang w:val="uk-UA"/>
        </w:rPr>
        <w:t xml:space="preserve"> соціальної роботи, які будуть співпра</w:t>
      </w:r>
      <w:r w:rsidRPr="006A6A51">
        <w:rPr>
          <w:sz w:val="28"/>
          <w:szCs w:val="28"/>
          <w:lang w:val="uk-UA"/>
        </w:rPr>
        <w:t>цювати</w:t>
      </w:r>
      <w:r>
        <w:rPr>
          <w:sz w:val="28"/>
          <w:szCs w:val="28"/>
          <w:lang w:val="uk-UA"/>
        </w:rPr>
        <w:t xml:space="preserve"> з </w:t>
      </w:r>
      <w:r w:rsidR="00BB238A">
        <w:rPr>
          <w:sz w:val="28"/>
          <w:szCs w:val="28"/>
          <w:lang w:val="uk-UA"/>
        </w:rPr>
        <w:t>сім’я</w:t>
      </w:r>
      <w:r w:rsidR="00BB238A" w:rsidRPr="006A6A51">
        <w:rPr>
          <w:sz w:val="28"/>
          <w:szCs w:val="28"/>
          <w:lang w:val="uk-UA"/>
        </w:rPr>
        <w:t>ми</w:t>
      </w:r>
      <w:r w:rsidRPr="006A6A51">
        <w:rPr>
          <w:sz w:val="28"/>
          <w:szCs w:val="28"/>
          <w:lang w:val="uk-UA"/>
        </w:rPr>
        <w:t xml:space="preserve"> патронатних вихователів. Створено 4 </w:t>
      </w:r>
      <w:r w:rsidR="00BB238A" w:rsidRPr="006A6A51">
        <w:rPr>
          <w:sz w:val="28"/>
          <w:szCs w:val="28"/>
          <w:lang w:val="uk-UA"/>
        </w:rPr>
        <w:t>сім’ї</w:t>
      </w:r>
      <w:r w:rsidRPr="006A6A51">
        <w:rPr>
          <w:sz w:val="28"/>
          <w:szCs w:val="28"/>
          <w:lang w:val="uk-UA"/>
        </w:rPr>
        <w:t xml:space="preserve"> патронатних вихователів.</w:t>
      </w:r>
    </w:p>
    <w:p w:rsidR="00065CC7" w:rsidRDefault="00065CC7" w:rsidP="00BD10F8">
      <w:pPr>
        <w:ind w:firstLine="708"/>
        <w:jc w:val="both"/>
        <w:rPr>
          <w:sz w:val="28"/>
        </w:rPr>
      </w:pPr>
      <w:r>
        <w:rPr>
          <w:sz w:val="28"/>
          <w:szCs w:val="28"/>
        </w:rPr>
        <w:t>Е</w:t>
      </w:r>
      <w:r w:rsidRPr="00AA6C18">
        <w:rPr>
          <w:sz w:val="28"/>
        </w:rPr>
        <w:t>фективними заходами попередження бездоглядності, безпритульності серед дітей, учнівських правопорушень є проведення спільних оперативно-профілактичних заходів за участю органів освіти, правоохоронних органів, служб у справах дітей та батьківської громадськості, у ході яких виявляються безпритульні діти, які бродяжать, жебракують. Вживаються заходи щодо повернення їх до місць постійного проживання, навчання. Такими дієвими заходами в області стали Всеукраїнський рейд «Урок», рейди «Канікули», «Діти вулиці», внаслідок яких вдається повертати до навчання неповнолітніх. Значна робота проводиться щодо попередження самовільного залишення закладів освіти вихованцями інтернатних закладів.</w:t>
      </w:r>
      <w:r>
        <w:rPr>
          <w:sz w:val="28"/>
        </w:rPr>
        <w:t xml:space="preserve"> </w:t>
      </w:r>
    </w:p>
    <w:p w:rsidR="00F25654" w:rsidRPr="002C2E81" w:rsidRDefault="00F25654" w:rsidP="00BD10F8">
      <w:pPr>
        <w:jc w:val="both"/>
        <w:rPr>
          <w:sz w:val="28"/>
          <w:szCs w:val="28"/>
          <w:lang w:eastAsia="ru-RU"/>
        </w:rPr>
      </w:pPr>
      <w:r w:rsidRPr="002C2E81">
        <w:rPr>
          <w:sz w:val="28"/>
          <w:szCs w:val="28"/>
          <w:lang w:eastAsia="ru-RU"/>
        </w:rPr>
        <w:tab/>
      </w:r>
    </w:p>
    <w:p w:rsidR="007B454B" w:rsidRDefault="00F25654" w:rsidP="00BD10F8">
      <w:pPr>
        <w:jc w:val="both"/>
        <w:rPr>
          <w:b/>
          <w:sz w:val="28"/>
          <w:szCs w:val="28"/>
        </w:rPr>
      </w:pPr>
      <w:r w:rsidRPr="002C2E81">
        <w:rPr>
          <w:sz w:val="28"/>
          <w:szCs w:val="28"/>
          <w:lang w:eastAsia="ru-RU"/>
        </w:rPr>
        <w:tab/>
      </w:r>
      <w:r w:rsidR="007B454B" w:rsidRPr="001259A0">
        <w:rPr>
          <w:b/>
          <w:sz w:val="28"/>
          <w:szCs w:val="28"/>
        </w:rPr>
        <w:t>І</w:t>
      </w:r>
      <w:r w:rsidR="007B454B" w:rsidRPr="001259A0">
        <w:rPr>
          <w:b/>
          <w:sz w:val="28"/>
          <w:szCs w:val="28"/>
          <w:lang w:val="en-US"/>
        </w:rPr>
        <w:t>V</w:t>
      </w:r>
      <w:r w:rsidR="007B454B" w:rsidRPr="001259A0">
        <w:rPr>
          <w:b/>
          <w:sz w:val="28"/>
          <w:szCs w:val="28"/>
        </w:rPr>
        <w:t>. Захист дітей від насильства</w:t>
      </w:r>
    </w:p>
    <w:p w:rsidR="008163C3" w:rsidRPr="00507B37" w:rsidRDefault="00BB238A" w:rsidP="00BD10F8">
      <w:pPr>
        <w:ind w:firstLine="540"/>
        <w:jc w:val="both"/>
        <w:rPr>
          <w:sz w:val="28"/>
          <w:szCs w:val="28"/>
        </w:rPr>
      </w:pPr>
      <w:r w:rsidRPr="00507B37">
        <w:rPr>
          <w:sz w:val="28"/>
          <w:szCs w:val="28"/>
        </w:rPr>
        <w:t xml:space="preserve">На </w:t>
      </w:r>
      <w:r w:rsidR="008163C3" w:rsidRPr="00507B37">
        <w:rPr>
          <w:sz w:val="28"/>
          <w:szCs w:val="28"/>
        </w:rPr>
        <w:t xml:space="preserve">обліку в службах у справах дітей </w:t>
      </w:r>
      <w:r w:rsidR="000B2F7C">
        <w:rPr>
          <w:sz w:val="28"/>
          <w:szCs w:val="28"/>
        </w:rPr>
        <w:t>області</w:t>
      </w:r>
      <w:r w:rsidR="008163C3" w:rsidRPr="00507B37">
        <w:rPr>
          <w:sz w:val="28"/>
          <w:szCs w:val="28"/>
        </w:rPr>
        <w:t xml:space="preserve"> – 2890 дітей, які перебувають у складних життєвих обставинах, з них 98 дітей, що зазнали насильства в сім’ї, жорстокого поводження, 2 дитини – залучені до найгірших форм дитячої праці, 23 – систематично самовільно залишають місце постійного проживання, 14 дітей – сиріт та дітей, позбавлених батьківського піклування, переміщених із тимчасово окупованої території або з району проведення антитерористичної операції, які залишилися без батьківського піклування</w:t>
      </w:r>
      <w:r w:rsidR="008163C3">
        <w:rPr>
          <w:sz w:val="28"/>
          <w:szCs w:val="28"/>
        </w:rPr>
        <w:t xml:space="preserve">, 111 </w:t>
      </w:r>
      <w:r w:rsidR="008163C3" w:rsidRPr="00507B37">
        <w:rPr>
          <w:sz w:val="28"/>
          <w:szCs w:val="28"/>
        </w:rPr>
        <w:t>дітей, яким надано статус дитини, яка постраждала внаслідок воєнних дій та збройних конфліктів.</w:t>
      </w:r>
    </w:p>
    <w:p w:rsidR="006A6A51" w:rsidRDefault="001259A0" w:rsidP="00BD10F8">
      <w:pPr>
        <w:pStyle w:val="rvps12"/>
        <w:keepNext/>
        <w:suppressLineNumbers/>
        <w:spacing w:before="0" w:beforeAutospacing="0" w:after="0" w:afterAutospacing="0"/>
        <w:ind w:firstLine="720"/>
        <w:jc w:val="both"/>
        <w:textAlignment w:val="baseline"/>
        <w:rPr>
          <w:sz w:val="28"/>
          <w:szCs w:val="28"/>
          <w:lang w:val="uk-UA"/>
        </w:rPr>
      </w:pPr>
      <w:r w:rsidRPr="00C542E8">
        <w:rPr>
          <w:sz w:val="28"/>
          <w:szCs w:val="28"/>
          <w:lang w:val="uk-UA"/>
        </w:rPr>
        <w:t>У 2019 році проведено навчальний семінар для працівників центрів СССДМ та фахівців із соціальної роботи ОТГ, які здійснюють заходи у сфері запобігання та протидії домашньому насильству, у тому числі щодо дітей</w:t>
      </w:r>
      <w:r w:rsidR="00F05AF9" w:rsidRPr="00C542E8">
        <w:rPr>
          <w:sz w:val="28"/>
          <w:szCs w:val="28"/>
          <w:lang w:val="uk-UA"/>
        </w:rPr>
        <w:t>. Дітям, які постраждали від д</w:t>
      </w:r>
      <w:r w:rsidR="00EB6BEE">
        <w:rPr>
          <w:sz w:val="28"/>
          <w:szCs w:val="28"/>
          <w:lang w:val="uk-UA"/>
        </w:rPr>
        <w:t>омашнього насильства, надавалися</w:t>
      </w:r>
      <w:r w:rsidR="00F05AF9" w:rsidRPr="00C542E8">
        <w:rPr>
          <w:sz w:val="28"/>
          <w:szCs w:val="28"/>
          <w:lang w:val="uk-UA"/>
        </w:rPr>
        <w:t xml:space="preserve">  соціальні послуги в центрах СССДМ відповідно до потреби. Центрами СССДМ здійснюється систематичний моніторинг сімей, які опинилися у складних життєвих обставинах, в яких виховуються діти, з метою попередження потрапляння дітей у ситуації, пов’язані з торгівлею людьми</w:t>
      </w:r>
      <w:r w:rsidR="00C542E8" w:rsidRPr="00C542E8">
        <w:rPr>
          <w:sz w:val="28"/>
          <w:szCs w:val="28"/>
          <w:lang w:val="uk-UA"/>
        </w:rPr>
        <w:t>.</w:t>
      </w:r>
    </w:p>
    <w:p w:rsidR="00F25654" w:rsidRPr="002C2E81" w:rsidRDefault="00F25654" w:rsidP="00BD10F8">
      <w:pPr>
        <w:ind w:firstLine="645"/>
        <w:jc w:val="both"/>
        <w:rPr>
          <w:sz w:val="28"/>
          <w:szCs w:val="28"/>
          <w:lang w:eastAsia="ru-RU"/>
        </w:rPr>
      </w:pPr>
      <w:r w:rsidRPr="002C2E81">
        <w:rPr>
          <w:sz w:val="28"/>
          <w:szCs w:val="28"/>
          <w:lang w:eastAsia="ru-RU"/>
        </w:rPr>
        <w:t xml:space="preserve">Педагогічним працівникам надаються рекомендації </w:t>
      </w:r>
      <w:r w:rsidR="00EB6BEE">
        <w:rPr>
          <w:sz w:val="28"/>
          <w:szCs w:val="28"/>
          <w:lang w:eastAsia="ru-RU"/>
        </w:rPr>
        <w:t>для роботи з дітьми щод</w:t>
      </w:r>
      <w:r w:rsidRPr="002C2E81">
        <w:rPr>
          <w:sz w:val="28"/>
          <w:szCs w:val="28"/>
          <w:lang w:eastAsia="ru-RU"/>
        </w:rPr>
        <w:t>о запобіганню агресії та насилля, як будувати консультації за результатами діагностики даної категорії дітей, про</w:t>
      </w:r>
      <w:r>
        <w:rPr>
          <w:sz w:val="28"/>
          <w:szCs w:val="28"/>
          <w:lang w:eastAsia="ru-RU"/>
        </w:rPr>
        <w:t>водяться інформаційні тренінги, рейди «</w:t>
      </w:r>
      <w:r w:rsidRPr="002C2E81">
        <w:rPr>
          <w:sz w:val="28"/>
          <w:szCs w:val="28"/>
          <w:lang w:eastAsia="ru-RU"/>
        </w:rPr>
        <w:t>Учитель і ро</w:t>
      </w:r>
      <w:r>
        <w:rPr>
          <w:sz w:val="28"/>
          <w:szCs w:val="28"/>
          <w:lang w:eastAsia="ru-RU"/>
        </w:rPr>
        <w:t>дина»</w:t>
      </w:r>
      <w:r w:rsidRPr="002C2E81">
        <w:rPr>
          <w:sz w:val="28"/>
          <w:szCs w:val="28"/>
          <w:lang w:eastAsia="ru-RU"/>
        </w:rPr>
        <w:t xml:space="preserve"> тощо.</w:t>
      </w:r>
    </w:p>
    <w:p w:rsidR="00F25654" w:rsidRDefault="00F25654" w:rsidP="00BD10F8">
      <w:pPr>
        <w:jc w:val="both"/>
        <w:rPr>
          <w:sz w:val="28"/>
          <w:szCs w:val="28"/>
          <w:lang w:eastAsia="ru-RU"/>
        </w:rPr>
      </w:pPr>
      <w:r w:rsidRPr="002C2E81">
        <w:rPr>
          <w:sz w:val="28"/>
          <w:szCs w:val="28"/>
          <w:lang w:eastAsia="ru-RU"/>
        </w:rPr>
        <w:tab/>
        <w:t>З батьківською громадськістю пров</w:t>
      </w:r>
      <w:r>
        <w:rPr>
          <w:sz w:val="28"/>
          <w:szCs w:val="28"/>
          <w:lang w:eastAsia="ru-RU"/>
        </w:rPr>
        <w:t>одяться педагогічні консиліуми</w:t>
      </w:r>
      <w:r w:rsidRPr="002C2E81">
        <w:rPr>
          <w:sz w:val="28"/>
          <w:szCs w:val="28"/>
          <w:lang w:eastAsia="ru-RU"/>
        </w:rPr>
        <w:t xml:space="preserve">, </w:t>
      </w:r>
      <w:r w:rsidR="00EB6BEE">
        <w:rPr>
          <w:sz w:val="28"/>
          <w:szCs w:val="28"/>
          <w:lang w:eastAsia="ru-RU"/>
        </w:rPr>
        <w:t>лекторії, загально</w:t>
      </w:r>
      <w:r w:rsidRPr="002C2E81">
        <w:rPr>
          <w:sz w:val="28"/>
          <w:szCs w:val="28"/>
          <w:lang w:eastAsia="ru-RU"/>
        </w:rPr>
        <w:t>шкільні батьківські збори, вип</w:t>
      </w:r>
      <w:r>
        <w:rPr>
          <w:sz w:val="28"/>
          <w:szCs w:val="28"/>
          <w:lang w:eastAsia="ru-RU"/>
        </w:rPr>
        <w:t xml:space="preserve">ускаються інформаційні вісники, на меті </w:t>
      </w:r>
      <w:r w:rsidR="00EB6BEE">
        <w:rPr>
          <w:sz w:val="28"/>
          <w:szCs w:val="28"/>
          <w:lang w:eastAsia="ru-RU"/>
        </w:rPr>
        <w:t xml:space="preserve">яких - </w:t>
      </w:r>
      <w:r>
        <w:rPr>
          <w:sz w:val="28"/>
          <w:szCs w:val="28"/>
          <w:lang w:eastAsia="ru-RU"/>
        </w:rPr>
        <w:t xml:space="preserve">підвищити культуру сімейних стосунків та популяризувати сімейні цінності. </w:t>
      </w:r>
      <w:r w:rsidRPr="002C2E81">
        <w:rPr>
          <w:sz w:val="28"/>
          <w:szCs w:val="28"/>
          <w:lang w:eastAsia="ru-RU"/>
        </w:rPr>
        <w:t>Рекомендовано впроваджувати в освітній процес освітні програми для здобувачів освіти з питань протидії насильству в сім’ї.</w:t>
      </w:r>
    </w:p>
    <w:p w:rsidR="000B2F7C" w:rsidRDefault="00C44898" w:rsidP="00BD10F8">
      <w:pPr>
        <w:ind w:firstLine="720"/>
        <w:jc w:val="both"/>
        <w:rPr>
          <w:sz w:val="28"/>
        </w:rPr>
      </w:pPr>
      <w:r w:rsidRPr="00017B5A">
        <w:rPr>
          <w:sz w:val="28"/>
        </w:rPr>
        <w:lastRenderedPageBreak/>
        <w:t xml:space="preserve">При </w:t>
      </w:r>
      <w:r>
        <w:rPr>
          <w:sz w:val="28"/>
        </w:rPr>
        <w:t xml:space="preserve">КЗ «Житомирський </w:t>
      </w:r>
      <w:r w:rsidRPr="00017B5A">
        <w:rPr>
          <w:sz w:val="28"/>
        </w:rPr>
        <w:t>ОІППО</w:t>
      </w:r>
      <w:r>
        <w:rPr>
          <w:sz w:val="28"/>
        </w:rPr>
        <w:t>»</w:t>
      </w:r>
      <w:r w:rsidRPr="00017B5A">
        <w:rPr>
          <w:sz w:val="28"/>
        </w:rPr>
        <w:t xml:space="preserve"> працює Центр практичної психології та соціальної роботи, основна робота якого спрямована на консультативно-методичну допомогу всім учасникам освітнього процесу, просвітницько-пропагандистську роботу з підвищення психологічної культури в освітніх закладах та у сім’ї щодо  формування ЗСЖ, профілактику негативних явищ та проявів серед учнів тощо.</w:t>
      </w:r>
    </w:p>
    <w:p w:rsidR="000B2F7C" w:rsidRDefault="000B2F7C" w:rsidP="00BD10F8">
      <w:pPr>
        <w:jc w:val="center"/>
        <w:rPr>
          <w:b/>
          <w:sz w:val="28"/>
          <w:szCs w:val="28"/>
        </w:rPr>
      </w:pPr>
    </w:p>
    <w:p w:rsidR="00C542E8" w:rsidRPr="00C542E8" w:rsidRDefault="00C542E8" w:rsidP="00BD10F8">
      <w:pPr>
        <w:ind w:firstLine="645"/>
        <w:rPr>
          <w:b/>
          <w:sz w:val="28"/>
          <w:szCs w:val="28"/>
        </w:rPr>
      </w:pPr>
      <w:r w:rsidRPr="00C542E8">
        <w:rPr>
          <w:b/>
          <w:sz w:val="28"/>
          <w:szCs w:val="28"/>
        </w:rPr>
        <w:t xml:space="preserve">V. Створення системи </w:t>
      </w:r>
      <w:r w:rsidR="00485EA4">
        <w:rPr>
          <w:b/>
          <w:sz w:val="28"/>
          <w:szCs w:val="28"/>
        </w:rPr>
        <w:t>правосуддя, дружнього до дитини</w:t>
      </w:r>
    </w:p>
    <w:p w:rsidR="00116868" w:rsidRPr="00116868" w:rsidRDefault="00116868" w:rsidP="00BD10F8">
      <w:pPr>
        <w:pStyle w:val="rvps12"/>
        <w:keepNext/>
        <w:suppressLineNumbers/>
        <w:spacing w:before="0" w:beforeAutospacing="0" w:after="0" w:afterAutospacing="0"/>
        <w:ind w:firstLine="645"/>
        <w:jc w:val="both"/>
        <w:textAlignment w:val="baseline"/>
        <w:rPr>
          <w:sz w:val="28"/>
          <w:szCs w:val="28"/>
          <w:lang w:val="uk-UA"/>
        </w:rPr>
      </w:pPr>
      <w:r w:rsidRPr="00116868">
        <w:rPr>
          <w:sz w:val="28"/>
          <w:szCs w:val="28"/>
          <w:lang w:val="uk-UA"/>
        </w:rPr>
        <w:t>Діти, які відбули покарання у виді обмеження волі або позбавлення волі на певний строк, а також звільнені від подальшого відбування зазначених ви</w:t>
      </w:r>
      <w:r>
        <w:rPr>
          <w:sz w:val="28"/>
          <w:szCs w:val="28"/>
          <w:lang w:val="uk-UA"/>
        </w:rPr>
        <w:t>дів покарань з підстав, передба</w:t>
      </w:r>
      <w:r w:rsidRPr="00116868">
        <w:rPr>
          <w:sz w:val="28"/>
          <w:szCs w:val="28"/>
          <w:lang w:val="uk-UA"/>
        </w:rPr>
        <w:t>чених законом, одержують соц</w:t>
      </w:r>
      <w:r>
        <w:rPr>
          <w:sz w:val="28"/>
          <w:szCs w:val="28"/>
          <w:lang w:val="uk-UA"/>
        </w:rPr>
        <w:t>іальні послу</w:t>
      </w:r>
      <w:r w:rsidRPr="00116868">
        <w:rPr>
          <w:sz w:val="28"/>
          <w:szCs w:val="28"/>
          <w:lang w:val="uk-UA"/>
        </w:rPr>
        <w:t>ги відповідно до потре</w:t>
      </w:r>
      <w:r w:rsidR="000B2F7C">
        <w:rPr>
          <w:sz w:val="28"/>
          <w:szCs w:val="28"/>
          <w:lang w:val="uk-UA"/>
        </w:rPr>
        <w:t>б.</w:t>
      </w:r>
      <w:r w:rsidRPr="00116868">
        <w:rPr>
          <w:sz w:val="28"/>
          <w:szCs w:val="28"/>
          <w:lang w:val="uk-UA"/>
        </w:rPr>
        <w:t xml:space="preserve"> </w:t>
      </w:r>
      <w:r w:rsidR="000B2F7C" w:rsidRPr="00116868">
        <w:rPr>
          <w:sz w:val="28"/>
          <w:szCs w:val="28"/>
          <w:lang w:val="uk-UA"/>
        </w:rPr>
        <w:t xml:space="preserve">У </w:t>
      </w:r>
      <w:r w:rsidRPr="00116868">
        <w:rPr>
          <w:sz w:val="28"/>
          <w:szCs w:val="28"/>
          <w:lang w:val="uk-UA"/>
        </w:rPr>
        <w:t>2019 році до центрів СССДМ органами пробації було направлено 71 підлітка, яким надано комплексні соціальні послуги, в тому числі 36 з них  перебували  під соціальним супроводом.</w:t>
      </w:r>
    </w:p>
    <w:p w:rsidR="00B57416" w:rsidRPr="00C44898" w:rsidRDefault="00B57416" w:rsidP="00BD10F8">
      <w:pPr>
        <w:ind w:firstLine="645"/>
        <w:jc w:val="both"/>
        <w:rPr>
          <w:sz w:val="28"/>
          <w:szCs w:val="28"/>
          <w:lang w:eastAsia="ru-RU"/>
        </w:rPr>
      </w:pPr>
      <w:r w:rsidRPr="005D2CE0">
        <w:rPr>
          <w:sz w:val="28"/>
        </w:rPr>
        <w:t xml:space="preserve">Органами управління освітою, педагогічними колективами області проводиться робота, спрямована на профілактику учнівської злочинності, удосконалення форм і методів роботи з реалізації державної політики у сфері захисту прав дітей, поліпшення координації спільних дій з зацікавленими </w:t>
      </w:r>
      <w:r w:rsidRPr="00C44898">
        <w:rPr>
          <w:sz w:val="28"/>
          <w:szCs w:val="28"/>
          <w:lang w:eastAsia="ru-RU"/>
        </w:rPr>
        <w:t xml:space="preserve">установами та організаціями щодо запобігання правопорушенням серед дітей. </w:t>
      </w:r>
    </w:p>
    <w:p w:rsidR="00B57416" w:rsidRDefault="00B57416" w:rsidP="00BD10F8">
      <w:pPr>
        <w:ind w:firstLine="708"/>
        <w:jc w:val="both"/>
        <w:rPr>
          <w:sz w:val="28"/>
        </w:rPr>
      </w:pPr>
      <w:r w:rsidRPr="00C44898">
        <w:rPr>
          <w:sz w:val="28"/>
          <w:szCs w:val="28"/>
          <w:lang w:eastAsia="ru-RU"/>
        </w:rPr>
        <w:t>З цією</w:t>
      </w:r>
      <w:r w:rsidRPr="005D2CE0">
        <w:rPr>
          <w:sz w:val="28"/>
        </w:rPr>
        <w:t xml:space="preserve"> метою використовуються різноманіт</w:t>
      </w:r>
      <w:r w:rsidR="00485EA4">
        <w:rPr>
          <w:sz w:val="28"/>
        </w:rPr>
        <w:t>ні форми роботи: дані питання в</w:t>
      </w:r>
      <w:r w:rsidRPr="005D2CE0">
        <w:rPr>
          <w:sz w:val="28"/>
        </w:rPr>
        <w:t xml:space="preserve">носяться на </w:t>
      </w:r>
      <w:r w:rsidR="00485EA4">
        <w:rPr>
          <w:sz w:val="28"/>
        </w:rPr>
        <w:t xml:space="preserve">розгляд </w:t>
      </w:r>
      <w:r w:rsidRPr="005D2CE0">
        <w:rPr>
          <w:sz w:val="28"/>
        </w:rPr>
        <w:t>засідання колегій, педагогічних та координаційних рад, працює система наставництва, залучення до гуртко</w:t>
      </w:r>
      <w:r w:rsidR="00485EA4">
        <w:rPr>
          <w:sz w:val="28"/>
        </w:rPr>
        <w:t xml:space="preserve">вої та позакласної роботи. Діють </w:t>
      </w:r>
      <w:proofErr w:type="spellStart"/>
      <w:r w:rsidR="00485EA4">
        <w:rPr>
          <w:sz w:val="28"/>
        </w:rPr>
        <w:t>проє</w:t>
      </w:r>
      <w:r w:rsidRPr="005D2CE0">
        <w:rPr>
          <w:sz w:val="28"/>
        </w:rPr>
        <w:t>кти</w:t>
      </w:r>
      <w:proofErr w:type="spellEnd"/>
      <w:r w:rsidRPr="005D2CE0">
        <w:rPr>
          <w:sz w:val="28"/>
        </w:rPr>
        <w:t xml:space="preserve"> </w:t>
      </w:r>
      <w:proofErr w:type="spellStart"/>
      <w:r w:rsidRPr="005D2CE0">
        <w:rPr>
          <w:sz w:val="28"/>
        </w:rPr>
        <w:t>„Ти</w:t>
      </w:r>
      <w:proofErr w:type="spellEnd"/>
      <w:r w:rsidRPr="005D2CE0">
        <w:rPr>
          <w:sz w:val="28"/>
        </w:rPr>
        <w:t xml:space="preserve"> і поліція”, „Літера «Н» у класному журналі”. Системними стали тижні, декади, місячники правових знань, рейди. Активізуються шкільні служби розв’язання конфліктів та органи учнівського самоврядування, громадські організації батьків. Укладаються угоди про співпрацю з зацікавленими службами та органами.</w:t>
      </w:r>
    </w:p>
    <w:p w:rsidR="00FE540D" w:rsidRPr="005D2CE0" w:rsidRDefault="00FE540D" w:rsidP="00BD10F8">
      <w:pPr>
        <w:ind w:firstLine="708"/>
        <w:jc w:val="both"/>
        <w:rPr>
          <w:sz w:val="28"/>
        </w:rPr>
      </w:pPr>
    </w:p>
    <w:p w:rsidR="001157AC" w:rsidRPr="000B2F7C" w:rsidRDefault="001157AC" w:rsidP="00BD10F8">
      <w:pPr>
        <w:ind w:firstLine="708"/>
        <w:jc w:val="both"/>
        <w:rPr>
          <w:b/>
          <w:sz w:val="28"/>
          <w:szCs w:val="28"/>
        </w:rPr>
      </w:pPr>
      <w:r w:rsidRPr="000B2F7C">
        <w:rPr>
          <w:b/>
          <w:sz w:val="28"/>
          <w:szCs w:val="28"/>
          <w:lang w:val="en-US"/>
        </w:rPr>
        <w:t>V</w:t>
      </w:r>
      <w:r w:rsidRPr="000B2F7C">
        <w:rPr>
          <w:b/>
          <w:sz w:val="28"/>
          <w:szCs w:val="28"/>
        </w:rPr>
        <w:t xml:space="preserve">І. Врахування найкращих інтересів та думки </w:t>
      </w:r>
      <w:r w:rsidR="002A7B87">
        <w:rPr>
          <w:b/>
          <w:sz w:val="28"/>
          <w:szCs w:val="28"/>
        </w:rPr>
        <w:t>дитини під час прийняття рішень</w:t>
      </w:r>
    </w:p>
    <w:p w:rsidR="005F27AD" w:rsidRDefault="002A7B87" w:rsidP="00BD10F8">
      <w:pPr>
        <w:ind w:firstLine="708"/>
        <w:jc w:val="both"/>
        <w:rPr>
          <w:sz w:val="28"/>
        </w:rPr>
      </w:pPr>
      <w:r>
        <w:rPr>
          <w:sz w:val="28"/>
        </w:rPr>
        <w:t>У</w:t>
      </w:r>
      <w:r w:rsidR="005F27AD">
        <w:rPr>
          <w:sz w:val="28"/>
        </w:rPr>
        <w:t xml:space="preserve"> ході реалізації заходів Концепції підтримки та сприяння розвитку дитячого громадського руху в Україні на 2019-2022 </w:t>
      </w:r>
      <w:proofErr w:type="spellStart"/>
      <w:r w:rsidR="005F27AD">
        <w:rPr>
          <w:sz w:val="28"/>
        </w:rPr>
        <w:t>р.р</w:t>
      </w:r>
      <w:proofErr w:type="spellEnd"/>
      <w:r w:rsidR="005F27AD">
        <w:rPr>
          <w:sz w:val="28"/>
        </w:rPr>
        <w:t xml:space="preserve">. в ЗЗСО області створені та працюють Ради шкільного парламенту, які є активними помічниками в організації </w:t>
      </w:r>
      <w:proofErr w:type="spellStart"/>
      <w:r w:rsidR="005F27AD">
        <w:rPr>
          <w:sz w:val="28"/>
        </w:rPr>
        <w:t>осві</w:t>
      </w:r>
      <w:r w:rsidR="000B2F7C">
        <w:rPr>
          <w:sz w:val="28"/>
        </w:rPr>
        <w:t>тньо-виховного</w:t>
      </w:r>
      <w:proofErr w:type="spellEnd"/>
      <w:r w:rsidR="000B2F7C">
        <w:rPr>
          <w:sz w:val="28"/>
        </w:rPr>
        <w:t xml:space="preserve"> процесу</w:t>
      </w:r>
      <w:r w:rsidR="005F27AD">
        <w:rPr>
          <w:sz w:val="28"/>
        </w:rPr>
        <w:t xml:space="preserve">. </w:t>
      </w:r>
      <w:r w:rsidR="005F27AD" w:rsidRPr="005D2CE0">
        <w:rPr>
          <w:sz w:val="28"/>
        </w:rPr>
        <w:t xml:space="preserve">В області діє понад 60 учнівських правових клубів, набувають поширення </w:t>
      </w:r>
      <w:proofErr w:type="spellStart"/>
      <w:r w:rsidR="005F27AD" w:rsidRPr="005D2CE0">
        <w:rPr>
          <w:sz w:val="28"/>
        </w:rPr>
        <w:t>дебатні</w:t>
      </w:r>
      <w:proofErr w:type="spellEnd"/>
      <w:r w:rsidR="005F27AD" w:rsidRPr="005D2CE0">
        <w:rPr>
          <w:sz w:val="28"/>
        </w:rPr>
        <w:t xml:space="preserve"> клуби, учнівські правові лекторії. Щороку в області проводиться Всеукраїнська олімпіада з основ правознавства, Всеукраїнський конкурс-захист учнівських науково-дослідницьких робіт</w:t>
      </w:r>
      <w:r w:rsidR="005F27AD">
        <w:rPr>
          <w:sz w:val="28"/>
        </w:rPr>
        <w:t>,</w:t>
      </w:r>
      <w:r w:rsidR="005F27AD" w:rsidRPr="005D2CE0">
        <w:rPr>
          <w:sz w:val="28"/>
        </w:rPr>
        <w:t xml:space="preserve"> членів МАН</w:t>
      </w:r>
      <w:r w:rsidR="005F27AD">
        <w:rPr>
          <w:sz w:val="28"/>
        </w:rPr>
        <w:t>,</w:t>
      </w:r>
      <w:r w:rsidR="005F27AD" w:rsidRPr="005D2CE0">
        <w:rPr>
          <w:sz w:val="28"/>
        </w:rPr>
        <w:t xml:space="preserve"> в секції право та турнір з правознавства.</w:t>
      </w:r>
    </w:p>
    <w:p w:rsidR="001157AC" w:rsidRPr="00FD3345" w:rsidRDefault="001157AC" w:rsidP="00BD10F8">
      <w:pPr>
        <w:jc w:val="both"/>
        <w:rPr>
          <w:b/>
          <w:sz w:val="26"/>
          <w:szCs w:val="28"/>
        </w:rPr>
      </w:pPr>
    </w:p>
    <w:p w:rsidR="00C44898" w:rsidRPr="000B2F7C" w:rsidRDefault="001157AC" w:rsidP="00BD10F8">
      <w:pPr>
        <w:ind w:firstLine="708"/>
        <w:jc w:val="both"/>
        <w:rPr>
          <w:b/>
          <w:sz w:val="28"/>
          <w:szCs w:val="28"/>
        </w:rPr>
      </w:pPr>
      <w:r w:rsidRPr="000B2F7C">
        <w:rPr>
          <w:b/>
          <w:sz w:val="28"/>
          <w:szCs w:val="28"/>
          <w:lang w:val="en-US"/>
        </w:rPr>
        <w:t>V</w:t>
      </w:r>
      <w:r w:rsidRPr="000B2F7C">
        <w:rPr>
          <w:b/>
          <w:sz w:val="28"/>
          <w:szCs w:val="28"/>
        </w:rPr>
        <w:t>ІІ. Забезпечення захисту прав та інтересів дитини в умовах воє</w:t>
      </w:r>
      <w:r w:rsidR="002A7B87">
        <w:rPr>
          <w:b/>
          <w:sz w:val="28"/>
          <w:szCs w:val="28"/>
        </w:rPr>
        <w:t>нних дій чи збройного конфлікту</w:t>
      </w:r>
    </w:p>
    <w:p w:rsidR="005F27AD" w:rsidRDefault="005F27AD" w:rsidP="00BD10F8">
      <w:pPr>
        <w:pStyle w:val="21"/>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 області забезпечуються</w:t>
      </w:r>
      <w:r w:rsidRPr="00920877">
        <w:rPr>
          <w:rFonts w:ascii="Times New Roman" w:hAnsi="Times New Roman"/>
          <w:sz w:val="28"/>
          <w:szCs w:val="28"/>
          <w:lang w:val="uk-UA"/>
        </w:rPr>
        <w:t xml:space="preserve"> права і свободи дітей, які переміщуються з тимчасово окупованої території України, районів проведення АТО/ООС та </w:t>
      </w:r>
      <w:r w:rsidRPr="00920877">
        <w:rPr>
          <w:rFonts w:ascii="Times New Roman" w:hAnsi="Times New Roman"/>
          <w:sz w:val="28"/>
          <w:szCs w:val="28"/>
          <w:lang w:val="uk-UA"/>
        </w:rPr>
        <w:lastRenderedPageBreak/>
        <w:t>населених пунктів, розташованих на лінії зіткнення, насамперед дітей-сиріт та дітей, позбавлених батьківського піклування. Налагоджений облік та</w:t>
      </w:r>
      <w:r>
        <w:rPr>
          <w:rFonts w:ascii="Times New Roman" w:hAnsi="Times New Roman"/>
          <w:sz w:val="28"/>
          <w:szCs w:val="28"/>
          <w:lang w:val="uk-UA"/>
        </w:rPr>
        <w:t>ких дітей, за місцем проживання.</w:t>
      </w:r>
      <w:r w:rsidRPr="00DF2B4E">
        <w:rPr>
          <w:rFonts w:ascii="Times New Roman" w:hAnsi="Times New Roman"/>
          <w:sz w:val="28"/>
          <w:szCs w:val="28"/>
          <w:lang w:val="uk-UA"/>
        </w:rPr>
        <w:t xml:space="preserve"> </w:t>
      </w:r>
      <w:r w:rsidRPr="00D80E62">
        <w:rPr>
          <w:rFonts w:ascii="Times New Roman" w:hAnsi="Times New Roman"/>
          <w:sz w:val="28"/>
          <w:szCs w:val="28"/>
          <w:lang w:val="uk-UA"/>
        </w:rPr>
        <w:t>За станом на 31.12.2019 в органах праці та соціального захисту населення області обліковано 1559 дітей,</w:t>
      </w:r>
      <w:r>
        <w:rPr>
          <w:rFonts w:ascii="Times New Roman" w:hAnsi="Times New Roman"/>
          <w:sz w:val="28"/>
          <w:szCs w:val="28"/>
          <w:lang w:val="uk-UA"/>
        </w:rPr>
        <w:t xml:space="preserve"> як внутрішньо переміщених осіб</w:t>
      </w:r>
      <w:r w:rsidRPr="00920877">
        <w:rPr>
          <w:rFonts w:ascii="Times New Roman" w:hAnsi="Times New Roman"/>
          <w:sz w:val="28"/>
          <w:szCs w:val="28"/>
          <w:lang w:val="uk-UA"/>
        </w:rPr>
        <w:t>,</w:t>
      </w:r>
      <w:r>
        <w:rPr>
          <w:rFonts w:ascii="Times New Roman" w:hAnsi="Times New Roman"/>
          <w:sz w:val="28"/>
          <w:szCs w:val="28"/>
          <w:lang w:val="uk-UA"/>
        </w:rPr>
        <w:t xml:space="preserve"> з них</w:t>
      </w:r>
      <w:r w:rsidRPr="00920877">
        <w:rPr>
          <w:rFonts w:ascii="Times New Roman" w:hAnsi="Times New Roman"/>
          <w:sz w:val="28"/>
          <w:szCs w:val="28"/>
          <w:lang w:val="uk-UA"/>
        </w:rPr>
        <w:t xml:space="preserve"> під медичний супр</w:t>
      </w:r>
      <w:r>
        <w:rPr>
          <w:rFonts w:ascii="Times New Roman" w:hAnsi="Times New Roman"/>
          <w:sz w:val="28"/>
          <w:szCs w:val="28"/>
          <w:lang w:val="uk-UA"/>
        </w:rPr>
        <w:t>овід було взято 998.</w:t>
      </w:r>
      <w:r w:rsidRPr="00920877">
        <w:rPr>
          <w:rFonts w:ascii="Times New Roman" w:hAnsi="Times New Roman"/>
          <w:sz w:val="28"/>
          <w:szCs w:val="28"/>
          <w:lang w:val="uk-UA"/>
        </w:rPr>
        <w:t xml:space="preserve"> Серед даної </w:t>
      </w:r>
      <w:r>
        <w:rPr>
          <w:rFonts w:ascii="Times New Roman" w:hAnsi="Times New Roman"/>
          <w:sz w:val="28"/>
          <w:szCs w:val="28"/>
          <w:lang w:val="uk-UA"/>
        </w:rPr>
        <w:t xml:space="preserve">групи </w:t>
      </w:r>
      <w:r w:rsidRPr="00920877">
        <w:rPr>
          <w:rFonts w:ascii="Times New Roman" w:hAnsi="Times New Roman"/>
          <w:sz w:val="28"/>
          <w:szCs w:val="28"/>
          <w:lang w:val="uk-UA"/>
        </w:rPr>
        <w:t xml:space="preserve">дітей 36 </w:t>
      </w:r>
      <w:r>
        <w:rPr>
          <w:rFonts w:ascii="Times New Roman" w:hAnsi="Times New Roman"/>
          <w:sz w:val="28"/>
          <w:szCs w:val="28"/>
          <w:lang w:val="uk-UA"/>
        </w:rPr>
        <w:t xml:space="preserve">- </w:t>
      </w:r>
      <w:r w:rsidRPr="00920877">
        <w:rPr>
          <w:rFonts w:ascii="Times New Roman" w:hAnsi="Times New Roman"/>
          <w:sz w:val="28"/>
          <w:szCs w:val="28"/>
          <w:lang w:val="uk-UA"/>
        </w:rPr>
        <w:t xml:space="preserve">з інвалідністю, в тому числі дві дитини з інвалідністю підгрупи А. </w:t>
      </w:r>
    </w:p>
    <w:p w:rsidR="005F27AD" w:rsidRPr="00920877" w:rsidRDefault="005F27AD" w:rsidP="00BD10F8">
      <w:pPr>
        <w:pStyle w:val="21"/>
        <w:spacing w:after="0" w:line="240" w:lineRule="auto"/>
        <w:ind w:firstLine="708"/>
        <w:jc w:val="both"/>
        <w:rPr>
          <w:rFonts w:ascii="Times New Roman" w:hAnsi="Times New Roman"/>
          <w:sz w:val="28"/>
          <w:szCs w:val="28"/>
          <w:lang w:val="uk-UA"/>
        </w:rPr>
      </w:pPr>
      <w:r w:rsidRPr="00920877">
        <w:rPr>
          <w:rFonts w:ascii="Times New Roman" w:hAnsi="Times New Roman"/>
          <w:sz w:val="28"/>
          <w:szCs w:val="28"/>
          <w:lang w:val="uk-UA"/>
        </w:rPr>
        <w:t>Діти забезпечені медичним супроводом як за місцем проживання так і спеціалізованою медичною допомогою у повному</w:t>
      </w:r>
      <w:r w:rsidR="002A7B87">
        <w:rPr>
          <w:rFonts w:ascii="Times New Roman" w:hAnsi="Times New Roman"/>
          <w:sz w:val="28"/>
          <w:szCs w:val="28"/>
          <w:lang w:val="uk-UA"/>
        </w:rPr>
        <w:t xml:space="preserve"> обсязі</w:t>
      </w:r>
      <w:r w:rsidRPr="00920877">
        <w:rPr>
          <w:rFonts w:ascii="Times New Roman" w:hAnsi="Times New Roman"/>
          <w:sz w:val="28"/>
          <w:szCs w:val="28"/>
          <w:lang w:val="uk-UA"/>
        </w:rPr>
        <w:t xml:space="preserve">. Протягом 2019 року було зареєстровано 1269 </w:t>
      </w:r>
      <w:r>
        <w:rPr>
          <w:rFonts w:ascii="Times New Roman" w:hAnsi="Times New Roman"/>
          <w:sz w:val="28"/>
          <w:szCs w:val="28"/>
          <w:lang w:val="uk-UA"/>
        </w:rPr>
        <w:t>звернень дітьми даної категорії щодо  реабілітаційної допомоги</w:t>
      </w:r>
      <w:r w:rsidRPr="00920877">
        <w:rPr>
          <w:rFonts w:ascii="Times New Roman" w:hAnsi="Times New Roman"/>
          <w:sz w:val="28"/>
          <w:szCs w:val="28"/>
          <w:lang w:val="uk-UA"/>
        </w:rPr>
        <w:t xml:space="preserve"> до закладів охорони здоров’я області. В умовах цілодобового</w:t>
      </w:r>
      <w:r>
        <w:rPr>
          <w:rFonts w:ascii="Times New Roman" w:hAnsi="Times New Roman"/>
          <w:sz w:val="28"/>
          <w:szCs w:val="28"/>
          <w:lang w:val="uk-UA"/>
        </w:rPr>
        <w:t xml:space="preserve"> стаціонару КНП «</w:t>
      </w:r>
      <w:r w:rsidRPr="00920877">
        <w:rPr>
          <w:rFonts w:ascii="Times New Roman" w:hAnsi="Times New Roman"/>
          <w:sz w:val="28"/>
          <w:szCs w:val="28"/>
          <w:lang w:val="uk-UA"/>
        </w:rPr>
        <w:t xml:space="preserve">Житомирська обласна дитяча клінічна лікарня» було проліковано двоє дітей та </w:t>
      </w:r>
      <w:proofErr w:type="spellStart"/>
      <w:r>
        <w:rPr>
          <w:rFonts w:ascii="Times New Roman" w:hAnsi="Times New Roman"/>
          <w:sz w:val="28"/>
          <w:szCs w:val="28"/>
          <w:lang w:val="uk-UA"/>
        </w:rPr>
        <w:t>проконсультовано</w:t>
      </w:r>
      <w:proofErr w:type="spellEnd"/>
      <w:r w:rsidRPr="00920877">
        <w:rPr>
          <w:rFonts w:ascii="Times New Roman" w:hAnsi="Times New Roman"/>
          <w:sz w:val="28"/>
          <w:szCs w:val="28"/>
          <w:lang w:val="uk-UA"/>
        </w:rPr>
        <w:t xml:space="preserve"> в умовах  консультативної поліклініки 102 дитини.      </w:t>
      </w:r>
    </w:p>
    <w:p w:rsidR="005F27AD" w:rsidRPr="00D24591" w:rsidRDefault="005F27AD" w:rsidP="00BD10F8">
      <w:pPr>
        <w:pStyle w:val="21"/>
        <w:spacing w:after="0" w:line="240" w:lineRule="auto"/>
        <w:ind w:firstLine="708"/>
        <w:jc w:val="both"/>
        <w:rPr>
          <w:rFonts w:ascii="Times New Roman" w:hAnsi="Times New Roman"/>
          <w:sz w:val="28"/>
          <w:szCs w:val="28"/>
          <w:lang w:val="uk-UA"/>
        </w:rPr>
      </w:pPr>
      <w:r w:rsidRPr="005C6700">
        <w:rPr>
          <w:rFonts w:ascii="Times New Roman" w:hAnsi="Times New Roman"/>
          <w:sz w:val="28"/>
          <w:szCs w:val="28"/>
          <w:lang w:val="uk-UA"/>
        </w:rPr>
        <w:t xml:space="preserve">На території області перебуває </w:t>
      </w:r>
      <w:r w:rsidR="000B2F7C">
        <w:rPr>
          <w:rFonts w:ascii="Times New Roman" w:hAnsi="Times New Roman"/>
          <w:sz w:val="28"/>
          <w:szCs w:val="28"/>
          <w:lang w:val="uk-UA"/>
        </w:rPr>
        <w:t>14</w:t>
      </w:r>
      <w:r>
        <w:rPr>
          <w:rFonts w:ascii="Times New Roman" w:hAnsi="Times New Roman"/>
          <w:sz w:val="28"/>
          <w:szCs w:val="28"/>
          <w:lang w:val="uk-UA"/>
        </w:rPr>
        <w:t xml:space="preserve"> </w:t>
      </w:r>
      <w:r w:rsidRPr="005C6700">
        <w:rPr>
          <w:rFonts w:ascii="Times New Roman" w:hAnsi="Times New Roman"/>
          <w:sz w:val="28"/>
          <w:szCs w:val="28"/>
          <w:lang w:val="uk-UA"/>
        </w:rPr>
        <w:t xml:space="preserve">дітей-сиріт та дітей, позбавлених батьківського піклування, які прибули з Донецької та Луганської областей, </w:t>
      </w:r>
      <w:r w:rsidR="000B2F7C">
        <w:rPr>
          <w:rFonts w:ascii="Times New Roman" w:hAnsi="Times New Roman"/>
          <w:sz w:val="28"/>
          <w:szCs w:val="28"/>
          <w:lang w:val="uk-UA"/>
        </w:rPr>
        <w:t>з них: 13</w:t>
      </w:r>
      <w:r w:rsidRPr="005C6700">
        <w:rPr>
          <w:rFonts w:ascii="Times New Roman" w:hAnsi="Times New Roman"/>
          <w:sz w:val="28"/>
          <w:szCs w:val="28"/>
          <w:lang w:val="uk-UA"/>
        </w:rPr>
        <w:t xml:space="preserve"> дітей виховуються в сім’ях опікунів, піклувальників, 1 </w:t>
      </w:r>
      <w:r>
        <w:rPr>
          <w:rFonts w:ascii="Times New Roman" w:hAnsi="Times New Roman"/>
          <w:sz w:val="28"/>
          <w:szCs w:val="28"/>
          <w:lang w:val="uk-UA"/>
        </w:rPr>
        <w:t>-</w:t>
      </w:r>
      <w:r w:rsidR="000B2F7C">
        <w:rPr>
          <w:rFonts w:ascii="Times New Roman" w:hAnsi="Times New Roman"/>
          <w:sz w:val="28"/>
          <w:szCs w:val="28"/>
          <w:lang w:val="uk-UA"/>
        </w:rPr>
        <w:t xml:space="preserve"> </w:t>
      </w:r>
      <w:r w:rsidRPr="005C6700">
        <w:rPr>
          <w:rFonts w:ascii="Times New Roman" w:hAnsi="Times New Roman"/>
          <w:sz w:val="28"/>
          <w:szCs w:val="28"/>
          <w:lang w:val="uk-UA"/>
        </w:rPr>
        <w:t>вихованець дитячого будинку сімейного типу, який переїхав з Луганської області та функціонує на території Житомирського району.</w:t>
      </w:r>
      <w:r>
        <w:rPr>
          <w:rFonts w:ascii="Times New Roman" w:hAnsi="Times New Roman"/>
          <w:sz w:val="28"/>
          <w:szCs w:val="28"/>
          <w:lang w:val="uk-UA"/>
        </w:rPr>
        <w:t xml:space="preserve"> </w:t>
      </w:r>
      <w:r w:rsidRPr="00D24591">
        <w:rPr>
          <w:rFonts w:ascii="Times New Roman" w:hAnsi="Times New Roman"/>
          <w:sz w:val="28"/>
          <w:szCs w:val="28"/>
          <w:lang w:val="uk-UA"/>
        </w:rPr>
        <w:t xml:space="preserve">Зазначені </w:t>
      </w:r>
      <w:r>
        <w:rPr>
          <w:rFonts w:ascii="Times New Roman" w:hAnsi="Times New Roman"/>
          <w:sz w:val="28"/>
          <w:szCs w:val="28"/>
          <w:lang w:val="uk-UA"/>
        </w:rPr>
        <w:t xml:space="preserve">діти </w:t>
      </w:r>
      <w:r w:rsidRPr="00D24591">
        <w:rPr>
          <w:rFonts w:ascii="Times New Roman" w:hAnsi="Times New Roman"/>
          <w:sz w:val="28"/>
          <w:szCs w:val="28"/>
          <w:lang w:val="uk-UA"/>
        </w:rPr>
        <w:t>користуються всіма пільгами</w:t>
      </w:r>
      <w:r>
        <w:rPr>
          <w:rFonts w:ascii="Times New Roman" w:hAnsi="Times New Roman"/>
          <w:sz w:val="28"/>
          <w:szCs w:val="28"/>
          <w:lang w:val="uk-UA"/>
        </w:rPr>
        <w:t>,</w:t>
      </w:r>
      <w:r w:rsidRPr="00D24591">
        <w:rPr>
          <w:rFonts w:ascii="Times New Roman" w:hAnsi="Times New Roman"/>
          <w:sz w:val="28"/>
          <w:szCs w:val="28"/>
          <w:lang w:val="uk-UA"/>
        </w:rPr>
        <w:t xml:space="preserve"> передбаченими чинним законодавством України. Опікуни, батьки-вихователі отримують соціальні виплати на дітей та грошове забезпечення.</w:t>
      </w:r>
    </w:p>
    <w:p w:rsidR="005F27AD" w:rsidRPr="00D80E62" w:rsidRDefault="005F27AD" w:rsidP="00BD10F8">
      <w:pPr>
        <w:ind w:firstLine="708"/>
        <w:jc w:val="both"/>
        <w:rPr>
          <w:sz w:val="28"/>
          <w:szCs w:val="28"/>
        </w:rPr>
      </w:pPr>
      <w:r w:rsidRPr="00D80E62">
        <w:rPr>
          <w:sz w:val="28"/>
          <w:szCs w:val="28"/>
        </w:rPr>
        <w:t xml:space="preserve">Організовано роботу </w:t>
      </w:r>
      <w:r>
        <w:rPr>
          <w:sz w:val="28"/>
          <w:szCs w:val="28"/>
        </w:rPr>
        <w:t xml:space="preserve">місцевих </w:t>
      </w:r>
      <w:r w:rsidRPr="00D80E62">
        <w:rPr>
          <w:sz w:val="28"/>
          <w:szCs w:val="28"/>
        </w:rPr>
        <w:t>центрів соціальних служб для сім’ї, дітей та молоді із залученням служб у справах дітей області щодо оцінки та визначення потреб внутрішньо переміщених дітей, виявлення дітей, які перебувають у складних життєвих обставинах, які мають право на встановлення статусу дитини, яка постраждала внаслідок воєнних дій та збройних конфліктів.</w:t>
      </w:r>
    </w:p>
    <w:p w:rsidR="005F27AD" w:rsidRPr="00D80E62" w:rsidRDefault="005F27AD" w:rsidP="00BD10F8">
      <w:pPr>
        <w:ind w:firstLine="708"/>
        <w:jc w:val="both"/>
        <w:rPr>
          <w:sz w:val="28"/>
          <w:szCs w:val="28"/>
        </w:rPr>
      </w:pPr>
      <w:r w:rsidRPr="00D80E62">
        <w:rPr>
          <w:sz w:val="28"/>
          <w:szCs w:val="28"/>
        </w:rPr>
        <w:t>За станом на 31.12.2019 здійснено оцінку потреб 1032 внутрішньо переміщених дітей, 67 дітей охоплено соціальним супроводом центрів соціальних служб для сім’ї, дітей та молоді області, іншими соціальними послугами – 957 дітей. До надання соціальних послуг зазначеній категорії дітей залучено 107 фахівців із соціальної роботи.</w:t>
      </w:r>
    </w:p>
    <w:p w:rsidR="005F27AD" w:rsidRPr="00D80E62" w:rsidRDefault="005F27AD" w:rsidP="00BD10F8">
      <w:pPr>
        <w:ind w:firstLine="708"/>
        <w:jc w:val="both"/>
        <w:rPr>
          <w:sz w:val="28"/>
          <w:szCs w:val="28"/>
        </w:rPr>
      </w:pPr>
      <w:r w:rsidRPr="00D80E62">
        <w:rPr>
          <w:sz w:val="28"/>
          <w:szCs w:val="28"/>
        </w:rPr>
        <w:t>Органами опіки та піклування області надано статус 131 дитині, яка постраждала внаслідок воєнних дій та збройних конфліктів.</w:t>
      </w:r>
      <w:r>
        <w:rPr>
          <w:sz w:val="28"/>
          <w:szCs w:val="28"/>
        </w:rPr>
        <w:t xml:space="preserve"> </w:t>
      </w:r>
      <w:r w:rsidRPr="00D80E62">
        <w:rPr>
          <w:sz w:val="28"/>
          <w:szCs w:val="28"/>
        </w:rPr>
        <w:t>Кримінальні провадження про вчинення злочинів щодо дітей, які постраждали внаслідок воєнних дій та збройних конфліктів, відсутні.</w:t>
      </w:r>
    </w:p>
    <w:p w:rsidR="005F27AD" w:rsidRDefault="005F27AD" w:rsidP="00BD10F8">
      <w:pPr>
        <w:jc w:val="both"/>
        <w:rPr>
          <w:sz w:val="28"/>
          <w:szCs w:val="28"/>
        </w:rPr>
      </w:pPr>
    </w:p>
    <w:p w:rsidR="001157AC" w:rsidRPr="000B2F7C" w:rsidRDefault="001157AC" w:rsidP="00BD10F8">
      <w:pPr>
        <w:ind w:firstLine="708"/>
        <w:jc w:val="both"/>
        <w:rPr>
          <w:b/>
          <w:sz w:val="28"/>
          <w:szCs w:val="28"/>
        </w:rPr>
      </w:pPr>
      <w:r w:rsidRPr="000B2F7C">
        <w:rPr>
          <w:b/>
          <w:sz w:val="28"/>
          <w:szCs w:val="28"/>
          <w:lang w:val="en-US"/>
        </w:rPr>
        <w:t>V</w:t>
      </w:r>
      <w:r w:rsidRPr="000B2F7C">
        <w:rPr>
          <w:b/>
          <w:sz w:val="28"/>
          <w:szCs w:val="28"/>
        </w:rPr>
        <w:t xml:space="preserve">ІІІ. Створення безпечного інформаційного простору </w:t>
      </w:r>
      <w:r w:rsidR="00255C10">
        <w:rPr>
          <w:b/>
          <w:sz w:val="28"/>
          <w:szCs w:val="28"/>
        </w:rPr>
        <w:t>для дітей</w:t>
      </w:r>
    </w:p>
    <w:p w:rsidR="00F9249F" w:rsidRDefault="00255C10" w:rsidP="00BD10F8">
      <w:pPr>
        <w:ind w:firstLine="720"/>
        <w:jc w:val="both"/>
        <w:rPr>
          <w:b/>
          <w:sz w:val="26"/>
          <w:szCs w:val="28"/>
        </w:rPr>
      </w:pPr>
      <w:r>
        <w:rPr>
          <w:rFonts w:ascii="Times New Roman CYR" w:hAnsi="Times New Roman CYR"/>
          <w:sz w:val="28"/>
          <w:szCs w:val="28"/>
        </w:rPr>
        <w:t xml:space="preserve">На офіційному </w:t>
      </w:r>
      <w:proofErr w:type="spellStart"/>
      <w:r>
        <w:rPr>
          <w:rFonts w:ascii="Times New Roman CYR" w:hAnsi="Times New Roman CYR"/>
          <w:sz w:val="28"/>
          <w:szCs w:val="28"/>
        </w:rPr>
        <w:t>веб</w:t>
      </w:r>
      <w:r w:rsidR="00F9249F">
        <w:rPr>
          <w:rFonts w:ascii="Times New Roman CYR" w:hAnsi="Times New Roman CYR"/>
          <w:sz w:val="28"/>
          <w:szCs w:val="28"/>
        </w:rPr>
        <w:t>сайті</w:t>
      </w:r>
      <w:proofErr w:type="spellEnd"/>
      <w:r w:rsidR="00F9249F">
        <w:rPr>
          <w:rFonts w:ascii="Times New Roman CYR" w:hAnsi="Times New Roman CYR"/>
          <w:sz w:val="28"/>
          <w:szCs w:val="28"/>
        </w:rPr>
        <w:t xml:space="preserve"> Житомирської облдержадміністрації постійно висвітлюється </w:t>
      </w:r>
      <w:r>
        <w:rPr>
          <w:rFonts w:ascii="Times New Roman CYR" w:hAnsi="Times New Roman CYR"/>
          <w:sz w:val="28"/>
          <w:szCs w:val="28"/>
        </w:rPr>
        <w:t xml:space="preserve">питання </w:t>
      </w:r>
      <w:r w:rsidR="00F9249F">
        <w:rPr>
          <w:sz w:val="28"/>
          <w:szCs w:val="28"/>
        </w:rPr>
        <w:t xml:space="preserve">реформування системи інституційного догляду і виховання дітей в Житомирській області, </w:t>
      </w:r>
      <w:r>
        <w:rPr>
          <w:sz w:val="28"/>
          <w:szCs w:val="28"/>
        </w:rPr>
        <w:t xml:space="preserve">розміщуються </w:t>
      </w:r>
      <w:r w:rsidR="00F9249F">
        <w:rPr>
          <w:sz w:val="28"/>
          <w:szCs w:val="28"/>
        </w:rPr>
        <w:t xml:space="preserve">матеріали про створення нових сімейних форм виховання як альтернатива інтернатам. </w:t>
      </w:r>
      <w:r w:rsidR="00FE540D">
        <w:rPr>
          <w:sz w:val="28"/>
          <w:szCs w:val="28"/>
        </w:rPr>
        <w:t xml:space="preserve">На зазначеному </w:t>
      </w:r>
      <w:r w:rsidR="00F9249F">
        <w:rPr>
          <w:sz w:val="28"/>
          <w:szCs w:val="28"/>
        </w:rPr>
        <w:t>сайті розміщено понад 50 інформаційних матеріалів</w:t>
      </w:r>
      <w:r w:rsidR="00FE540D">
        <w:rPr>
          <w:sz w:val="28"/>
          <w:szCs w:val="28"/>
        </w:rPr>
        <w:t xml:space="preserve"> щодо сімейних форм виховання.</w:t>
      </w:r>
    </w:p>
    <w:p w:rsidR="001157AC" w:rsidRPr="00225555" w:rsidRDefault="001157AC" w:rsidP="00BD10F8">
      <w:pPr>
        <w:ind w:firstLine="720"/>
        <w:jc w:val="both"/>
        <w:rPr>
          <w:sz w:val="28"/>
        </w:rPr>
      </w:pPr>
      <w:r w:rsidRPr="00225555">
        <w:rPr>
          <w:sz w:val="28"/>
        </w:rPr>
        <w:t>На сучас</w:t>
      </w:r>
      <w:r>
        <w:rPr>
          <w:sz w:val="28"/>
        </w:rPr>
        <w:t>ну учнівську молодь</w:t>
      </w:r>
      <w:r w:rsidRPr="00225555">
        <w:rPr>
          <w:sz w:val="28"/>
        </w:rPr>
        <w:t xml:space="preserve"> згубно впливає негативна інформація з мережі Інтернет. Розв’язанню цих проблем має сприяти безумовне забезпечення </w:t>
      </w:r>
      <w:r w:rsidRPr="00225555">
        <w:rPr>
          <w:sz w:val="28"/>
        </w:rPr>
        <w:lastRenderedPageBreak/>
        <w:t>безпечного доступу дітей та молоді до мережі Інтернет, навчання їх основам безпеки в Інтернеті</w:t>
      </w:r>
      <w:r w:rsidR="00FE540D">
        <w:rPr>
          <w:sz w:val="28"/>
        </w:rPr>
        <w:t xml:space="preserve">. </w:t>
      </w:r>
      <w:r w:rsidR="00F512CB">
        <w:rPr>
          <w:sz w:val="28"/>
        </w:rPr>
        <w:t>Підвищується</w:t>
      </w:r>
      <w:r w:rsidR="00F512CB" w:rsidRPr="00225555">
        <w:rPr>
          <w:sz w:val="28"/>
        </w:rPr>
        <w:t xml:space="preserve"> </w:t>
      </w:r>
      <w:r w:rsidR="00F512CB">
        <w:rPr>
          <w:sz w:val="28"/>
        </w:rPr>
        <w:t>рівень</w:t>
      </w:r>
      <w:r w:rsidRPr="00225555">
        <w:rPr>
          <w:sz w:val="28"/>
        </w:rPr>
        <w:t xml:space="preserve"> просвітницької роботи з батьками щодо ризиків, які </w:t>
      </w:r>
      <w:r w:rsidR="00F512CB">
        <w:rPr>
          <w:sz w:val="28"/>
        </w:rPr>
        <w:t xml:space="preserve">має </w:t>
      </w:r>
      <w:r w:rsidRPr="00225555">
        <w:rPr>
          <w:sz w:val="28"/>
        </w:rPr>
        <w:t xml:space="preserve">глобальна мережа, надання їм допомоги з питань захисту дітей від впливу шкідливої інформації. </w:t>
      </w:r>
    </w:p>
    <w:p w:rsidR="001157AC" w:rsidRDefault="001157AC" w:rsidP="00BD10F8">
      <w:pPr>
        <w:jc w:val="both"/>
        <w:rPr>
          <w:sz w:val="28"/>
          <w:szCs w:val="28"/>
        </w:rPr>
      </w:pPr>
      <w:r>
        <w:rPr>
          <w:sz w:val="28"/>
        </w:rPr>
        <w:tab/>
      </w:r>
    </w:p>
    <w:p w:rsidR="001157AC" w:rsidRPr="000B2F7C" w:rsidRDefault="001157AC" w:rsidP="00BD10F8">
      <w:pPr>
        <w:ind w:firstLine="708"/>
        <w:jc w:val="both"/>
        <w:rPr>
          <w:noProof/>
          <w:sz w:val="28"/>
          <w:szCs w:val="28"/>
          <w:lang w:eastAsia="uk-UA"/>
        </w:rPr>
      </w:pPr>
      <w:r w:rsidRPr="000B2F7C">
        <w:rPr>
          <w:b/>
          <w:sz w:val="28"/>
          <w:szCs w:val="28"/>
        </w:rPr>
        <w:t>ІХ. Активізація ролі територіальної громади у вирішенні питань забезпечення прав</w:t>
      </w:r>
      <w:r w:rsidR="00F512CB">
        <w:rPr>
          <w:b/>
          <w:sz w:val="28"/>
          <w:szCs w:val="28"/>
        </w:rPr>
        <w:t xml:space="preserve"> дітей в умовах децентралізації</w:t>
      </w:r>
    </w:p>
    <w:p w:rsidR="00BD10F8" w:rsidRDefault="001157AC" w:rsidP="00BD10F8">
      <w:pPr>
        <w:ind w:firstLine="708"/>
        <w:jc w:val="both"/>
        <w:rPr>
          <w:sz w:val="28"/>
          <w:szCs w:val="28"/>
        </w:rPr>
      </w:pPr>
      <w:r w:rsidRPr="008D310B">
        <w:rPr>
          <w:sz w:val="28"/>
          <w:szCs w:val="28"/>
        </w:rPr>
        <w:t xml:space="preserve">На виконання Закону України «Про добровільне об’єднання територіальних громад» в області утворено </w:t>
      </w:r>
      <w:r w:rsidR="000B2F7C">
        <w:rPr>
          <w:sz w:val="28"/>
          <w:szCs w:val="28"/>
        </w:rPr>
        <w:t>56</w:t>
      </w:r>
      <w:r w:rsidRPr="008D310B">
        <w:rPr>
          <w:sz w:val="28"/>
          <w:szCs w:val="28"/>
        </w:rPr>
        <w:t xml:space="preserve"> міських, сільських, селищних об’єднаних територіальних громад. Проводиться робота щодо кадрового забезпечення спеціалістами із захисту прав дітей в кожній об’єднаній територіальній громаді, створення служб у справах дітей. </w:t>
      </w:r>
      <w:r>
        <w:rPr>
          <w:sz w:val="28"/>
          <w:szCs w:val="28"/>
        </w:rPr>
        <w:t xml:space="preserve"> В області </w:t>
      </w:r>
      <w:r w:rsidRPr="008D310B">
        <w:rPr>
          <w:sz w:val="28"/>
          <w:szCs w:val="28"/>
        </w:rPr>
        <w:t>створено служби у справах дітей в 1</w:t>
      </w:r>
      <w:r>
        <w:rPr>
          <w:sz w:val="28"/>
          <w:szCs w:val="28"/>
        </w:rPr>
        <w:t>7</w:t>
      </w:r>
      <w:r w:rsidRPr="008D310B">
        <w:rPr>
          <w:sz w:val="28"/>
          <w:szCs w:val="28"/>
        </w:rPr>
        <w:t xml:space="preserve"> міських, сільських, селищних об’єднаних територіальних громад</w:t>
      </w:r>
      <w:r>
        <w:rPr>
          <w:sz w:val="28"/>
          <w:szCs w:val="28"/>
        </w:rPr>
        <w:t>ах. Разом з тим</w:t>
      </w:r>
      <w:r w:rsidR="00BD10F8">
        <w:rPr>
          <w:sz w:val="28"/>
          <w:szCs w:val="28"/>
        </w:rPr>
        <w:t>,</w:t>
      </w:r>
      <w:r>
        <w:rPr>
          <w:sz w:val="28"/>
          <w:szCs w:val="28"/>
        </w:rPr>
        <w:t xml:space="preserve"> розподіл повноважень та передача відповідних справ дітей від служб у справах дітей райдержадміністрацій міським, сільським, селищним ОТГ відбулися лише у 7 ОТГ (</w:t>
      </w:r>
      <w:proofErr w:type="spellStart"/>
      <w:r>
        <w:rPr>
          <w:sz w:val="28"/>
          <w:szCs w:val="28"/>
        </w:rPr>
        <w:t>Баранівській</w:t>
      </w:r>
      <w:proofErr w:type="spellEnd"/>
      <w:r>
        <w:rPr>
          <w:sz w:val="28"/>
          <w:szCs w:val="28"/>
        </w:rPr>
        <w:t xml:space="preserve"> міській, </w:t>
      </w:r>
      <w:proofErr w:type="spellStart"/>
      <w:r>
        <w:rPr>
          <w:sz w:val="28"/>
          <w:szCs w:val="28"/>
        </w:rPr>
        <w:t>Брусилівській</w:t>
      </w:r>
      <w:proofErr w:type="spellEnd"/>
      <w:r>
        <w:rPr>
          <w:sz w:val="28"/>
          <w:szCs w:val="28"/>
        </w:rPr>
        <w:t xml:space="preserve"> селищній, </w:t>
      </w:r>
      <w:proofErr w:type="spellStart"/>
      <w:r>
        <w:rPr>
          <w:sz w:val="28"/>
          <w:szCs w:val="28"/>
        </w:rPr>
        <w:t>Любарській</w:t>
      </w:r>
      <w:proofErr w:type="spellEnd"/>
      <w:r>
        <w:rPr>
          <w:sz w:val="28"/>
          <w:szCs w:val="28"/>
        </w:rPr>
        <w:t xml:space="preserve"> селищній, </w:t>
      </w:r>
      <w:proofErr w:type="spellStart"/>
      <w:r>
        <w:rPr>
          <w:sz w:val="28"/>
          <w:szCs w:val="28"/>
        </w:rPr>
        <w:t>Тетерівській</w:t>
      </w:r>
      <w:proofErr w:type="spellEnd"/>
      <w:r>
        <w:rPr>
          <w:sz w:val="28"/>
          <w:szCs w:val="28"/>
        </w:rPr>
        <w:t xml:space="preserve"> сільській, </w:t>
      </w:r>
      <w:proofErr w:type="spellStart"/>
      <w:r>
        <w:rPr>
          <w:sz w:val="28"/>
          <w:szCs w:val="28"/>
        </w:rPr>
        <w:t>Чуднівській</w:t>
      </w:r>
      <w:proofErr w:type="spellEnd"/>
      <w:r>
        <w:rPr>
          <w:sz w:val="28"/>
          <w:szCs w:val="28"/>
        </w:rPr>
        <w:t xml:space="preserve"> міській, а також містах Житомирі та Новоград-Волинському).</w:t>
      </w:r>
    </w:p>
    <w:p w:rsidR="00BD10F8" w:rsidRDefault="00BD10F8" w:rsidP="00BD10F8">
      <w:pPr>
        <w:ind w:firstLine="708"/>
        <w:jc w:val="both"/>
        <w:rPr>
          <w:sz w:val="28"/>
          <w:szCs w:val="28"/>
        </w:rPr>
      </w:pPr>
    </w:p>
    <w:p w:rsidR="00772F51" w:rsidRDefault="00772F51" w:rsidP="00BD10F8">
      <w:pPr>
        <w:jc w:val="both"/>
        <w:rPr>
          <w:sz w:val="28"/>
          <w:szCs w:val="28"/>
        </w:rPr>
      </w:pPr>
    </w:p>
    <w:p w:rsidR="00772F51" w:rsidRDefault="00772F51" w:rsidP="00BD10F8">
      <w:pPr>
        <w:jc w:val="both"/>
        <w:rPr>
          <w:sz w:val="28"/>
          <w:szCs w:val="28"/>
        </w:rPr>
      </w:pPr>
    </w:p>
    <w:p w:rsidR="00BD10F8" w:rsidRDefault="001F3A98" w:rsidP="00BD10F8">
      <w:pPr>
        <w:jc w:val="both"/>
        <w:rPr>
          <w:sz w:val="28"/>
          <w:szCs w:val="28"/>
        </w:rPr>
      </w:pPr>
      <w:r>
        <w:rPr>
          <w:sz w:val="28"/>
          <w:szCs w:val="28"/>
        </w:rPr>
        <w:t xml:space="preserve">Заступник </w:t>
      </w:r>
    </w:p>
    <w:p w:rsidR="001F3A98" w:rsidRDefault="001F3A98" w:rsidP="00BD10F8">
      <w:pPr>
        <w:jc w:val="both"/>
        <w:rPr>
          <w:sz w:val="28"/>
          <w:szCs w:val="28"/>
        </w:rPr>
      </w:pPr>
      <w:r>
        <w:rPr>
          <w:sz w:val="28"/>
          <w:szCs w:val="28"/>
        </w:rPr>
        <w:t xml:space="preserve">голови адміністрації                                                                             </w:t>
      </w:r>
      <w:r w:rsidR="00BD10F8">
        <w:rPr>
          <w:sz w:val="28"/>
          <w:szCs w:val="28"/>
        </w:rPr>
        <w:tab/>
        <w:t xml:space="preserve">    </w:t>
      </w:r>
      <w:r>
        <w:rPr>
          <w:sz w:val="28"/>
          <w:szCs w:val="28"/>
        </w:rPr>
        <w:t>Віра РОГОВА</w:t>
      </w:r>
    </w:p>
    <w:p w:rsidR="001F3A98" w:rsidRDefault="001F3A98" w:rsidP="001F3A98">
      <w:pPr>
        <w:pStyle w:val="rvps12"/>
        <w:keepNext/>
        <w:suppressLineNumbers/>
        <w:spacing w:before="0" w:beforeAutospacing="0" w:after="0" w:afterAutospacing="0"/>
        <w:ind w:right="140"/>
        <w:jc w:val="both"/>
        <w:textAlignment w:val="baseline"/>
        <w:rPr>
          <w:sz w:val="28"/>
          <w:szCs w:val="28"/>
          <w:lang w:val="uk-UA"/>
        </w:rPr>
      </w:pPr>
    </w:p>
    <w:p w:rsidR="001F3A98" w:rsidRDefault="001F3A98" w:rsidP="001F3A98">
      <w:pPr>
        <w:pStyle w:val="rvps12"/>
        <w:keepNext/>
        <w:suppressLineNumbers/>
        <w:spacing w:before="0" w:beforeAutospacing="0" w:after="0" w:afterAutospacing="0"/>
        <w:ind w:right="140"/>
        <w:jc w:val="both"/>
        <w:textAlignment w:val="baseline"/>
        <w:rPr>
          <w:sz w:val="28"/>
          <w:szCs w:val="28"/>
          <w:lang w:val="uk-UA"/>
        </w:rPr>
      </w:pPr>
    </w:p>
    <w:p w:rsidR="00772F51" w:rsidRDefault="00772F51" w:rsidP="001F3A98">
      <w:pPr>
        <w:pStyle w:val="rvps12"/>
        <w:keepNext/>
        <w:suppressLineNumbers/>
        <w:spacing w:before="0" w:beforeAutospacing="0" w:after="0" w:afterAutospacing="0"/>
        <w:ind w:right="140"/>
        <w:jc w:val="both"/>
        <w:textAlignment w:val="baseline"/>
        <w:rPr>
          <w:sz w:val="20"/>
          <w:szCs w:val="20"/>
          <w:lang w:val="uk-UA"/>
        </w:rPr>
      </w:pPr>
    </w:p>
    <w:p w:rsidR="00772F51" w:rsidRDefault="00772F51" w:rsidP="001F3A98">
      <w:pPr>
        <w:pStyle w:val="rvps12"/>
        <w:keepNext/>
        <w:suppressLineNumbers/>
        <w:spacing w:before="0" w:beforeAutospacing="0" w:after="0" w:afterAutospacing="0"/>
        <w:ind w:right="140"/>
        <w:jc w:val="both"/>
        <w:textAlignment w:val="baseline"/>
        <w:rPr>
          <w:sz w:val="20"/>
          <w:szCs w:val="20"/>
          <w:lang w:val="uk-UA"/>
        </w:rPr>
      </w:pPr>
    </w:p>
    <w:p w:rsidR="00772F51" w:rsidRDefault="00772F51" w:rsidP="001F3A98">
      <w:pPr>
        <w:pStyle w:val="rvps12"/>
        <w:keepNext/>
        <w:suppressLineNumbers/>
        <w:spacing w:before="0" w:beforeAutospacing="0" w:after="0" w:afterAutospacing="0"/>
        <w:ind w:right="140"/>
        <w:jc w:val="both"/>
        <w:textAlignment w:val="baseline"/>
        <w:rPr>
          <w:sz w:val="20"/>
          <w:szCs w:val="20"/>
          <w:lang w:val="uk-UA"/>
        </w:rPr>
      </w:pPr>
      <w:bookmarkStart w:id="0" w:name="_GoBack"/>
      <w:bookmarkEnd w:id="0"/>
    </w:p>
    <w:sectPr w:rsidR="00772F51" w:rsidSect="00772F51">
      <w:headerReference w:type="default" r:id="rId10"/>
      <w:pgSz w:w="12240" w:h="15840"/>
      <w:pgMar w:top="1021" w:right="616" w:bottom="993"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EF" w:rsidRDefault="00F96BEF" w:rsidP="001F3A98">
      <w:r>
        <w:separator/>
      </w:r>
    </w:p>
  </w:endnote>
  <w:endnote w:type="continuationSeparator" w:id="0">
    <w:p w:rsidR="00F96BEF" w:rsidRDefault="00F96BEF" w:rsidP="001F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EF" w:rsidRDefault="00F96BEF" w:rsidP="001F3A98">
      <w:r>
        <w:separator/>
      </w:r>
    </w:p>
  </w:footnote>
  <w:footnote w:type="continuationSeparator" w:id="0">
    <w:p w:rsidR="00F96BEF" w:rsidRDefault="00F96BEF" w:rsidP="001F3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4938"/>
      <w:docPartObj>
        <w:docPartGallery w:val="Page Numbers (Top of Page)"/>
        <w:docPartUnique/>
      </w:docPartObj>
    </w:sdtPr>
    <w:sdtEndPr/>
    <w:sdtContent>
      <w:p w:rsidR="001F3A98" w:rsidRDefault="001F3A98">
        <w:pPr>
          <w:pStyle w:val="ad"/>
          <w:jc w:val="center"/>
        </w:pPr>
        <w:r>
          <w:fldChar w:fldCharType="begin"/>
        </w:r>
        <w:r>
          <w:instrText>PAGE   \* MERGEFORMAT</w:instrText>
        </w:r>
        <w:r>
          <w:fldChar w:fldCharType="separate"/>
        </w:r>
        <w:r w:rsidR="00DA53E5" w:rsidRPr="00DA53E5">
          <w:rPr>
            <w:noProof/>
            <w:lang w:val="ru-RU"/>
          </w:rPr>
          <w:t>13</w:t>
        </w:r>
        <w:r>
          <w:fldChar w:fldCharType="end"/>
        </w:r>
      </w:p>
    </w:sdtContent>
  </w:sdt>
  <w:p w:rsidR="001F3A98" w:rsidRDefault="001F3A9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72E0A"/>
    <w:multiLevelType w:val="hybridMultilevel"/>
    <w:tmpl w:val="C28048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E27DF9"/>
    <w:multiLevelType w:val="hybridMultilevel"/>
    <w:tmpl w:val="007CF06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3F042BB3"/>
    <w:multiLevelType w:val="hybridMultilevel"/>
    <w:tmpl w:val="7E76F4A8"/>
    <w:lvl w:ilvl="0" w:tplc="0419000B">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
    <w:nsid w:val="53E239C0"/>
    <w:multiLevelType w:val="hybridMultilevel"/>
    <w:tmpl w:val="D21C1086"/>
    <w:lvl w:ilvl="0" w:tplc="B2EC7C74">
      <w:start w:val="15"/>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5DF58D0"/>
    <w:multiLevelType w:val="hybridMultilevel"/>
    <w:tmpl w:val="5A2814D6"/>
    <w:lvl w:ilvl="0" w:tplc="7EA61A8C">
      <w:numFmt w:val="bullet"/>
      <w:lvlText w:val="–"/>
      <w:lvlJc w:val="left"/>
      <w:pPr>
        <w:ind w:left="252" w:hanging="360"/>
      </w:pPr>
      <w:rPr>
        <w:rFonts w:ascii="Times New Roman" w:eastAsia="Times New Roman" w:hAnsi="Times New Roman" w:hint="default"/>
      </w:rPr>
    </w:lvl>
    <w:lvl w:ilvl="1" w:tplc="0419000B">
      <w:start w:val="1"/>
      <w:numFmt w:val="bullet"/>
      <w:lvlText w:val=""/>
      <w:lvlJc w:val="left"/>
      <w:pPr>
        <w:tabs>
          <w:tab w:val="num" w:pos="972"/>
        </w:tabs>
        <w:ind w:left="972" w:hanging="360"/>
      </w:pPr>
      <w:rPr>
        <w:rFonts w:ascii="Wingdings" w:hAnsi="Wingdings"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5">
    <w:nsid w:val="6E4349DF"/>
    <w:multiLevelType w:val="hybridMultilevel"/>
    <w:tmpl w:val="0FF4642E"/>
    <w:lvl w:ilvl="0" w:tplc="A9A6B0D2">
      <w:numFmt w:val="bullet"/>
      <w:lvlText w:val="-"/>
      <w:lvlJc w:val="left"/>
      <w:pPr>
        <w:tabs>
          <w:tab w:val="num" w:pos="1035"/>
        </w:tabs>
        <w:ind w:left="1035" w:hanging="67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3DF0762"/>
    <w:multiLevelType w:val="hybridMultilevel"/>
    <w:tmpl w:val="071632EA"/>
    <w:lvl w:ilvl="0" w:tplc="97FC138E">
      <w:start w:val="1"/>
      <w:numFmt w:val="decimal"/>
      <w:lvlText w:val="%1)"/>
      <w:lvlJc w:val="left"/>
      <w:pPr>
        <w:tabs>
          <w:tab w:val="num" w:pos="1080"/>
        </w:tabs>
        <w:ind w:left="1080" w:hanging="510"/>
      </w:pPr>
      <w:rPr>
        <w:rFonts w:hint="default"/>
        <w:b w:val="0"/>
        <w:bCs w:val="0"/>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75354D8A"/>
    <w:multiLevelType w:val="hybridMultilevel"/>
    <w:tmpl w:val="17C67056"/>
    <w:lvl w:ilvl="0" w:tplc="605E6604">
      <w:start w:val="1"/>
      <w:numFmt w:val="decimal"/>
      <w:lvlText w:val="%1)"/>
      <w:lvlJc w:val="left"/>
      <w:pPr>
        <w:tabs>
          <w:tab w:val="num" w:pos="765"/>
        </w:tabs>
        <w:ind w:left="765" w:hanging="40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A767C1"/>
    <w:multiLevelType w:val="hybridMultilevel"/>
    <w:tmpl w:val="6A56F80E"/>
    <w:lvl w:ilvl="0" w:tplc="73921ED4">
      <w:start w:val="1"/>
      <w:numFmt w:val="bullet"/>
      <w:lvlText w:val="­"/>
      <w:lvlJc w:val="left"/>
      <w:pPr>
        <w:tabs>
          <w:tab w:val="num" w:pos="360"/>
        </w:tabs>
        <w:ind w:left="360"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4"/>
  </w:num>
  <w:num w:numId="3">
    <w:abstractNumId w:val="3"/>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2C"/>
    <w:rsid w:val="000255C5"/>
    <w:rsid w:val="00035654"/>
    <w:rsid w:val="00065CC7"/>
    <w:rsid w:val="000877D4"/>
    <w:rsid w:val="000923B7"/>
    <w:rsid w:val="000966A2"/>
    <w:rsid w:val="000A11D1"/>
    <w:rsid w:val="000A1FAA"/>
    <w:rsid w:val="000B2F7C"/>
    <w:rsid w:val="000B622F"/>
    <w:rsid w:val="00113217"/>
    <w:rsid w:val="00113EB5"/>
    <w:rsid w:val="001157AC"/>
    <w:rsid w:val="00116868"/>
    <w:rsid w:val="001259A0"/>
    <w:rsid w:val="001265DB"/>
    <w:rsid w:val="00171D6A"/>
    <w:rsid w:val="001C61D4"/>
    <w:rsid w:val="001F3A98"/>
    <w:rsid w:val="00255C10"/>
    <w:rsid w:val="00265445"/>
    <w:rsid w:val="0026615E"/>
    <w:rsid w:val="002761C6"/>
    <w:rsid w:val="0028799D"/>
    <w:rsid w:val="002A7B87"/>
    <w:rsid w:val="002B676B"/>
    <w:rsid w:val="002D2833"/>
    <w:rsid w:val="002F1852"/>
    <w:rsid w:val="00330DEC"/>
    <w:rsid w:val="003440CF"/>
    <w:rsid w:val="00357F4E"/>
    <w:rsid w:val="00375DCC"/>
    <w:rsid w:val="003E4547"/>
    <w:rsid w:val="003F26FB"/>
    <w:rsid w:val="003F797B"/>
    <w:rsid w:val="00462001"/>
    <w:rsid w:val="00474C1C"/>
    <w:rsid w:val="00484CBA"/>
    <w:rsid w:val="00485EA4"/>
    <w:rsid w:val="004C19E1"/>
    <w:rsid w:val="004F0936"/>
    <w:rsid w:val="005271AA"/>
    <w:rsid w:val="00531A34"/>
    <w:rsid w:val="00557761"/>
    <w:rsid w:val="00586596"/>
    <w:rsid w:val="005F27AD"/>
    <w:rsid w:val="005F5586"/>
    <w:rsid w:val="0060300E"/>
    <w:rsid w:val="006468BD"/>
    <w:rsid w:val="00682A92"/>
    <w:rsid w:val="006A6A51"/>
    <w:rsid w:val="006C29AC"/>
    <w:rsid w:val="00700D2C"/>
    <w:rsid w:val="00747234"/>
    <w:rsid w:val="007511E7"/>
    <w:rsid w:val="0075555C"/>
    <w:rsid w:val="00772F51"/>
    <w:rsid w:val="007B454B"/>
    <w:rsid w:val="007C270A"/>
    <w:rsid w:val="007C2D92"/>
    <w:rsid w:val="007D779B"/>
    <w:rsid w:val="007E19F3"/>
    <w:rsid w:val="007F7143"/>
    <w:rsid w:val="00806E36"/>
    <w:rsid w:val="008163C3"/>
    <w:rsid w:val="00831E96"/>
    <w:rsid w:val="00856774"/>
    <w:rsid w:val="008A3EBD"/>
    <w:rsid w:val="008B25F2"/>
    <w:rsid w:val="00956AC7"/>
    <w:rsid w:val="009650DD"/>
    <w:rsid w:val="00982A12"/>
    <w:rsid w:val="00986F23"/>
    <w:rsid w:val="00995096"/>
    <w:rsid w:val="009B03B5"/>
    <w:rsid w:val="009B7994"/>
    <w:rsid w:val="009F7E9E"/>
    <w:rsid w:val="00A4129E"/>
    <w:rsid w:val="00A440E4"/>
    <w:rsid w:val="00A67020"/>
    <w:rsid w:val="00A77028"/>
    <w:rsid w:val="00AA4A28"/>
    <w:rsid w:val="00B31F07"/>
    <w:rsid w:val="00B52905"/>
    <w:rsid w:val="00B57416"/>
    <w:rsid w:val="00BA1F77"/>
    <w:rsid w:val="00BB238A"/>
    <w:rsid w:val="00BD10F8"/>
    <w:rsid w:val="00C13B05"/>
    <w:rsid w:val="00C44898"/>
    <w:rsid w:val="00C542E8"/>
    <w:rsid w:val="00C72AEF"/>
    <w:rsid w:val="00C93238"/>
    <w:rsid w:val="00CC18E0"/>
    <w:rsid w:val="00CE2E4E"/>
    <w:rsid w:val="00CF0E25"/>
    <w:rsid w:val="00D57151"/>
    <w:rsid w:val="00DA37DF"/>
    <w:rsid w:val="00DA53E5"/>
    <w:rsid w:val="00DC642B"/>
    <w:rsid w:val="00DE3E46"/>
    <w:rsid w:val="00E1356B"/>
    <w:rsid w:val="00E2533F"/>
    <w:rsid w:val="00E46F9B"/>
    <w:rsid w:val="00E50BC1"/>
    <w:rsid w:val="00E54A6D"/>
    <w:rsid w:val="00E674D7"/>
    <w:rsid w:val="00E7056A"/>
    <w:rsid w:val="00E87841"/>
    <w:rsid w:val="00E96B6C"/>
    <w:rsid w:val="00EA0705"/>
    <w:rsid w:val="00EB6BEE"/>
    <w:rsid w:val="00EC3AE4"/>
    <w:rsid w:val="00EC7206"/>
    <w:rsid w:val="00EF3BE6"/>
    <w:rsid w:val="00F05AF9"/>
    <w:rsid w:val="00F11E5F"/>
    <w:rsid w:val="00F25654"/>
    <w:rsid w:val="00F336E5"/>
    <w:rsid w:val="00F512CB"/>
    <w:rsid w:val="00F80051"/>
    <w:rsid w:val="00F9249F"/>
    <w:rsid w:val="00F92DD5"/>
    <w:rsid w:val="00F96BEF"/>
    <w:rsid w:val="00FA756C"/>
    <w:rsid w:val="00FC78BB"/>
    <w:rsid w:val="00FE078B"/>
    <w:rsid w:val="00FE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7DF"/>
    <w:pPr>
      <w:spacing w:after="0" w:line="240" w:lineRule="auto"/>
    </w:pPr>
    <w:rPr>
      <w:rFonts w:ascii="Times New Roman" w:eastAsia="Times New Roman" w:hAnsi="Times New Roman" w:cs="Times New Roman"/>
      <w:sz w:val="24"/>
      <w:szCs w:val="24"/>
      <w:lang w:val="uk-UA" w:eastAsia="nb-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A37DF"/>
    <w:pPr>
      <w:spacing w:after="0" w:line="240" w:lineRule="auto"/>
    </w:pPr>
    <w:rPr>
      <w:rFonts w:ascii="Times New Roman" w:eastAsia="Times New Roman" w:hAnsi="Times New Roman" w:cs="Times New Roman"/>
      <w:sz w:val="20"/>
      <w:szCs w:val="20"/>
      <w:lang w:val="uk-UA" w:eastAsia="ru-RU"/>
    </w:rPr>
  </w:style>
  <w:style w:type="paragraph" w:customStyle="1" w:styleId="10">
    <w:name w:val="Название1"/>
    <w:basedOn w:val="1"/>
    <w:rsid w:val="00DA37DF"/>
    <w:pPr>
      <w:spacing w:before="240" w:after="60"/>
      <w:jc w:val="center"/>
    </w:pPr>
    <w:rPr>
      <w:rFonts w:ascii="Arial" w:hAnsi="Arial"/>
      <w:b/>
      <w:kern w:val="28"/>
      <w:sz w:val="32"/>
      <w:lang w:val="ru-RU"/>
    </w:rPr>
  </w:style>
  <w:style w:type="character" w:styleId="a3">
    <w:name w:val="Hyperlink"/>
    <w:rsid w:val="00DA37DF"/>
    <w:rPr>
      <w:color w:val="0000FF"/>
      <w:u w:val="single"/>
    </w:rPr>
  </w:style>
  <w:style w:type="paragraph" w:styleId="a4">
    <w:name w:val="Normal (Web)"/>
    <w:basedOn w:val="a"/>
    <w:rsid w:val="00FE078B"/>
    <w:pPr>
      <w:spacing w:before="100" w:beforeAutospacing="1" w:after="100" w:afterAutospacing="1"/>
    </w:pPr>
    <w:rPr>
      <w:rFonts w:eastAsia="Calibri"/>
      <w:lang w:val="ru-RU" w:eastAsia="ru-RU"/>
    </w:rPr>
  </w:style>
  <w:style w:type="paragraph" w:customStyle="1" w:styleId="11">
    <w:name w:val="Абзац списка1"/>
    <w:basedOn w:val="a"/>
    <w:rsid w:val="00FE078B"/>
    <w:pPr>
      <w:ind w:left="708"/>
    </w:pPr>
    <w:rPr>
      <w:rFonts w:eastAsia="Calibri"/>
      <w:lang w:val="ru-RU" w:eastAsia="ru-RU"/>
    </w:rPr>
  </w:style>
  <w:style w:type="character" w:styleId="a5">
    <w:name w:val="Strong"/>
    <w:basedOn w:val="a0"/>
    <w:qFormat/>
    <w:rsid w:val="00FE078B"/>
    <w:rPr>
      <w:b/>
      <w:bCs/>
    </w:rPr>
  </w:style>
  <w:style w:type="character" w:styleId="a6">
    <w:name w:val="Emphasis"/>
    <w:basedOn w:val="a0"/>
    <w:qFormat/>
    <w:rsid w:val="00FE078B"/>
    <w:rPr>
      <w:rFonts w:cs="Times New Roman"/>
      <w:i/>
      <w:iCs/>
    </w:rPr>
  </w:style>
  <w:style w:type="character" w:customStyle="1" w:styleId="textexposedshow">
    <w:name w:val="text_exposed_show"/>
    <w:basedOn w:val="a0"/>
    <w:rsid w:val="00FE078B"/>
    <w:rPr>
      <w:rFonts w:cs="Times New Roman"/>
    </w:rPr>
  </w:style>
  <w:style w:type="character" w:customStyle="1" w:styleId="2">
    <w:name w:val="Основной текст (2)_"/>
    <w:basedOn w:val="a0"/>
    <w:link w:val="20"/>
    <w:locked/>
    <w:rsid w:val="00FE078B"/>
    <w:rPr>
      <w:rFonts w:cs="Angsana New"/>
      <w:sz w:val="26"/>
      <w:szCs w:val="26"/>
      <w:shd w:val="clear" w:color="auto" w:fill="FFFFFF"/>
      <w:lang w:bidi="th-TH"/>
    </w:rPr>
  </w:style>
  <w:style w:type="paragraph" w:customStyle="1" w:styleId="20">
    <w:name w:val="Основной текст (2)"/>
    <w:basedOn w:val="a"/>
    <w:link w:val="2"/>
    <w:rsid w:val="00FE078B"/>
    <w:pPr>
      <w:widowControl w:val="0"/>
      <w:shd w:val="clear" w:color="auto" w:fill="FFFFFF"/>
      <w:spacing w:before="780" w:after="240" w:line="326" w:lineRule="exact"/>
    </w:pPr>
    <w:rPr>
      <w:rFonts w:asciiTheme="minorHAnsi" w:eastAsiaTheme="minorHAnsi" w:hAnsiTheme="minorHAnsi" w:cs="Angsana New"/>
      <w:sz w:val="26"/>
      <w:szCs w:val="26"/>
      <w:shd w:val="clear" w:color="auto" w:fill="FFFFFF"/>
      <w:lang w:val="en-US" w:eastAsia="en-US" w:bidi="th-TH"/>
    </w:rPr>
  </w:style>
  <w:style w:type="paragraph" w:customStyle="1" w:styleId="rvps12">
    <w:name w:val="rvps12"/>
    <w:basedOn w:val="a"/>
    <w:rsid w:val="007C270A"/>
    <w:pPr>
      <w:spacing w:before="100" w:beforeAutospacing="1" w:after="100" w:afterAutospacing="1"/>
    </w:pPr>
    <w:rPr>
      <w:lang w:val="ru-RU" w:eastAsia="ru-RU"/>
    </w:rPr>
  </w:style>
  <w:style w:type="paragraph" w:customStyle="1" w:styleId="12">
    <w:name w:val="Звичайний1"/>
    <w:rsid w:val="00E54A6D"/>
    <w:pPr>
      <w:spacing w:line="256" w:lineRule="auto"/>
    </w:pPr>
    <w:rPr>
      <w:rFonts w:ascii="Calibri" w:eastAsia="Calibri" w:hAnsi="Calibri" w:cs="Calibri"/>
      <w:lang w:val="ru-RU" w:eastAsia="ru-RU"/>
    </w:rPr>
  </w:style>
  <w:style w:type="paragraph" w:styleId="a7">
    <w:name w:val="Title"/>
    <w:basedOn w:val="a"/>
    <w:link w:val="a8"/>
    <w:qFormat/>
    <w:rsid w:val="009B03B5"/>
    <w:pPr>
      <w:jc w:val="center"/>
    </w:pPr>
    <w:rPr>
      <w:sz w:val="28"/>
      <w:szCs w:val="20"/>
    </w:rPr>
  </w:style>
  <w:style w:type="character" w:customStyle="1" w:styleId="a8">
    <w:name w:val="Название Знак"/>
    <w:basedOn w:val="a0"/>
    <w:link w:val="a7"/>
    <w:rsid w:val="009B03B5"/>
    <w:rPr>
      <w:rFonts w:ascii="Times New Roman" w:eastAsia="Times New Roman" w:hAnsi="Times New Roman" w:cs="Times New Roman"/>
      <w:sz w:val="28"/>
      <w:szCs w:val="20"/>
      <w:lang w:val="uk-UA" w:eastAsia="nb-NO"/>
    </w:rPr>
  </w:style>
  <w:style w:type="paragraph" w:customStyle="1" w:styleId="13">
    <w:name w:val="Обычный.Обычный1"/>
    <w:rsid w:val="00747234"/>
    <w:pPr>
      <w:spacing w:after="0" w:line="240" w:lineRule="auto"/>
    </w:pPr>
    <w:rPr>
      <w:rFonts w:ascii="Times New Roman" w:eastAsia="Times New Roman" w:hAnsi="Times New Roman" w:cs="Times New Roman"/>
      <w:sz w:val="20"/>
      <w:szCs w:val="20"/>
      <w:lang w:val="uk-UA" w:eastAsia="ru-RU"/>
    </w:rPr>
  </w:style>
  <w:style w:type="paragraph" w:styleId="21">
    <w:name w:val="Body Text 2"/>
    <w:basedOn w:val="a"/>
    <w:link w:val="22"/>
    <w:rsid w:val="005F27AD"/>
    <w:pPr>
      <w:spacing w:after="120" w:line="480" w:lineRule="auto"/>
    </w:pPr>
    <w:rPr>
      <w:rFonts w:ascii="Calibri" w:hAnsi="Calibri"/>
      <w:sz w:val="22"/>
      <w:szCs w:val="22"/>
      <w:lang w:val="ru-RU" w:eastAsia="ru-RU"/>
    </w:rPr>
  </w:style>
  <w:style w:type="character" w:customStyle="1" w:styleId="22">
    <w:name w:val="Основной текст 2 Знак"/>
    <w:basedOn w:val="a0"/>
    <w:link w:val="21"/>
    <w:rsid w:val="005F27AD"/>
    <w:rPr>
      <w:rFonts w:ascii="Calibri" w:eastAsia="Times New Roman" w:hAnsi="Calibri" w:cs="Times New Roman"/>
      <w:lang w:val="ru-RU" w:eastAsia="ru-RU"/>
    </w:rPr>
  </w:style>
  <w:style w:type="paragraph" w:styleId="a9">
    <w:name w:val="footer"/>
    <w:basedOn w:val="a"/>
    <w:link w:val="aa"/>
    <w:uiPriority w:val="99"/>
    <w:unhideWhenUsed/>
    <w:rsid w:val="002B676B"/>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a">
    <w:name w:val="Нижний колонтитул Знак"/>
    <w:basedOn w:val="a0"/>
    <w:link w:val="a9"/>
    <w:uiPriority w:val="99"/>
    <w:rsid w:val="002B676B"/>
    <w:rPr>
      <w:lang w:val="ru-RU"/>
    </w:rPr>
  </w:style>
  <w:style w:type="paragraph" w:customStyle="1" w:styleId="ab">
    <w:name w:val="Бланк"/>
    <w:basedOn w:val="a"/>
    <w:link w:val="ac"/>
    <w:qFormat/>
    <w:rsid w:val="002B676B"/>
    <w:pPr>
      <w:ind w:firstLine="567"/>
      <w:jc w:val="both"/>
    </w:pPr>
    <w:rPr>
      <w:rFonts w:eastAsiaTheme="minorHAnsi"/>
      <w:sz w:val="28"/>
      <w:szCs w:val="28"/>
      <w:lang w:val="ru-RU" w:eastAsia="en-US"/>
    </w:rPr>
  </w:style>
  <w:style w:type="character" w:customStyle="1" w:styleId="ac">
    <w:name w:val="Бланк Знак"/>
    <w:basedOn w:val="a0"/>
    <w:link w:val="ab"/>
    <w:rsid w:val="002B676B"/>
    <w:rPr>
      <w:rFonts w:ascii="Times New Roman" w:hAnsi="Times New Roman" w:cs="Times New Roman"/>
      <w:sz w:val="28"/>
      <w:szCs w:val="28"/>
      <w:lang w:val="ru-RU"/>
    </w:rPr>
  </w:style>
  <w:style w:type="paragraph" w:styleId="ad">
    <w:name w:val="header"/>
    <w:basedOn w:val="a"/>
    <w:link w:val="ae"/>
    <w:uiPriority w:val="99"/>
    <w:unhideWhenUsed/>
    <w:rsid w:val="001F3A98"/>
    <w:pPr>
      <w:tabs>
        <w:tab w:val="center" w:pos="4844"/>
        <w:tab w:val="right" w:pos="9689"/>
      </w:tabs>
    </w:pPr>
  </w:style>
  <w:style w:type="character" w:customStyle="1" w:styleId="ae">
    <w:name w:val="Верхний колонтитул Знак"/>
    <w:basedOn w:val="a0"/>
    <w:link w:val="ad"/>
    <w:uiPriority w:val="99"/>
    <w:rsid w:val="001F3A98"/>
    <w:rPr>
      <w:rFonts w:ascii="Times New Roman" w:eastAsia="Times New Roman" w:hAnsi="Times New Roman" w:cs="Times New Roman"/>
      <w:sz w:val="24"/>
      <w:szCs w:val="24"/>
      <w:lang w:val="uk-UA" w:eastAsia="nb-NO"/>
    </w:rPr>
  </w:style>
  <w:style w:type="paragraph" w:styleId="af">
    <w:name w:val="Balloon Text"/>
    <w:basedOn w:val="a"/>
    <w:link w:val="af0"/>
    <w:uiPriority w:val="99"/>
    <w:semiHidden/>
    <w:unhideWhenUsed/>
    <w:rsid w:val="00357F4E"/>
    <w:rPr>
      <w:rFonts w:ascii="Segoe UI" w:hAnsi="Segoe UI" w:cs="Segoe UI"/>
      <w:sz w:val="18"/>
      <w:szCs w:val="18"/>
    </w:rPr>
  </w:style>
  <w:style w:type="character" w:customStyle="1" w:styleId="af0">
    <w:name w:val="Текст выноски Знак"/>
    <w:basedOn w:val="a0"/>
    <w:link w:val="af"/>
    <w:uiPriority w:val="99"/>
    <w:semiHidden/>
    <w:rsid w:val="00357F4E"/>
    <w:rPr>
      <w:rFonts w:ascii="Segoe UI" w:eastAsia="Times New Roman" w:hAnsi="Segoe UI" w:cs="Segoe UI"/>
      <w:sz w:val="18"/>
      <w:szCs w:val="18"/>
      <w:lang w:val="uk-UA"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7DF"/>
    <w:pPr>
      <w:spacing w:after="0" w:line="240" w:lineRule="auto"/>
    </w:pPr>
    <w:rPr>
      <w:rFonts w:ascii="Times New Roman" w:eastAsia="Times New Roman" w:hAnsi="Times New Roman" w:cs="Times New Roman"/>
      <w:sz w:val="24"/>
      <w:szCs w:val="24"/>
      <w:lang w:val="uk-UA" w:eastAsia="nb-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A37DF"/>
    <w:pPr>
      <w:spacing w:after="0" w:line="240" w:lineRule="auto"/>
    </w:pPr>
    <w:rPr>
      <w:rFonts w:ascii="Times New Roman" w:eastAsia="Times New Roman" w:hAnsi="Times New Roman" w:cs="Times New Roman"/>
      <w:sz w:val="20"/>
      <w:szCs w:val="20"/>
      <w:lang w:val="uk-UA" w:eastAsia="ru-RU"/>
    </w:rPr>
  </w:style>
  <w:style w:type="paragraph" w:customStyle="1" w:styleId="10">
    <w:name w:val="Название1"/>
    <w:basedOn w:val="1"/>
    <w:rsid w:val="00DA37DF"/>
    <w:pPr>
      <w:spacing w:before="240" w:after="60"/>
      <w:jc w:val="center"/>
    </w:pPr>
    <w:rPr>
      <w:rFonts w:ascii="Arial" w:hAnsi="Arial"/>
      <w:b/>
      <w:kern w:val="28"/>
      <w:sz w:val="32"/>
      <w:lang w:val="ru-RU"/>
    </w:rPr>
  </w:style>
  <w:style w:type="character" w:styleId="a3">
    <w:name w:val="Hyperlink"/>
    <w:rsid w:val="00DA37DF"/>
    <w:rPr>
      <w:color w:val="0000FF"/>
      <w:u w:val="single"/>
    </w:rPr>
  </w:style>
  <w:style w:type="paragraph" w:styleId="a4">
    <w:name w:val="Normal (Web)"/>
    <w:basedOn w:val="a"/>
    <w:rsid w:val="00FE078B"/>
    <w:pPr>
      <w:spacing w:before="100" w:beforeAutospacing="1" w:after="100" w:afterAutospacing="1"/>
    </w:pPr>
    <w:rPr>
      <w:rFonts w:eastAsia="Calibri"/>
      <w:lang w:val="ru-RU" w:eastAsia="ru-RU"/>
    </w:rPr>
  </w:style>
  <w:style w:type="paragraph" w:customStyle="1" w:styleId="11">
    <w:name w:val="Абзац списка1"/>
    <w:basedOn w:val="a"/>
    <w:rsid w:val="00FE078B"/>
    <w:pPr>
      <w:ind w:left="708"/>
    </w:pPr>
    <w:rPr>
      <w:rFonts w:eastAsia="Calibri"/>
      <w:lang w:val="ru-RU" w:eastAsia="ru-RU"/>
    </w:rPr>
  </w:style>
  <w:style w:type="character" w:styleId="a5">
    <w:name w:val="Strong"/>
    <w:basedOn w:val="a0"/>
    <w:qFormat/>
    <w:rsid w:val="00FE078B"/>
    <w:rPr>
      <w:b/>
      <w:bCs/>
    </w:rPr>
  </w:style>
  <w:style w:type="character" w:styleId="a6">
    <w:name w:val="Emphasis"/>
    <w:basedOn w:val="a0"/>
    <w:qFormat/>
    <w:rsid w:val="00FE078B"/>
    <w:rPr>
      <w:rFonts w:cs="Times New Roman"/>
      <w:i/>
      <w:iCs/>
    </w:rPr>
  </w:style>
  <w:style w:type="character" w:customStyle="1" w:styleId="textexposedshow">
    <w:name w:val="text_exposed_show"/>
    <w:basedOn w:val="a0"/>
    <w:rsid w:val="00FE078B"/>
    <w:rPr>
      <w:rFonts w:cs="Times New Roman"/>
    </w:rPr>
  </w:style>
  <w:style w:type="character" w:customStyle="1" w:styleId="2">
    <w:name w:val="Основной текст (2)_"/>
    <w:basedOn w:val="a0"/>
    <w:link w:val="20"/>
    <w:locked/>
    <w:rsid w:val="00FE078B"/>
    <w:rPr>
      <w:rFonts w:cs="Angsana New"/>
      <w:sz w:val="26"/>
      <w:szCs w:val="26"/>
      <w:shd w:val="clear" w:color="auto" w:fill="FFFFFF"/>
      <w:lang w:bidi="th-TH"/>
    </w:rPr>
  </w:style>
  <w:style w:type="paragraph" w:customStyle="1" w:styleId="20">
    <w:name w:val="Основной текст (2)"/>
    <w:basedOn w:val="a"/>
    <w:link w:val="2"/>
    <w:rsid w:val="00FE078B"/>
    <w:pPr>
      <w:widowControl w:val="0"/>
      <w:shd w:val="clear" w:color="auto" w:fill="FFFFFF"/>
      <w:spacing w:before="780" w:after="240" w:line="326" w:lineRule="exact"/>
    </w:pPr>
    <w:rPr>
      <w:rFonts w:asciiTheme="minorHAnsi" w:eastAsiaTheme="minorHAnsi" w:hAnsiTheme="minorHAnsi" w:cs="Angsana New"/>
      <w:sz w:val="26"/>
      <w:szCs w:val="26"/>
      <w:shd w:val="clear" w:color="auto" w:fill="FFFFFF"/>
      <w:lang w:val="en-US" w:eastAsia="en-US" w:bidi="th-TH"/>
    </w:rPr>
  </w:style>
  <w:style w:type="paragraph" w:customStyle="1" w:styleId="rvps12">
    <w:name w:val="rvps12"/>
    <w:basedOn w:val="a"/>
    <w:rsid w:val="007C270A"/>
    <w:pPr>
      <w:spacing w:before="100" w:beforeAutospacing="1" w:after="100" w:afterAutospacing="1"/>
    </w:pPr>
    <w:rPr>
      <w:lang w:val="ru-RU" w:eastAsia="ru-RU"/>
    </w:rPr>
  </w:style>
  <w:style w:type="paragraph" w:customStyle="1" w:styleId="12">
    <w:name w:val="Звичайний1"/>
    <w:rsid w:val="00E54A6D"/>
    <w:pPr>
      <w:spacing w:line="256" w:lineRule="auto"/>
    </w:pPr>
    <w:rPr>
      <w:rFonts w:ascii="Calibri" w:eastAsia="Calibri" w:hAnsi="Calibri" w:cs="Calibri"/>
      <w:lang w:val="ru-RU" w:eastAsia="ru-RU"/>
    </w:rPr>
  </w:style>
  <w:style w:type="paragraph" w:styleId="a7">
    <w:name w:val="Title"/>
    <w:basedOn w:val="a"/>
    <w:link w:val="a8"/>
    <w:qFormat/>
    <w:rsid w:val="009B03B5"/>
    <w:pPr>
      <w:jc w:val="center"/>
    </w:pPr>
    <w:rPr>
      <w:sz w:val="28"/>
      <w:szCs w:val="20"/>
    </w:rPr>
  </w:style>
  <w:style w:type="character" w:customStyle="1" w:styleId="a8">
    <w:name w:val="Название Знак"/>
    <w:basedOn w:val="a0"/>
    <w:link w:val="a7"/>
    <w:rsid w:val="009B03B5"/>
    <w:rPr>
      <w:rFonts w:ascii="Times New Roman" w:eastAsia="Times New Roman" w:hAnsi="Times New Roman" w:cs="Times New Roman"/>
      <w:sz w:val="28"/>
      <w:szCs w:val="20"/>
      <w:lang w:val="uk-UA" w:eastAsia="nb-NO"/>
    </w:rPr>
  </w:style>
  <w:style w:type="paragraph" w:customStyle="1" w:styleId="13">
    <w:name w:val="Обычный.Обычный1"/>
    <w:rsid w:val="00747234"/>
    <w:pPr>
      <w:spacing w:after="0" w:line="240" w:lineRule="auto"/>
    </w:pPr>
    <w:rPr>
      <w:rFonts w:ascii="Times New Roman" w:eastAsia="Times New Roman" w:hAnsi="Times New Roman" w:cs="Times New Roman"/>
      <w:sz w:val="20"/>
      <w:szCs w:val="20"/>
      <w:lang w:val="uk-UA" w:eastAsia="ru-RU"/>
    </w:rPr>
  </w:style>
  <w:style w:type="paragraph" w:styleId="21">
    <w:name w:val="Body Text 2"/>
    <w:basedOn w:val="a"/>
    <w:link w:val="22"/>
    <w:rsid w:val="005F27AD"/>
    <w:pPr>
      <w:spacing w:after="120" w:line="480" w:lineRule="auto"/>
    </w:pPr>
    <w:rPr>
      <w:rFonts w:ascii="Calibri" w:hAnsi="Calibri"/>
      <w:sz w:val="22"/>
      <w:szCs w:val="22"/>
      <w:lang w:val="ru-RU" w:eastAsia="ru-RU"/>
    </w:rPr>
  </w:style>
  <w:style w:type="character" w:customStyle="1" w:styleId="22">
    <w:name w:val="Основной текст 2 Знак"/>
    <w:basedOn w:val="a0"/>
    <w:link w:val="21"/>
    <w:rsid w:val="005F27AD"/>
    <w:rPr>
      <w:rFonts w:ascii="Calibri" w:eastAsia="Times New Roman" w:hAnsi="Calibri" w:cs="Times New Roman"/>
      <w:lang w:val="ru-RU" w:eastAsia="ru-RU"/>
    </w:rPr>
  </w:style>
  <w:style w:type="paragraph" w:styleId="a9">
    <w:name w:val="footer"/>
    <w:basedOn w:val="a"/>
    <w:link w:val="aa"/>
    <w:uiPriority w:val="99"/>
    <w:unhideWhenUsed/>
    <w:rsid w:val="002B676B"/>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a">
    <w:name w:val="Нижний колонтитул Знак"/>
    <w:basedOn w:val="a0"/>
    <w:link w:val="a9"/>
    <w:uiPriority w:val="99"/>
    <w:rsid w:val="002B676B"/>
    <w:rPr>
      <w:lang w:val="ru-RU"/>
    </w:rPr>
  </w:style>
  <w:style w:type="paragraph" w:customStyle="1" w:styleId="ab">
    <w:name w:val="Бланк"/>
    <w:basedOn w:val="a"/>
    <w:link w:val="ac"/>
    <w:qFormat/>
    <w:rsid w:val="002B676B"/>
    <w:pPr>
      <w:ind w:firstLine="567"/>
      <w:jc w:val="both"/>
    </w:pPr>
    <w:rPr>
      <w:rFonts w:eastAsiaTheme="minorHAnsi"/>
      <w:sz w:val="28"/>
      <w:szCs w:val="28"/>
      <w:lang w:val="ru-RU" w:eastAsia="en-US"/>
    </w:rPr>
  </w:style>
  <w:style w:type="character" w:customStyle="1" w:styleId="ac">
    <w:name w:val="Бланк Знак"/>
    <w:basedOn w:val="a0"/>
    <w:link w:val="ab"/>
    <w:rsid w:val="002B676B"/>
    <w:rPr>
      <w:rFonts w:ascii="Times New Roman" w:hAnsi="Times New Roman" w:cs="Times New Roman"/>
      <w:sz w:val="28"/>
      <w:szCs w:val="28"/>
      <w:lang w:val="ru-RU"/>
    </w:rPr>
  </w:style>
  <w:style w:type="paragraph" w:styleId="ad">
    <w:name w:val="header"/>
    <w:basedOn w:val="a"/>
    <w:link w:val="ae"/>
    <w:uiPriority w:val="99"/>
    <w:unhideWhenUsed/>
    <w:rsid w:val="001F3A98"/>
    <w:pPr>
      <w:tabs>
        <w:tab w:val="center" w:pos="4844"/>
        <w:tab w:val="right" w:pos="9689"/>
      </w:tabs>
    </w:pPr>
  </w:style>
  <w:style w:type="character" w:customStyle="1" w:styleId="ae">
    <w:name w:val="Верхний колонтитул Знак"/>
    <w:basedOn w:val="a0"/>
    <w:link w:val="ad"/>
    <w:uiPriority w:val="99"/>
    <w:rsid w:val="001F3A98"/>
    <w:rPr>
      <w:rFonts w:ascii="Times New Roman" w:eastAsia="Times New Roman" w:hAnsi="Times New Roman" w:cs="Times New Roman"/>
      <w:sz w:val="24"/>
      <w:szCs w:val="24"/>
      <w:lang w:val="uk-UA" w:eastAsia="nb-NO"/>
    </w:rPr>
  </w:style>
  <w:style w:type="paragraph" w:styleId="af">
    <w:name w:val="Balloon Text"/>
    <w:basedOn w:val="a"/>
    <w:link w:val="af0"/>
    <w:uiPriority w:val="99"/>
    <w:semiHidden/>
    <w:unhideWhenUsed/>
    <w:rsid w:val="00357F4E"/>
    <w:rPr>
      <w:rFonts w:ascii="Segoe UI" w:hAnsi="Segoe UI" w:cs="Segoe UI"/>
      <w:sz w:val="18"/>
      <w:szCs w:val="18"/>
    </w:rPr>
  </w:style>
  <w:style w:type="character" w:customStyle="1" w:styleId="af0">
    <w:name w:val="Текст выноски Знак"/>
    <w:basedOn w:val="a0"/>
    <w:link w:val="af"/>
    <w:uiPriority w:val="99"/>
    <w:semiHidden/>
    <w:rsid w:val="00357F4E"/>
    <w:rPr>
      <w:rFonts w:ascii="Segoe UI" w:eastAsia="Times New Roman" w:hAnsi="Segoe UI" w:cs="Segoe UI"/>
      <w:sz w:val="18"/>
      <w:szCs w:val="18"/>
      <w:lang w:val="uk-UA"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acebook.com/100PercentLifeFightForLife/?__tn__=K-R&amp;eid=ARCApU6B2XiAu7BOkLIfYrwtwdoVApzhsOa25cinbUSWRNReSJ2WyDQyQR6PQM7YlwF9HzuNMnRosfI4&amp;fref=mentions&amp;__xts__%5B0%5D=68.ARBTy4kT4f7qiHTTnBldkYW1eaph-DQSqqUv0MfyChbYs1JllCyMM_jzWp_pAi_iTLEL8OSwuGk7hGU7VjgG6ACe3O8uDVI7umqgShu7RUsLC1j6rTqykepJ7khJj9AJ7fkAi1NXxtenAHDJsV46X0f61MuiZvErtGIia_feSCO8t6W0ev8oZW9jW0Xj04bELhrCuxTVBluivewr6y-EaoK8ec9x9-AOegD0lva_0Ga_CPFaGcIzaG439WdzyVbEocQd4TIF6do-YxXaTFW19hoo_PZg2YqdVa2-KiFfbD3dkbRL5hHHVij7HWryBtBorDEQ2_poByomOR1U4LPNOY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48CF-718F-4AFA-9D3D-6349D716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21565</Words>
  <Characters>12293</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Раїса Троцька</cp:lastModifiedBy>
  <cp:revision>2</cp:revision>
  <cp:lastPrinted>2020-02-17T14:22:00Z</cp:lastPrinted>
  <dcterms:created xsi:type="dcterms:W3CDTF">2020-03-06T08:31:00Z</dcterms:created>
  <dcterms:modified xsi:type="dcterms:W3CDTF">2020-03-06T08:31:00Z</dcterms:modified>
</cp:coreProperties>
</file>