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F1" w:rsidRDefault="000F1BF1" w:rsidP="000F1BF1">
      <w:pPr>
        <w:pStyle w:val="a5"/>
        <w:tabs>
          <w:tab w:val="left" w:pos="10773"/>
        </w:tabs>
        <w:spacing w:before="76"/>
        <w:ind w:right="2327"/>
      </w:pPr>
      <w:r>
        <w:rPr>
          <w:spacing w:val="-4"/>
        </w:rPr>
        <w:t>ЗВІТ</w:t>
      </w:r>
    </w:p>
    <w:p w:rsidR="00D01019" w:rsidRDefault="000F1BF1" w:rsidP="000F1BF1">
      <w:pPr>
        <w:pStyle w:val="a5"/>
      </w:pPr>
      <w:r>
        <w:t>за результатами оцінки виконання Антикорупційної</w:t>
      </w:r>
      <w:r>
        <w:rPr>
          <w:spacing w:val="-17"/>
        </w:rPr>
        <w:t xml:space="preserve"> </w:t>
      </w:r>
      <w:r>
        <w:t>програми</w:t>
      </w:r>
      <w:r>
        <w:rPr>
          <w:spacing w:val="-17"/>
        </w:rPr>
        <w:t xml:space="preserve"> Житомирської обласної ради </w:t>
      </w:r>
      <w:r>
        <w:t xml:space="preserve">на </w:t>
      </w:r>
    </w:p>
    <w:p w:rsidR="000F1BF1" w:rsidRDefault="000F1BF1" w:rsidP="000F1BF1">
      <w:pPr>
        <w:pStyle w:val="a5"/>
      </w:pPr>
      <w:r>
        <w:t>2023-2025 роки</w:t>
      </w:r>
    </w:p>
    <w:p w:rsidR="00BF326A" w:rsidRDefault="00BF326A" w:rsidP="000F1BF1">
      <w:pPr>
        <w:pStyle w:val="a5"/>
      </w:pPr>
    </w:p>
    <w:p w:rsidR="000F1BF1" w:rsidRPr="000F1BF1" w:rsidRDefault="000F1BF1" w:rsidP="00226E86">
      <w:pPr>
        <w:pStyle w:val="a3"/>
        <w:ind w:left="0" w:right="0" w:firstLine="720"/>
      </w:pPr>
      <w:r w:rsidRPr="000F1BF1">
        <w:t>Антикорупційна програма Жито</w:t>
      </w:r>
      <w:r w:rsidR="00E27F00">
        <w:t xml:space="preserve">мирської обласної ради на </w:t>
      </w:r>
      <w:r w:rsidR="00A411F3">
        <w:t xml:space="preserve">                         </w:t>
      </w:r>
      <w:r w:rsidR="00E27F00">
        <w:t>2023-</w:t>
      </w:r>
      <w:r w:rsidRPr="000F1BF1">
        <w:t>2025 роки</w:t>
      </w:r>
      <w:r w:rsidR="003F2872">
        <w:t>, затверджена рішенням вісімнадцятої сесії ІІІ</w:t>
      </w:r>
      <w:r w:rsidR="003F2872">
        <w:rPr>
          <w:lang w:val="en-US"/>
        </w:rPr>
        <w:t>V</w:t>
      </w:r>
      <w:r w:rsidR="003F2872">
        <w:t xml:space="preserve"> скликання від 21.12.2023 № 617</w:t>
      </w:r>
      <w:r w:rsidRPr="000F1BF1">
        <w:t xml:space="preserve"> (далі - Антикорупційна програма) розроблена відповідно до вимог статті 19 Закону України «Про запобігання корупції» (далі - Закон), Методології управління корупційними ризиками, затвердженої наказом Національного агентства з питань запобігання корупції від 28.12.2021 № 830/21 «Про вдосконалення процесу управління корупційними ризиками» (далі - Методологія), зареєстрованим у Міністерстві юстиції України 17.02.2022 за     № 219/37555, та інших нормативно-правових актів антикорупційного спрямування.</w:t>
      </w:r>
    </w:p>
    <w:p w:rsidR="000F1BF1" w:rsidRPr="000F1BF1" w:rsidRDefault="000F1BF1" w:rsidP="00226E86">
      <w:pPr>
        <w:pStyle w:val="a3"/>
        <w:ind w:left="0" w:right="0" w:firstLine="720"/>
      </w:pPr>
      <w:r w:rsidRPr="000F1BF1">
        <w:t>Антикорупційна</w:t>
      </w:r>
      <w:r w:rsidRPr="000F1BF1">
        <w:rPr>
          <w:spacing w:val="-13"/>
        </w:rPr>
        <w:t xml:space="preserve"> </w:t>
      </w:r>
      <w:r w:rsidRPr="000F1BF1">
        <w:t>програма</w:t>
      </w:r>
      <w:r w:rsidRPr="000F1BF1">
        <w:rPr>
          <w:spacing w:val="-13"/>
        </w:rPr>
        <w:t xml:space="preserve"> </w:t>
      </w:r>
      <w:r w:rsidRPr="000F1BF1">
        <w:t>складається із чотирьох розділів</w:t>
      </w:r>
      <w:r w:rsidR="00A411F3">
        <w:t>, а саме</w:t>
      </w:r>
      <w:r w:rsidRPr="000F1BF1">
        <w:rPr>
          <w:spacing w:val="-2"/>
        </w:rPr>
        <w:t>:</w:t>
      </w:r>
    </w:p>
    <w:p w:rsidR="000F1BF1" w:rsidRPr="000F1BF1" w:rsidRDefault="00A411F3" w:rsidP="00226E86">
      <w:pPr>
        <w:tabs>
          <w:tab w:val="left" w:pos="851"/>
          <w:tab w:val="left" w:pos="2803"/>
          <w:tab w:val="left" w:pos="3179"/>
          <w:tab w:val="left" w:pos="4590"/>
          <w:tab w:val="left" w:pos="5481"/>
          <w:tab w:val="left" w:pos="7744"/>
          <w:tab w:val="left" w:pos="9074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з</w:t>
      </w:r>
      <w:r w:rsidR="000F1BF1" w:rsidRPr="000F1BF1">
        <w:rPr>
          <w:spacing w:val="-2"/>
          <w:sz w:val="28"/>
          <w:szCs w:val="28"/>
        </w:rPr>
        <w:t>асади антикорупційної політики Житомирської обласної ради</w:t>
      </w:r>
      <w:r w:rsidR="000F1BF1" w:rsidRPr="000F1BF1">
        <w:rPr>
          <w:sz w:val="28"/>
          <w:szCs w:val="28"/>
        </w:rPr>
        <w:t>;</w:t>
      </w:r>
    </w:p>
    <w:p w:rsidR="000F1BF1" w:rsidRPr="000F1BF1" w:rsidRDefault="00A411F3" w:rsidP="00226E86">
      <w:pPr>
        <w:tabs>
          <w:tab w:val="left" w:pos="851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="000F1BF1" w:rsidRPr="000F1BF1">
        <w:rPr>
          <w:sz w:val="28"/>
          <w:szCs w:val="28"/>
        </w:rPr>
        <w:t>цінювання корупційних ризиків</w:t>
      </w:r>
      <w:r w:rsidR="00D87D73">
        <w:rPr>
          <w:sz w:val="28"/>
          <w:szCs w:val="28"/>
        </w:rPr>
        <w:t xml:space="preserve"> у діяльності Житомирської обласної ради</w:t>
      </w:r>
      <w:r w:rsidR="000F1BF1" w:rsidRPr="000F1BF1">
        <w:rPr>
          <w:spacing w:val="-2"/>
          <w:sz w:val="28"/>
          <w:szCs w:val="28"/>
        </w:rPr>
        <w:t>;</w:t>
      </w:r>
    </w:p>
    <w:p w:rsidR="000F1BF1" w:rsidRPr="000F1BF1" w:rsidRDefault="00A411F3" w:rsidP="00D87D73">
      <w:pPr>
        <w:tabs>
          <w:tab w:val="left" w:pos="851"/>
          <w:tab w:val="left" w:pos="1134"/>
          <w:tab w:val="left" w:pos="4967"/>
          <w:tab w:val="left" w:pos="6687"/>
          <w:tab w:val="left" w:pos="8353"/>
          <w:tab w:val="left" w:pos="9367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н</w:t>
      </w:r>
      <w:r w:rsidR="000F1BF1" w:rsidRPr="000F1BF1">
        <w:rPr>
          <w:spacing w:val="-2"/>
          <w:sz w:val="28"/>
          <w:szCs w:val="28"/>
        </w:rPr>
        <w:t>авчання,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2"/>
          <w:sz w:val="28"/>
          <w:szCs w:val="28"/>
        </w:rPr>
        <w:t>заходи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10"/>
          <w:sz w:val="28"/>
          <w:szCs w:val="28"/>
        </w:rPr>
        <w:t>з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2"/>
          <w:sz w:val="28"/>
          <w:szCs w:val="28"/>
        </w:rPr>
        <w:t>поширення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2"/>
          <w:sz w:val="28"/>
          <w:szCs w:val="28"/>
        </w:rPr>
        <w:t>інформації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4"/>
          <w:sz w:val="28"/>
          <w:szCs w:val="28"/>
        </w:rPr>
        <w:t>щодо</w:t>
      </w:r>
      <w:r w:rsidR="000F1BF1" w:rsidRPr="000F1BF1">
        <w:rPr>
          <w:sz w:val="28"/>
          <w:szCs w:val="28"/>
        </w:rPr>
        <w:t xml:space="preserve"> </w:t>
      </w:r>
      <w:r w:rsidR="000F1BF1" w:rsidRPr="000F1BF1">
        <w:rPr>
          <w:spacing w:val="-2"/>
          <w:sz w:val="28"/>
          <w:szCs w:val="28"/>
        </w:rPr>
        <w:t xml:space="preserve">програм </w:t>
      </w:r>
      <w:r w:rsidR="000F1BF1" w:rsidRPr="000F1BF1">
        <w:rPr>
          <w:sz w:val="28"/>
          <w:szCs w:val="28"/>
        </w:rPr>
        <w:t>антикорупційного спрямування;</w:t>
      </w:r>
    </w:p>
    <w:p w:rsidR="00D87D73" w:rsidRDefault="00A411F3" w:rsidP="00226E86">
      <w:pPr>
        <w:pStyle w:val="a7"/>
        <w:tabs>
          <w:tab w:val="left" w:pos="851"/>
          <w:tab w:val="left" w:pos="3296"/>
          <w:tab w:val="left" w:pos="4477"/>
          <w:tab w:val="left" w:pos="4967"/>
          <w:tab w:val="left" w:pos="6687"/>
          <w:tab w:val="left" w:pos="8353"/>
          <w:tab w:val="left" w:pos="9367"/>
        </w:tabs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 w:rsidR="000F1BF1" w:rsidRPr="000F1BF1">
        <w:rPr>
          <w:sz w:val="28"/>
          <w:szCs w:val="28"/>
        </w:rPr>
        <w:t>оніторинг, оцінка виконання та перегляд Антикорупційної програми</w:t>
      </w:r>
      <w:r w:rsidR="00D87D73">
        <w:rPr>
          <w:sz w:val="28"/>
          <w:szCs w:val="28"/>
        </w:rPr>
        <w:t>;</w:t>
      </w:r>
    </w:p>
    <w:p w:rsidR="000F1BF1" w:rsidRPr="000F1BF1" w:rsidRDefault="00D87D73" w:rsidP="00226E86">
      <w:pPr>
        <w:pStyle w:val="a7"/>
        <w:tabs>
          <w:tab w:val="left" w:pos="851"/>
          <w:tab w:val="left" w:pos="3296"/>
          <w:tab w:val="left" w:pos="4477"/>
          <w:tab w:val="left" w:pos="4967"/>
          <w:tab w:val="left" w:pos="6687"/>
          <w:tab w:val="left" w:pos="8353"/>
          <w:tab w:val="left" w:pos="9367"/>
        </w:tabs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0F1BF1" w:rsidRPr="000F1BF1">
        <w:rPr>
          <w:sz w:val="28"/>
          <w:szCs w:val="28"/>
        </w:rPr>
        <w:t>одаток</w:t>
      </w:r>
      <w:r w:rsidR="000C7FD2">
        <w:rPr>
          <w:sz w:val="28"/>
          <w:szCs w:val="28"/>
        </w:rPr>
        <w:t>:</w:t>
      </w:r>
      <w:r w:rsidR="000F1BF1" w:rsidRPr="000F1BF1">
        <w:rPr>
          <w:sz w:val="28"/>
          <w:szCs w:val="28"/>
        </w:rPr>
        <w:t xml:space="preserve"> реєстр ризиків</w:t>
      </w:r>
      <w:r w:rsidR="000C7FD2">
        <w:rPr>
          <w:sz w:val="28"/>
          <w:szCs w:val="28"/>
        </w:rPr>
        <w:t xml:space="preserve"> Житомирської обласної ради</w:t>
      </w:r>
      <w:r w:rsidR="000F1BF1" w:rsidRPr="000F1BF1">
        <w:rPr>
          <w:sz w:val="28"/>
          <w:szCs w:val="28"/>
        </w:rPr>
        <w:t>.</w:t>
      </w:r>
    </w:p>
    <w:p w:rsidR="000F1BF1" w:rsidRPr="000F1BF1" w:rsidRDefault="000F1BF1" w:rsidP="00226E86">
      <w:pPr>
        <w:pStyle w:val="a3"/>
        <w:ind w:left="0" w:right="0" w:firstLine="720"/>
      </w:pPr>
      <w:r w:rsidRPr="000F1BF1">
        <w:t>Антикоруп</w:t>
      </w:r>
      <w:r w:rsidR="005A041E">
        <w:t>ційна програма включає в себе 14</w:t>
      </w:r>
      <w:r w:rsidRPr="000F1BF1">
        <w:rPr>
          <w:spacing w:val="-6"/>
        </w:rPr>
        <w:t xml:space="preserve"> </w:t>
      </w:r>
      <w:r w:rsidRPr="000F1BF1">
        <w:t xml:space="preserve">заходів із реалізації засад антикорупційної політики Житомирської обласної ради та </w:t>
      </w:r>
      <w:r w:rsidR="00AF101F" w:rsidRPr="00AD64B0">
        <w:t xml:space="preserve">23 </w:t>
      </w:r>
      <w:r w:rsidRPr="00AD64B0">
        <w:t xml:space="preserve">заходи </w:t>
      </w:r>
      <w:r w:rsidRPr="000F1BF1">
        <w:t>впливу на корупційні ризики</w:t>
      </w:r>
      <w:r w:rsidR="004025F1">
        <w:t>.</w:t>
      </w:r>
      <w:r w:rsidRPr="000F1BF1">
        <w:t xml:space="preserve"> За результатами проведених оцінювань корупційних ризиків ідентифіковано 10 корупційних ризиків</w:t>
      </w:r>
      <w:r w:rsidR="004025F1" w:rsidRPr="004025F1">
        <w:t xml:space="preserve"> </w:t>
      </w:r>
      <w:r w:rsidR="004025F1" w:rsidRPr="000F1BF1">
        <w:t xml:space="preserve">у діяльності </w:t>
      </w:r>
      <w:r w:rsidR="004025F1">
        <w:t>Житомирської обласної ради</w:t>
      </w:r>
      <w:r w:rsidRPr="000F1BF1">
        <w:t>.</w:t>
      </w:r>
    </w:p>
    <w:p w:rsidR="000F1BF1" w:rsidRPr="000F1BF1" w:rsidRDefault="000F1BF1" w:rsidP="00226E86">
      <w:pPr>
        <w:pStyle w:val="a3"/>
        <w:ind w:left="0" w:right="0" w:firstLine="720"/>
      </w:pPr>
      <w:r w:rsidRPr="000F1BF1">
        <w:t xml:space="preserve">Уповноваженою особою з питань запобігання та виявлення корупції у Житомирській обласній раді (далі – Уповноважена особа) </w:t>
      </w:r>
      <w:proofErr w:type="spellStart"/>
      <w:r w:rsidRPr="000F1BF1">
        <w:t>щопівроку</w:t>
      </w:r>
      <w:proofErr w:type="spellEnd"/>
      <w:r w:rsidRPr="000F1BF1">
        <w:t xml:space="preserve"> на підставі</w:t>
      </w:r>
      <w:r w:rsidRPr="000F1BF1">
        <w:rPr>
          <w:spacing w:val="40"/>
        </w:rPr>
        <w:t xml:space="preserve"> </w:t>
      </w:r>
      <w:r w:rsidRPr="000F1BF1">
        <w:t xml:space="preserve">інформації відповідальних виконавців, яка узагальнювалася, проводився аналіз стану виконання Антикорупційної програми у 2024 та </w:t>
      </w:r>
      <w:r w:rsidR="00A411F3">
        <w:t xml:space="preserve">                   2025 роках, результати</w:t>
      </w:r>
      <w:r w:rsidRPr="000F1BF1">
        <w:t xml:space="preserve"> висвітлювалась на офіційному вебсайті Житомирської обласної ради.</w:t>
      </w:r>
    </w:p>
    <w:p w:rsidR="000F1BF1" w:rsidRPr="000F1BF1" w:rsidRDefault="00A411F3" w:rsidP="00226E86">
      <w:pPr>
        <w:pStyle w:val="a3"/>
        <w:ind w:left="0" w:right="0" w:firstLine="720"/>
      </w:pPr>
      <w:r>
        <w:t>У</w:t>
      </w:r>
      <w:r w:rsidR="000F1BF1" w:rsidRPr="000F1BF1">
        <w:t>продовж д</w:t>
      </w:r>
      <w:r w:rsidR="00A17A29">
        <w:t>ії Антикорупційної програми з 14</w:t>
      </w:r>
      <w:r w:rsidR="000F1BF1" w:rsidRPr="000F1BF1">
        <w:t xml:space="preserve"> заходів забезпечено виконання </w:t>
      </w:r>
      <w:r>
        <w:t>13</w:t>
      </w:r>
      <w:r w:rsidR="000F1BF1" w:rsidRPr="000F1BF1">
        <w:t>. З об’єктивних причин</w:t>
      </w:r>
      <w:r w:rsidR="000F1BF1" w:rsidRPr="000F1BF1">
        <w:rPr>
          <w:spacing w:val="80"/>
        </w:rPr>
        <w:t xml:space="preserve"> </w:t>
      </w:r>
      <w:r w:rsidR="000F1BF1" w:rsidRPr="000F1BF1">
        <w:t>1 навчальний захід із виконавчим ап</w:t>
      </w:r>
      <w:r>
        <w:t>аратом та 1 захід інформаційно</w:t>
      </w:r>
      <w:r w:rsidR="00AF101F">
        <w:t>-методичного</w:t>
      </w:r>
      <w:r w:rsidR="000F1BF1" w:rsidRPr="000F1BF1">
        <w:t xml:space="preserve"> спрямування із депутатами Житомирської обласно</w:t>
      </w:r>
      <w:r>
        <w:t>ї ради не проведені у зв’язку зі</w:t>
      </w:r>
      <w:r w:rsidR="000F1BF1" w:rsidRPr="000F1BF1">
        <w:t xml:space="preserve"> звільненням Уповноваженої особи. </w:t>
      </w:r>
    </w:p>
    <w:p w:rsidR="00A17A29" w:rsidRDefault="00A411F3" w:rsidP="00226E86">
      <w:pPr>
        <w:pStyle w:val="a3"/>
        <w:ind w:left="0" w:right="0" w:firstLine="720"/>
        <w:rPr>
          <w:spacing w:val="-2"/>
        </w:rPr>
      </w:pPr>
      <w:r>
        <w:t>Щодо з</w:t>
      </w:r>
      <w:r w:rsidR="000F1BF1" w:rsidRPr="000F1BF1">
        <w:t>аходів впливу на корупційні ризики у діяльності Житомирської обласної ради</w:t>
      </w:r>
      <w:r>
        <w:t>,</w:t>
      </w:r>
      <w:r w:rsidR="000F1BF1" w:rsidRPr="000F1BF1">
        <w:t xml:space="preserve"> виконано 23, що становить 100%</w:t>
      </w:r>
      <w:r w:rsidR="000F1BF1" w:rsidRPr="000F1BF1">
        <w:rPr>
          <w:spacing w:val="-2"/>
        </w:rPr>
        <w:t>.</w:t>
      </w:r>
      <w:r w:rsidR="00A17A29">
        <w:rPr>
          <w:spacing w:val="-2"/>
        </w:rPr>
        <w:t xml:space="preserve"> </w:t>
      </w:r>
    </w:p>
    <w:p w:rsidR="000F1BF1" w:rsidRPr="000F1BF1" w:rsidRDefault="00A17A29" w:rsidP="00226E86">
      <w:pPr>
        <w:pStyle w:val="a3"/>
        <w:ind w:left="0" w:right="0" w:firstLine="720"/>
      </w:pPr>
      <w:r>
        <w:rPr>
          <w:spacing w:val="-2"/>
        </w:rPr>
        <w:t>Отже, з</w:t>
      </w:r>
      <w:r w:rsidR="000F1BF1" w:rsidRPr="000F1BF1">
        <w:rPr>
          <w:spacing w:val="-2"/>
        </w:rPr>
        <w:t>а кожним із виконаних заходів</w:t>
      </w:r>
      <w:r w:rsidR="001E3FF2">
        <w:rPr>
          <w:spacing w:val="-2"/>
        </w:rPr>
        <w:t xml:space="preserve"> впливу</w:t>
      </w:r>
      <w:r w:rsidR="000F1BF1" w:rsidRPr="000F1BF1">
        <w:rPr>
          <w:spacing w:val="-2"/>
        </w:rPr>
        <w:t>, передбачених Антикорупційною програмою Житомирської обласної ради на 2023-2025 роки</w:t>
      </w:r>
      <w:r w:rsidR="00A411F3">
        <w:rPr>
          <w:spacing w:val="-2"/>
        </w:rPr>
        <w:t>,</w:t>
      </w:r>
      <w:r w:rsidR="000F1BF1" w:rsidRPr="000F1BF1">
        <w:rPr>
          <w:spacing w:val="-2"/>
        </w:rPr>
        <w:t xml:space="preserve"> індикатори </w:t>
      </w:r>
      <w:r w:rsidR="00A411F3">
        <w:rPr>
          <w:spacing w:val="-2"/>
        </w:rPr>
        <w:t xml:space="preserve">їх </w:t>
      </w:r>
      <w:r w:rsidR="000F1BF1" w:rsidRPr="000F1BF1">
        <w:rPr>
          <w:spacing w:val="-2"/>
        </w:rPr>
        <w:t>виконання досягнуто на рівні 100%.</w:t>
      </w:r>
    </w:p>
    <w:p w:rsidR="00A17254" w:rsidRDefault="00A17254" w:rsidP="00226E86">
      <w:pPr>
        <w:pStyle w:val="a3"/>
        <w:ind w:left="0" w:right="0" w:firstLine="720"/>
      </w:pPr>
      <w:r>
        <w:lastRenderedPageBreak/>
        <w:t xml:space="preserve">Навчальних заходів з питань дотримання антикорупційного законодавства у форматі лекцій/презентацій </w:t>
      </w:r>
      <w:r w:rsidR="00BC2147">
        <w:t xml:space="preserve">у звітному періоді </w:t>
      </w:r>
      <w:r>
        <w:t xml:space="preserve">проведено 7 із 8 </w:t>
      </w:r>
      <w:r w:rsidR="00BC2147">
        <w:t>запланованих</w:t>
      </w:r>
      <w:r w:rsidR="00AD64B0">
        <w:t>.</w:t>
      </w:r>
    </w:p>
    <w:p w:rsidR="000F1BF1" w:rsidRPr="000F1BF1" w:rsidRDefault="00F711F5" w:rsidP="00226E86">
      <w:pPr>
        <w:pStyle w:val="a3"/>
        <w:ind w:left="0" w:right="0" w:firstLine="720"/>
      </w:pPr>
      <w:r>
        <w:t>Результативність</w:t>
      </w:r>
      <w:r w:rsidR="00AD64B0" w:rsidRPr="000F1BF1">
        <w:t xml:space="preserve"> виконання Антикорупційної програми </w:t>
      </w:r>
      <w:r w:rsidR="00AD64B0">
        <w:t xml:space="preserve">Житомирської обласної ради </w:t>
      </w:r>
      <w:r w:rsidR="00AD64B0" w:rsidRPr="000F1BF1">
        <w:t>у 2024-2025</w:t>
      </w:r>
      <w:r w:rsidR="00AD64B0" w:rsidRPr="000F1BF1">
        <w:rPr>
          <w:spacing w:val="-2"/>
        </w:rPr>
        <w:t xml:space="preserve"> </w:t>
      </w:r>
      <w:r w:rsidR="00AD64B0" w:rsidRPr="000F1BF1">
        <w:t xml:space="preserve">роках </w:t>
      </w:r>
      <w:r w:rsidR="00AD64B0">
        <w:t>з</w:t>
      </w:r>
      <w:r w:rsidR="000F1BF1" w:rsidRPr="000F1BF1">
        <w:t xml:space="preserve">а результатами аналізу визначених </w:t>
      </w:r>
      <w:r>
        <w:t>програмою заходів, що підлягали</w:t>
      </w:r>
      <w:r w:rsidR="000F1BF1" w:rsidRPr="000F1BF1">
        <w:t xml:space="preserve"> оцінюванню, становить 92</w:t>
      </w:r>
      <w:r w:rsidR="00AD64B0">
        <w:t>,8</w:t>
      </w:r>
      <w:r w:rsidR="000F1BF1" w:rsidRPr="000F1BF1">
        <w:t>%.</w:t>
      </w:r>
    </w:p>
    <w:p w:rsidR="000F1BF1" w:rsidRDefault="000F1BF1" w:rsidP="00226E86">
      <w:pPr>
        <w:pStyle w:val="a3"/>
        <w:ind w:left="0" w:right="0" w:firstLine="720"/>
      </w:pPr>
      <w:r w:rsidRPr="000F1BF1">
        <w:t xml:space="preserve">З метою встановлення ефективності виконання Антикорупційної програми Житомирської обласної ради на 2023-2025 роки </w:t>
      </w:r>
      <w:r w:rsidR="00942323">
        <w:t>та вивчення пропозицій щодо покращення роботи Житомирської обласної ради</w:t>
      </w:r>
      <w:r w:rsidR="00A411F3">
        <w:t>,</w:t>
      </w:r>
      <w:r w:rsidR="00942323">
        <w:t xml:space="preserve"> </w:t>
      </w:r>
      <w:r w:rsidRPr="000F1BF1">
        <w:t>Уповноваженою особою проведено анонімні опитування зовнішніх заінтересованих сторін та працівників виконавчого апарату Житомирської обласної ради</w:t>
      </w:r>
      <w:r w:rsidR="00942323">
        <w:t xml:space="preserve">. </w:t>
      </w:r>
    </w:p>
    <w:p w:rsidR="00D40457" w:rsidRPr="001E3FF2" w:rsidRDefault="000F1BF1" w:rsidP="00D40457">
      <w:pPr>
        <w:pStyle w:val="a3"/>
        <w:ind w:left="0" w:right="0" w:firstLine="720"/>
      </w:pPr>
      <w:r w:rsidRPr="001E3FF2">
        <w:t xml:space="preserve">Як свідчать результати проведеного анонімного опитування </w:t>
      </w:r>
      <w:r w:rsidR="00AA2A6F" w:rsidRPr="001E3FF2">
        <w:t xml:space="preserve">працівників </w:t>
      </w:r>
      <w:r w:rsidRPr="001E3FF2">
        <w:t xml:space="preserve">виконавчого апарату Житомирської обласної ради </w:t>
      </w:r>
      <w:r w:rsidR="001E3FF2" w:rsidRPr="001E3FF2">
        <w:t xml:space="preserve">у період з 16 лютого </w:t>
      </w:r>
      <w:r w:rsidR="00A411F3">
        <w:t xml:space="preserve">                    </w:t>
      </w:r>
      <w:r w:rsidR="001E3FF2" w:rsidRPr="001E3FF2">
        <w:t>2026 року по 03</w:t>
      </w:r>
      <w:r w:rsidR="001E3FF2" w:rsidRPr="001E3FF2">
        <w:rPr>
          <w:spacing w:val="-2"/>
        </w:rPr>
        <w:t xml:space="preserve"> </w:t>
      </w:r>
      <w:r w:rsidR="001E3FF2" w:rsidRPr="001E3FF2">
        <w:t>березня 2026</w:t>
      </w:r>
      <w:r w:rsidR="001E3FF2" w:rsidRPr="001E3FF2">
        <w:rPr>
          <w:spacing w:val="-2"/>
        </w:rPr>
        <w:t xml:space="preserve"> </w:t>
      </w:r>
      <w:r w:rsidR="001E3FF2" w:rsidRPr="001E3FF2">
        <w:t xml:space="preserve">року </w:t>
      </w:r>
      <w:r w:rsidRPr="001E3FF2">
        <w:t>щодо</w:t>
      </w:r>
      <w:r w:rsidRPr="001E3FF2">
        <w:rPr>
          <w:spacing w:val="40"/>
        </w:rPr>
        <w:t xml:space="preserve"> </w:t>
      </w:r>
      <w:r w:rsidR="003B47DF" w:rsidRPr="001E3FF2">
        <w:t>ефективності</w:t>
      </w:r>
      <w:r w:rsidR="003B47DF" w:rsidRPr="001E3FF2">
        <w:rPr>
          <w:spacing w:val="40"/>
        </w:rPr>
        <w:t xml:space="preserve"> </w:t>
      </w:r>
      <w:r w:rsidR="003B47DF" w:rsidRPr="001E3FF2">
        <w:t>антикор</w:t>
      </w:r>
      <w:r w:rsidR="00A411F3">
        <w:t>упційних заходів, застосованих у</w:t>
      </w:r>
      <w:r w:rsidR="003B47DF" w:rsidRPr="001E3FF2">
        <w:t xml:space="preserve"> діяльності Житомирської обласної ради впродовж останніх трьох років</w:t>
      </w:r>
      <w:r w:rsidR="00A411F3">
        <w:t>,</w:t>
      </w:r>
      <w:r w:rsidRPr="001E3FF2">
        <w:t xml:space="preserve"> </w:t>
      </w:r>
      <w:r w:rsidR="00AA2A6F" w:rsidRPr="001E3FF2">
        <w:t xml:space="preserve">із </w:t>
      </w:r>
      <w:r w:rsidR="00DF3E05" w:rsidRPr="001E3FF2">
        <w:t>30</w:t>
      </w:r>
      <w:r w:rsidRPr="001E3FF2">
        <w:rPr>
          <w:spacing w:val="-2"/>
        </w:rPr>
        <w:t xml:space="preserve"> </w:t>
      </w:r>
      <w:r w:rsidR="00AC21BE" w:rsidRPr="001E3FF2">
        <w:t>опитаних осіб</w:t>
      </w:r>
      <w:r w:rsidR="00AA2A6F" w:rsidRPr="001E3FF2">
        <w:t xml:space="preserve"> або 100</w:t>
      </w:r>
      <w:r w:rsidR="00DF3E05" w:rsidRPr="001E3FF2">
        <w:t>% опитаних повідомили, що ознайомлені та їм зрозумілий</w:t>
      </w:r>
      <w:r w:rsidR="00D40457" w:rsidRPr="001E3FF2">
        <w:t xml:space="preserve"> зміст Антикорупційної програми</w:t>
      </w:r>
      <w:r w:rsidR="00DF3E05" w:rsidRPr="001E3FF2">
        <w:t>. Переважна більшість респондентів – 96,</w:t>
      </w:r>
      <w:r w:rsidR="00A411F3">
        <w:t>7 % (</w:t>
      </w:r>
      <w:r w:rsidR="003B47DF" w:rsidRPr="001E3FF2">
        <w:t>29 осіб</w:t>
      </w:r>
      <w:r w:rsidR="00A411F3">
        <w:t>)</w:t>
      </w:r>
      <w:r w:rsidR="003B47DF" w:rsidRPr="001E3FF2">
        <w:t xml:space="preserve"> </w:t>
      </w:r>
      <w:r w:rsidR="00DF3E05" w:rsidRPr="001E3FF2">
        <w:t>відповіли, що</w:t>
      </w:r>
      <w:r w:rsidR="00D40457" w:rsidRPr="001E3FF2">
        <w:t xml:space="preserve"> для них були корисними навчальні заходи з питань запобігання корупції. Разом з тим</w:t>
      </w:r>
      <w:r w:rsidR="00263FE5" w:rsidRPr="001E3FF2">
        <w:t xml:space="preserve"> високим серед опитаних є рівень довіри, а саме</w:t>
      </w:r>
      <w:r w:rsidR="00FD2B6F">
        <w:t>:</w:t>
      </w:r>
      <w:r w:rsidR="003B47DF" w:rsidRPr="001E3FF2">
        <w:t xml:space="preserve"> 93,3% респондентів </w:t>
      </w:r>
      <w:r w:rsidR="00FD2B6F">
        <w:t>(</w:t>
      </w:r>
      <w:r w:rsidR="003B47DF" w:rsidRPr="001E3FF2">
        <w:t>28</w:t>
      </w:r>
      <w:r w:rsidR="00263FE5" w:rsidRPr="001E3FF2">
        <w:t xml:space="preserve"> осіб</w:t>
      </w:r>
      <w:r w:rsidR="00FD2B6F">
        <w:t>)</w:t>
      </w:r>
      <w:r w:rsidR="00263FE5" w:rsidRPr="001E3FF2">
        <w:t xml:space="preserve"> </w:t>
      </w:r>
      <w:r w:rsidR="00D40457" w:rsidRPr="001E3FF2">
        <w:t xml:space="preserve">повідомили, що </w:t>
      </w:r>
      <w:r w:rsidR="00263FE5" w:rsidRPr="001E3FF2">
        <w:t>вони довіряють У</w:t>
      </w:r>
      <w:r w:rsidR="00D40457" w:rsidRPr="001E3FF2">
        <w:t xml:space="preserve">повноваженій особі </w:t>
      </w:r>
      <w:r w:rsidR="00263FE5" w:rsidRPr="001E3FF2">
        <w:t xml:space="preserve">та керівництву і вірять, що повідомлення про корупцію буде розглянуто анонімно, а по 3,4% </w:t>
      </w:r>
      <w:r w:rsidR="005062BD">
        <w:t xml:space="preserve">                 </w:t>
      </w:r>
      <w:r w:rsidR="00263FE5" w:rsidRPr="001E3FF2">
        <w:t xml:space="preserve">набрали відповіді </w:t>
      </w:r>
      <w:r w:rsidR="00FD2B6F">
        <w:t>«</w:t>
      </w:r>
      <w:r w:rsidR="001E3FF2">
        <w:t>ні</w:t>
      </w:r>
      <w:r w:rsidR="00FD2B6F">
        <w:t>»</w:t>
      </w:r>
      <w:r w:rsidR="005062BD">
        <w:t xml:space="preserve"> (1 особа)</w:t>
      </w:r>
      <w:r w:rsidR="00263FE5" w:rsidRPr="001E3FF2">
        <w:t xml:space="preserve"> та </w:t>
      </w:r>
      <w:r w:rsidR="00FD2B6F">
        <w:t>«</w:t>
      </w:r>
      <w:r w:rsidR="00263FE5" w:rsidRPr="001E3FF2">
        <w:t>потрібно вірити</w:t>
      </w:r>
      <w:r w:rsidR="00FD2B6F">
        <w:t>»</w:t>
      </w:r>
      <w:r w:rsidR="005062BD">
        <w:t xml:space="preserve"> (1 особа)</w:t>
      </w:r>
      <w:r w:rsidR="00263FE5" w:rsidRPr="001E3FF2">
        <w:t>.</w:t>
      </w:r>
      <w:r w:rsidR="00AC21BE" w:rsidRPr="001E3FF2">
        <w:t xml:space="preserve"> Також 100% респондентів відповіли, що знають</w:t>
      </w:r>
      <w:r w:rsidR="00FD2B6F">
        <w:t>,</w:t>
      </w:r>
      <w:r w:rsidR="00AC21BE" w:rsidRPr="001E3FF2">
        <w:t xml:space="preserve"> як і кому повідомити про можливі факти корупції в Житомирській обласній раді.</w:t>
      </w:r>
    </w:p>
    <w:p w:rsidR="001123E7" w:rsidRPr="00A57AAA" w:rsidRDefault="001123E7" w:rsidP="001123E7">
      <w:pPr>
        <w:pStyle w:val="a3"/>
        <w:ind w:left="0" w:right="0" w:firstLine="720"/>
      </w:pPr>
      <w:r w:rsidRPr="00A57AAA">
        <w:t>Згідно із результатами проведеного анонімного опитування осіб, які взаємодіяли з Житомирською обласною радою, що проводилося після завершення Антикорупційної програми з 10 березня 2026</w:t>
      </w:r>
      <w:r w:rsidR="00FD2B6F">
        <w:t xml:space="preserve"> року</w:t>
      </w:r>
      <w:r w:rsidR="0032147D">
        <w:t xml:space="preserve"> по 17 березня 2026 року</w:t>
      </w:r>
      <w:r w:rsidR="00FD2B6F">
        <w:t>,</w:t>
      </w:r>
      <w:r w:rsidR="001603B1">
        <w:t xml:space="preserve"> із 34</w:t>
      </w:r>
      <w:r w:rsidRPr="00A57AAA">
        <w:rPr>
          <w:spacing w:val="-2"/>
        </w:rPr>
        <w:t xml:space="preserve"> </w:t>
      </w:r>
      <w:r w:rsidR="00A57AAA" w:rsidRPr="00A57AAA">
        <w:t>опит</w:t>
      </w:r>
      <w:r w:rsidR="00FD2B6F">
        <w:t>аних осіб</w:t>
      </w:r>
      <w:r w:rsidR="001603B1">
        <w:t>, 34</w:t>
      </w:r>
      <w:r w:rsidRPr="00A57AAA">
        <w:t>, або 100% повідомили, що не стикалися</w:t>
      </w:r>
      <w:r w:rsidRPr="00A57AAA">
        <w:rPr>
          <w:spacing w:val="40"/>
        </w:rPr>
        <w:t xml:space="preserve"> </w:t>
      </w:r>
      <w:r w:rsidRPr="00A57AAA">
        <w:t>з корупційними проявами у діяльності Житомирської обла</w:t>
      </w:r>
      <w:r w:rsidR="003F2872">
        <w:t xml:space="preserve">сної ради, при цьому </w:t>
      </w:r>
      <w:bookmarkStart w:id="0" w:name="_GoBack"/>
      <w:bookmarkEnd w:id="0"/>
      <w:r w:rsidR="001603B1">
        <w:t>76,5</w:t>
      </w:r>
      <w:r w:rsidR="00FD2B6F">
        <w:t>% респондентів</w:t>
      </w:r>
      <w:r w:rsidRPr="00A57AAA">
        <w:t xml:space="preserve"> </w:t>
      </w:r>
      <w:r w:rsidR="003F2872">
        <w:t xml:space="preserve">(26 осіб) </w:t>
      </w:r>
      <w:r w:rsidRPr="00A57AAA">
        <w:t>повідомили, що за останні три роки значно покращилась динаміка взаємодії із Житомирською обласною радою, решта відповіли, що динаміка залишилась без змін</w:t>
      </w:r>
      <w:r w:rsidR="001603B1">
        <w:t xml:space="preserve"> 17,6% (6 осіб)</w:t>
      </w:r>
      <w:r w:rsidRPr="00A57AAA">
        <w:t xml:space="preserve"> або утримались від відповіді</w:t>
      </w:r>
      <w:r w:rsidR="001603B1">
        <w:t xml:space="preserve">. Позитивним є той факт, що 97,1% </w:t>
      </w:r>
      <w:r w:rsidRPr="00A57AAA">
        <w:t>респондентів</w:t>
      </w:r>
      <w:r w:rsidR="001603B1">
        <w:t xml:space="preserve"> (33 особи)</w:t>
      </w:r>
      <w:r w:rsidRPr="00A57AAA">
        <w:t xml:space="preserve"> відзначили належний рівень доступу до публічної інформації та дот</w:t>
      </w:r>
      <w:r w:rsidR="00FD2B6F">
        <w:t>римання принципів відкритості і</w:t>
      </w:r>
      <w:r w:rsidRPr="00A57AAA">
        <w:t xml:space="preserve"> неупередженості при висвітленні на офіційному вебсайті інформації про діяльність Ж</w:t>
      </w:r>
      <w:r w:rsidR="008D225A" w:rsidRPr="00A57AAA">
        <w:t>итомирської обласної рад</w:t>
      </w:r>
      <w:r w:rsidR="001603B1">
        <w:t>и, а 2,9</w:t>
      </w:r>
      <w:r w:rsidRPr="00A57AAA">
        <w:t xml:space="preserve">% респондентів </w:t>
      </w:r>
      <w:r w:rsidR="001603B1">
        <w:t xml:space="preserve">              (1 особа) </w:t>
      </w:r>
      <w:r w:rsidRPr="00A57AAA">
        <w:t>висловили думку, що інформування потребує динамічного оновлення. Результати опитування зовнішніх заінте</w:t>
      </w:r>
      <w:r w:rsidR="001603B1">
        <w:t>ресованих сторін показали, що 26</w:t>
      </w:r>
      <w:r w:rsidR="00157E1C">
        <w:t>,5</w:t>
      </w:r>
      <w:r w:rsidRPr="00A57AAA">
        <w:t>% респондентів</w:t>
      </w:r>
      <w:r w:rsidR="001603B1">
        <w:t xml:space="preserve"> (9 осіб)</w:t>
      </w:r>
      <w:r w:rsidRPr="00A57AAA">
        <w:t xml:space="preserve"> визначають ефективність виконання Антикорупційно</w:t>
      </w:r>
      <w:r w:rsidR="00157E1C">
        <w:t xml:space="preserve">ї програми, як </w:t>
      </w:r>
      <w:r w:rsidR="00FD2B6F">
        <w:t>«</w:t>
      </w:r>
      <w:r w:rsidR="00157E1C">
        <w:t>дуже ефективна</w:t>
      </w:r>
      <w:r w:rsidR="00FD2B6F">
        <w:t>»»</w:t>
      </w:r>
      <w:r w:rsidR="00EA2168">
        <w:t>,</w:t>
      </w:r>
      <w:r w:rsidR="001603B1">
        <w:t xml:space="preserve"> 47</w:t>
      </w:r>
      <w:r w:rsidR="00157E1C">
        <w:t>,1</w:t>
      </w:r>
      <w:r w:rsidRPr="00A57AAA">
        <w:t xml:space="preserve">% респондентів </w:t>
      </w:r>
      <w:r w:rsidR="001603B1">
        <w:t xml:space="preserve">(16 осіб) </w:t>
      </w:r>
      <w:r w:rsidRPr="00A57AAA">
        <w:t>дали відпові</w:t>
      </w:r>
      <w:r w:rsidR="00157E1C">
        <w:t xml:space="preserve">дь, що </w:t>
      </w:r>
      <w:r w:rsidR="00FD2B6F">
        <w:t>«</w:t>
      </w:r>
      <w:r w:rsidR="00157E1C">
        <w:t>скоріше ефективна</w:t>
      </w:r>
      <w:r w:rsidR="00FD2B6F">
        <w:t>»</w:t>
      </w:r>
      <w:r w:rsidR="001603B1">
        <w:t>, а 26,5</w:t>
      </w:r>
      <w:r w:rsidRPr="00A57AAA">
        <w:t xml:space="preserve">% респондентів </w:t>
      </w:r>
      <w:r w:rsidR="005062BD">
        <w:t xml:space="preserve">(9 осіб) </w:t>
      </w:r>
      <w:r w:rsidRPr="00A57AAA">
        <w:t>відповіли, що не обізнані з ефективністю виконання програми.</w:t>
      </w:r>
    </w:p>
    <w:p w:rsidR="000F1BF1" w:rsidRDefault="000F1BF1" w:rsidP="00226E86">
      <w:pPr>
        <w:pStyle w:val="a3"/>
        <w:ind w:left="0" w:right="0" w:firstLine="720"/>
        <w:rPr>
          <w:spacing w:val="-2"/>
        </w:rPr>
      </w:pPr>
      <w:r w:rsidRPr="000F1BF1">
        <w:t xml:space="preserve">Здійснений комплекс превентивних антикорупційних заходів надав свої </w:t>
      </w:r>
      <w:r w:rsidRPr="000F1BF1">
        <w:lastRenderedPageBreak/>
        <w:t>позитив</w:t>
      </w:r>
      <w:r w:rsidR="00414DFE">
        <w:t>ні результат</w:t>
      </w:r>
      <w:r w:rsidR="006C70A3">
        <w:t xml:space="preserve">и. У звітному </w:t>
      </w:r>
      <w:r w:rsidR="00414DFE">
        <w:t>період</w:t>
      </w:r>
      <w:r w:rsidR="006C70A3">
        <w:t>і</w:t>
      </w:r>
      <w:r w:rsidRPr="000F1BF1">
        <w:t xml:space="preserve"> відсутні </w:t>
      </w:r>
      <w:r w:rsidR="006C70A3">
        <w:t>факти притягнення</w:t>
      </w:r>
      <w:r w:rsidRPr="000F1BF1">
        <w:t xml:space="preserve"> до відповідальності (кримінальна, адміністративна, дисциплінарна) за порушення антикорупційного </w:t>
      </w:r>
      <w:r w:rsidR="00414DFE">
        <w:rPr>
          <w:spacing w:val="-2"/>
        </w:rPr>
        <w:t>законодавства, всі працівники вчасно подали щорічну декларацію особи, уповноваженої на виконання функцій держави або місцевого самоврядування.</w:t>
      </w:r>
    </w:p>
    <w:p w:rsidR="00A3568A" w:rsidRDefault="00226E86" w:rsidP="00A3568A">
      <w:pPr>
        <w:pStyle w:val="a3"/>
        <w:ind w:left="0" w:right="0" w:firstLine="720"/>
        <w:rPr>
          <w:spacing w:val="-2"/>
        </w:rPr>
      </w:pPr>
      <w:r>
        <w:rPr>
          <w:spacing w:val="-2"/>
        </w:rPr>
        <w:t>Також Уповноваженою особою</w:t>
      </w:r>
      <w:r w:rsidR="00FD2B6F">
        <w:rPr>
          <w:spacing w:val="-2"/>
        </w:rPr>
        <w:t>,</w:t>
      </w:r>
      <w:r>
        <w:rPr>
          <w:spacing w:val="-2"/>
        </w:rPr>
        <w:t xml:space="preserve"> відповідно до плану-графіка навчальних заходів з антикору</w:t>
      </w:r>
      <w:r w:rsidR="00A3568A">
        <w:rPr>
          <w:spacing w:val="-2"/>
        </w:rPr>
        <w:t>пційної тематики</w:t>
      </w:r>
      <w:r w:rsidR="00FD2B6F">
        <w:rPr>
          <w:spacing w:val="-2"/>
        </w:rPr>
        <w:t>,</w:t>
      </w:r>
      <w:r w:rsidR="006C70A3">
        <w:rPr>
          <w:spacing w:val="-2"/>
        </w:rPr>
        <w:t xml:space="preserve"> </w:t>
      </w:r>
      <w:r>
        <w:rPr>
          <w:spacing w:val="-2"/>
        </w:rPr>
        <w:t>у 2024</w:t>
      </w:r>
      <w:r w:rsidR="006C70A3">
        <w:rPr>
          <w:spacing w:val="-2"/>
        </w:rPr>
        <w:t xml:space="preserve"> році</w:t>
      </w:r>
      <w:r w:rsidR="00FD2B6F">
        <w:rPr>
          <w:spacing w:val="-2"/>
        </w:rPr>
        <w:t xml:space="preserve"> проведено 4 заходи,</w:t>
      </w:r>
      <w:r w:rsidR="00A3568A" w:rsidRPr="00A3568A">
        <w:rPr>
          <w:spacing w:val="-2"/>
        </w:rPr>
        <w:t xml:space="preserve"> </w:t>
      </w:r>
      <w:r w:rsidR="00CC021E">
        <w:rPr>
          <w:spacing w:val="-2"/>
        </w:rPr>
        <w:t>у 2025 році 3 заходи</w:t>
      </w:r>
      <w:r w:rsidR="00A3568A">
        <w:rPr>
          <w:spacing w:val="-2"/>
        </w:rPr>
        <w:t xml:space="preserve"> з працівниками виконавчого апарату Житомирської обласної ради та депутатами на теми: «Подання декларації: порядок заповнення, зміни в законодавстві», «Конфлікт інтересів та механізм його врегулювання», «Повідомлення про корупцію, правовий статус викривача», «</w:t>
      </w:r>
      <w:r w:rsidR="001B1582">
        <w:rPr>
          <w:spacing w:val="-2"/>
        </w:rPr>
        <w:t>Дотримання заборон та обмежень посадовими особами виконавчого апарату обласної ради</w:t>
      </w:r>
      <w:r w:rsidR="00A3568A">
        <w:rPr>
          <w:spacing w:val="-2"/>
        </w:rPr>
        <w:t>»</w:t>
      </w:r>
      <w:r w:rsidR="001B1582">
        <w:rPr>
          <w:spacing w:val="-2"/>
        </w:rPr>
        <w:t>.</w:t>
      </w:r>
    </w:p>
    <w:p w:rsidR="00226E86" w:rsidRPr="000F1BF1" w:rsidRDefault="001B1582" w:rsidP="00CC021E">
      <w:pPr>
        <w:pStyle w:val="a3"/>
        <w:ind w:left="0" w:right="0" w:firstLine="708"/>
      </w:pPr>
      <w:r>
        <w:rPr>
          <w:spacing w:val="-2"/>
        </w:rPr>
        <w:t xml:space="preserve">По завершенню </w:t>
      </w:r>
      <w:r w:rsidR="00A7565E">
        <w:rPr>
          <w:spacing w:val="-2"/>
        </w:rPr>
        <w:t>навчання проводилось тестування</w:t>
      </w:r>
      <w:r>
        <w:rPr>
          <w:spacing w:val="-2"/>
        </w:rPr>
        <w:t xml:space="preserve"> </w:t>
      </w:r>
      <w:r w:rsidR="006716AE">
        <w:rPr>
          <w:spacing w:val="-2"/>
        </w:rPr>
        <w:t xml:space="preserve">на визначення рівня знань </w:t>
      </w:r>
      <w:r w:rsidR="00226E86">
        <w:rPr>
          <w:spacing w:val="-2"/>
        </w:rPr>
        <w:t>працівників виконавчого апарату Житомирської обласної ради. При цьому</w:t>
      </w:r>
      <w:r w:rsidR="00CC021E">
        <w:rPr>
          <w:spacing w:val="-2"/>
        </w:rPr>
        <w:t>,</w:t>
      </w:r>
      <w:r w:rsidR="00226E86">
        <w:rPr>
          <w:spacing w:val="-2"/>
        </w:rPr>
        <w:t xml:space="preserve"> відсоток правильних відповідей на тестові завдання серед усіх учасників б</w:t>
      </w:r>
      <w:r w:rsidR="006F5CA6">
        <w:rPr>
          <w:spacing w:val="-2"/>
        </w:rPr>
        <w:t>ув достатньо високим:</w:t>
      </w:r>
      <w:r w:rsidR="001E02DA">
        <w:rPr>
          <w:spacing w:val="-2"/>
        </w:rPr>
        <w:t xml:space="preserve"> на рівні</w:t>
      </w:r>
      <w:r w:rsidR="006F5CA6">
        <w:rPr>
          <w:spacing w:val="-2"/>
        </w:rPr>
        <w:t xml:space="preserve"> </w:t>
      </w:r>
      <w:r w:rsidR="00421BFB" w:rsidRPr="00A57AAA">
        <w:rPr>
          <w:spacing w:val="-2"/>
        </w:rPr>
        <w:t>87</w:t>
      </w:r>
      <w:r w:rsidR="006F5CA6" w:rsidRPr="00A57AAA">
        <w:rPr>
          <w:spacing w:val="-2"/>
        </w:rPr>
        <w:t xml:space="preserve">% у 2024 році та </w:t>
      </w:r>
      <w:r w:rsidR="00421BFB" w:rsidRPr="00A57AAA">
        <w:rPr>
          <w:spacing w:val="-2"/>
        </w:rPr>
        <w:t>93</w:t>
      </w:r>
      <w:r w:rsidR="009865CB" w:rsidRPr="00A57AAA">
        <w:rPr>
          <w:spacing w:val="-2"/>
        </w:rPr>
        <w:t>%</w:t>
      </w:r>
      <w:r w:rsidR="006F5CA6" w:rsidRPr="00A57AAA">
        <w:rPr>
          <w:spacing w:val="-2"/>
        </w:rPr>
        <w:t xml:space="preserve"> у 2025 році</w:t>
      </w:r>
      <w:r w:rsidR="00173BA5" w:rsidRPr="00A57AAA">
        <w:rPr>
          <w:spacing w:val="-2"/>
        </w:rPr>
        <w:t>.</w:t>
      </w:r>
    </w:p>
    <w:p w:rsidR="00050A4F" w:rsidRDefault="00414DFE" w:rsidP="00226E86">
      <w:pPr>
        <w:tabs>
          <w:tab w:val="left" w:pos="142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 результатами виконання у 2024–2025</w:t>
      </w:r>
      <w:r w:rsidR="000F1BF1" w:rsidRPr="000F1BF1">
        <w:rPr>
          <w:spacing w:val="-3"/>
          <w:sz w:val="28"/>
          <w:szCs w:val="28"/>
        </w:rPr>
        <w:t xml:space="preserve"> </w:t>
      </w:r>
      <w:r w:rsidR="000F1BF1" w:rsidRPr="000F1BF1">
        <w:rPr>
          <w:sz w:val="28"/>
          <w:szCs w:val="28"/>
        </w:rPr>
        <w:t>роках заходів Антикорупційної програми</w:t>
      </w:r>
      <w:r w:rsidR="000F1BF1" w:rsidRPr="000F1BF1">
        <w:rPr>
          <w:spacing w:val="29"/>
          <w:sz w:val="28"/>
          <w:szCs w:val="28"/>
        </w:rPr>
        <w:t xml:space="preserve"> </w:t>
      </w:r>
      <w:r w:rsidR="000F1BF1" w:rsidRPr="000F1BF1">
        <w:rPr>
          <w:sz w:val="28"/>
          <w:szCs w:val="28"/>
        </w:rPr>
        <w:t>удосконалено</w:t>
      </w:r>
      <w:r w:rsidR="000F1BF1" w:rsidRPr="000F1BF1">
        <w:rPr>
          <w:spacing w:val="31"/>
          <w:sz w:val="28"/>
          <w:szCs w:val="28"/>
        </w:rPr>
        <w:t xml:space="preserve"> </w:t>
      </w:r>
      <w:r w:rsidR="000F1BF1" w:rsidRPr="000F1BF1">
        <w:rPr>
          <w:sz w:val="28"/>
          <w:szCs w:val="28"/>
        </w:rPr>
        <w:t>систему</w:t>
      </w:r>
      <w:r w:rsidR="000F1BF1" w:rsidRPr="000F1BF1">
        <w:rPr>
          <w:spacing w:val="31"/>
          <w:sz w:val="28"/>
          <w:szCs w:val="28"/>
        </w:rPr>
        <w:t xml:space="preserve"> </w:t>
      </w:r>
      <w:r w:rsidR="000F1BF1" w:rsidRPr="000F1BF1">
        <w:rPr>
          <w:sz w:val="28"/>
          <w:szCs w:val="28"/>
        </w:rPr>
        <w:t>антикорупційної</w:t>
      </w:r>
      <w:r>
        <w:rPr>
          <w:spacing w:val="31"/>
          <w:sz w:val="28"/>
          <w:szCs w:val="28"/>
        </w:rPr>
        <w:t xml:space="preserve"> </w:t>
      </w:r>
      <w:r w:rsidR="000F1BF1" w:rsidRPr="000F1BF1">
        <w:rPr>
          <w:sz w:val="28"/>
          <w:szCs w:val="28"/>
        </w:rPr>
        <w:t>діяльності,</w:t>
      </w:r>
      <w:r w:rsidR="000F1BF1" w:rsidRPr="000F1BF1">
        <w:rPr>
          <w:spacing w:val="32"/>
          <w:sz w:val="28"/>
          <w:szCs w:val="28"/>
        </w:rPr>
        <w:t xml:space="preserve"> </w:t>
      </w:r>
      <w:r w:rsidR="000F1BF1" w:rsidRPr="000F1BF1">
        <w:rPr>
          <w:spacing w:val="-2"/>
          <w:sz w:val="28"/>
          <w:szCs w:val="28"/>
        </w:rPr>
        <w:t>впроваджено</w:t>
      </w:r>
      <w:r>
        <w:rPr>
          <w:spacing w:val="-2"/>
          <w:sz w:val="28"/>
          <w:szCs w:val="28"/>
        </w:rPr>
        <w:t xml:space="preserve"> єдину систему</w:t>
      </w:r>
      <w:r w:rsidR="00050A4F">
        <w:rPr>
          <w:spacing w:val="-2"/>
          <w:sz w:val="28"/>
          <w:szCs w:val="28"/>
        </w:rPr>
        <w:t xml:space="preserve"> оцінки корупційних ризиків, запроваджено систему освітніх та інформаційно</w:t>
      </w:r>
      <w:r w:rsidR="001123E7">
        <w:rPr>
          <w:spacing w:val="-2"/>
          <w:sz w:val="28"/>
          <w:szCs w:val="28"/>
        </w:rPr>
        <w:t xml:space="preserve"> </w:t>
      </w:r>
      <w:r w:rsidR="00050A4F">
        <w:rPr>
          <w:spacing w:val="-2"/>
          <w:sz w:val="28"/>
          <w:szCs w:val="28"/>
        </w:rPr>
        <w:t xml:space="preserve">- методичних заходів, налагоджено комунікацію із </w:t>
      </w:r>
      <w:r w:rsidR="009865CB">
        <w:rPr>
          <w:spacing w:val="-2"/>
          <w:sz w:val="28"/>
          <w:szCs w:val="28"/>
        </w:rPr>
        <w:t>громадськістю, дотримано принципів відкритості, прозорості та неупередженості при   публічному висвітленні діяльності на офіційному вебсайті.</w:t>
      </w:r>
    </w:p>
    <w:p w:rsidR="005238E2" w:rsidRDefault="00050A4F" w:rsidP="00226E86">
      <w:pPr>
        <w:tabs>
          <w:tab w:val="left" w:pos="142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>З метою подальшого удосконалення змін, досягнутих в у</w:t>
      </w:r>
      <w:r w:rsidR="00484417">
        <w:rPr>
          <w:spacing w:val="-2"/>
          <w:sz w:val="28"/>
          <w:szCs w:val="28"/>
        </w:rPr>
        <w:t>правлінні корупційними ризиками,</w:t>
      </w:r>
      <w:r w:rsidR="00A57AAA">
        <w:rPr>
          <w:spacing w:val="-2"/>
          <w:sz w:val="28"/>
          <w:szCs w:val="28"/>
        </w:rPr>
        <w:t xml:space="preserve"> буде враховано </w:t>
      </w:r>
      <w:r>
        <w:rPr>
          <w:spacing w:val="-2"/>
          <w:sz w:val="28"/>
          <w:szCs w:val="28"/>
        </w:rPr>
        <w:t xml:space="preserve">результати проведеного оцінювання під час підготовки Антикорупційної програми Житомирської обласної ради </w:t>
      </w:r>
      <w:r w:rsidR="00AF101F">
        <w:rPr>
          <w:spacing w:val="-2"/>
          <w:sz w:val="28"/>
          <w:szCs w:val="28"/>
        </w:rPr>
        <w:t xml:space="preserve">на </w:t>
      </w:r>
      <w:r w:rsidR="00A7565E">
        <w:rPr>
          <w:spacing w:val="-2"/>
          <w:sz w:val="28"/>
          <w:szCs w:val="28"/>
        </w:rPr>
        <w:t xml:space="preserve">   </w:t>
      </w:r>
      <w:r w:rsidR="00AF101F">
        <w:rPr>
          <w:spacing w:val="-2"/>
          <w:sz w:val="28"/>
          <w:szCs w:val="28"/>
        </w:rPr>
        <w:t>2026-2028 роки.</w:t>
      </w:r>
      <w:r>
        <w:rPr>
          <w:spacing w:val="-2"/>
          <w:sz w:val="28"/>
          <w:szCs w:val="28"/>
        </w:rPr>
        <w:t xml:space="preserve"> </w:t>
      </w:r>
    </w:p>
    <w:p w:rsidR="00BF326A" w:rsidRDefault="00BF326A" w:rsidP="00226E86">
      <w:pPr>
        <w:tabs>
          <w:tab w:val="left" w:pos="142"/>
        </w:tabs>
        <w:jc w:val="both"/>
        <w:rPr>
          <w:spacing w:val="-2"/>
          <w:sz w:val="28"/>
          <w:szCs w:val="28"/>
        </w:rPr>
      </w:pPr>
    </w:p>
    <w:p w:rsidR="00BF326A" w:rsidRDefault="00BF326A" w:rsidP="00226E86">
      <w:pPr>
        <w:tabs>
          <w:tab w:val="left" w:pos="142"/>
        </w:tabs>
        <w:jc w:val="both"/>
        <w:rPr>
          <w:spacing w:val="-2"/>
          <w:sz w:val="28"/>
          <w:szCs w:val="28"/>
        </w:rPr>
      </w:pPr>
    </w:p>
    <w:p w:rsidR="00BF326A" w:rsidRDefault="00BF326A" w:rsidP="00226E86">
      <w:pPr>
        <w:tabs>
          <w:tab w:val="left" w:pos="142"/>
        </w:tabs>
        <w:jc w:val="both"/>
        <w:rPr>
          <w:spacing w:val="-2"/>
          <w:sz w:val="28"/>
          <w:szCs w:val="28"/>
        </w:rPr>
      </w:pP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  <w:lang w:eastAsia="uk-UA"/>
        </w:rPr>
      </w:pP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Радник відділу забезпечення діяльності </w:t>
      </w: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  <w:lang w:eastAsia="uk-UA"/>
        </w:rPr>
      </w:pP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керівництва обласної ради (патронатна </w:t>
      </w: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  <w:lang w:eastAsia="uk-UA"/>
        </w:rPr>
      </w:pP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служба) виконавчого апарату </w:t>
      </w: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  <w:lang w:eastAsia="uk-UA"/>
        </w:rPr>
      </w:pPr>
      <w:r>
        <w:rPr>
          <w:bCs/>
          <w:sz w:val="28"/>
          <w:szCs w:val="28"/>
          <w:bdr w:val="none" w:sz="0" w:space="0" w:color="auto" w:frame="1"/>
          <w:lang w:eastAsia="uk-UA"/>
        </w:rPr>
        <w:t xml:space="preserve">Житомирської </w:t>
      </w: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обласної ради, </w:t>
      </w:r>
    </w:p>
    <w:p w:rsidR="00BF326A" w:rsidRDefault="00BF326A" w:rsidP="00BF326A">
      <w:pPr>
        <w:shd w:val="clear" w:color="auto" w:fill="FFFFFF"/>
        <w:rPr>
          <w:sz w:val="28"/>
          <w:szCs w:val="28"/>
          <w:lang w:eastAsia="uk-UA"/>
        </w:rPr>
      </w:pPr>
      <w:r w:rsidRPr="00E003EB">
        <w:rPr>
          <w:bCs/>
          <w:sz w:val="28"/>
          <w:szCs w:val="28"/>
          <w:bdr w:val="none" w:sz="0" w:space="0" w:color="auto" w:frame="1"/>
          <w:lang w:eastAsia="uk-UA"/>
        </w:rPr>
        <w:t>у</w:t>
      </w:r>
      <w:r w:rsidRPr="00E003EB">
        <w:rPr>
          <w:sz w:val="28"/>
          <w:szCs w:val="28"/>
          <w:lang w:eastAsia="uk-UA"/>
        </w:rPr>
        <w:t xml:space="preserve">повноважена особа з питань </w:t>
      </w: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  <w:lang w:eastAsia="uk-UA"/>
        </w:rPr>
      </w:pPr>
      <w:r w:rsidRPr="00E003EB">
        <w:rPr>
          <w:sz w:val="28"/>
          <w:szCs w:val="28"/>
          <w:lang w:eastAsia="uk-UA"/>
        </w:rPr>
        <w:t>запобігання та виявлення корупції</w:t>
      </w: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BF326A" w:rsidRDefault="00BF326A" w:rsidP="00BF326A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  <w:r w:rsidRPr="00E003EB">
        <w:rPr>
          <w:bCs/>
          <w:sz w:val="28"/>
          <w:szCs w:val="28"/>
          <w:bdr w:val="none" w:sz="0" w:space="0" w:color="auto" w:frame="1"/>
          <w:lang w:eastAsia="uk-UA"/>
        </w:rPr>
        <w:t xml:space="preserve">у Житомирській </w:t>
      </w:r>
      <w:r>
        <w:rPr>
          <w:bCs/>
          <w:sz w:val="28"/>
          <w:szCs w:val="28"/>
          <w:bdr w:val="none" w:sz="0" w:space="0" w:color="auto" w:frame="1"/>
        </w:rPr>
        <w:t>обласній раді                                            Людмила ГЕЛЕВЕРА</w:t>
      </w:r>
      <w:r w:rsidRPr="00E003EB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BF326A" w:rsidRPr="006B6628" w:rsidRDefault="00BF326A" w:rsidP="00BF326A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18.03.</w:t>
      </w:r>
      <w:r w:rsidRPr="006B6628">
        <w:rPr>
          <w:bCs/>
          <w:sz w:val="28"/>
          <w:szCs w:val="28"/>
          <w:bdr w:val="none" w:sz="0" w:space="0" w:color="auto" w:frame="1"/>
        </w:rPr>
        <w:t>2026</w:t>
      </w:r>
    </w:p>
    <w:p w:rsidR="00BF326A" w:rsidRPr="000F1BF1" w:rsidRDefault="00BF326A" w:rsidP="00226E86">
      <w:pPr>
        <w:tabs>
          <w:tab w:val="left" w:pos="142"/>
        </w:tabs>
        <w:jc w:val="both"/>
        <w:rPr>
          <w:sz w:val="28"/>
          <w:szCs w:val="28"/>
        </w:rPr>
      </w:pPr>
    </w:p>
    <w:sectPr w:rsidR="00BF326A" w:rsidRPr="000F1BF1" w:rsidSect="000F1BF1">
      <w:pgSz w:w="11910" w:h="16840"/>
      <w:pgMar w:top="993" w:right="567" w:bottom="1134" w:left="1701" w:header="72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EE"/>
    <w:rsid w:val="00050A4F"/>
    <w:rsid w:val="000C7FD2"/>
    <w:rsid w:val="000D6470"/>
    <w:rsid w:val="000F1BF1"/>
    <w:rsid w:val="001123E7"/>
    <w:rsid w:val="00151CAD"/>
    <w:rsid w:val="00157E1C"/>
    <w:rsid w:val="001603B1"/>
    <w:rsid w:val="00173BA5"/>
    <w:rsid w:val="00184E1D"/>
    <w:rsid w:val="001B1582"/>
    <w:rsid w:val="001E02DA"/>
    <w:rsid w:val="001E3FF2"/>
    <w:rsid w:val="00226E86"/>
    <w:rsid w:val="00263FE5"/>
    <w:rsid w:val="0032147D"/>
    <w:rsid w:val="003B47DF"/>
    <w:rsid w:val="003F2872"/>
    <w:rsid w:val="004025F1"/>
    <w:rsid w:val="00414DFE"/>
    <w:rsid w:val="00421BFB"/>
    <w:rsid w:val="00484417"/>
    <w:rsid w:val="005062BD"/>
    <w:rsid w:val="005238E2"/>
    <w:rsid w:val="005A041E"/>
    <w:rsid w:val="00642556"/>
    <w:rsid w:val="0064785D"/>
    <w:rsid w:val="006612DE"/>
    <w:rsid w:val="006716AE"/>
    <w:rsid w:val="006C70A3"/>
    <w:rsid w:val="006F5CA6"/>
    <w:rsid w:val="007C40BC"/>
    <w:rsid w:val="008D225A"/>
    <w:rsid w:val="00942323"/>
    <w:rsid w:val="009865CB"/>
    <w:rsid w:val="009C2658"/>
    <w:rsid w:val="00A17254"/>
    <w:rsid w:val="00A17A29"/>
    <w:rsid w:val="00A250EE"/>
    <w:rsid w:val="00A3568A"/>
    <w:rsid w:val="00A411F3"/>
    <w:rsid w:val="00A57AAA"/>
    <w:rsid w:val="00A7565E"/>
    <w:rsid w:val="00AA2A6F"/>
    <w:rsid w:val="00AC21BE"/>
    <w:rsid w:val="00AD64B0"/>
    <w:rsid w:val="00AE10B3"/>
    <w:rsid w:val="00AF101F"/>
    <w:rsid w:val="00B2318F"/>
    <w:rsid w:val="00B704D3"/>
    <w:rsid w:val="00BC2147"/>
    <w:rsid w:val="00BF326A"/>
    <w:rsid w:val="00C3286A"/>
    <w:rsid w:val="00CC021E"/>
    <w:rsid w:val="00D01019"/>
    <w:rsid w:val="00D40457"/>
    <w:rsid w:val="00D85281"/>
    <w:rsid w:val="00D87D73"/>
    <w:rsid w:val="00DF3E05"/>
    <w:rsid w:val="00E27F00"/>
    <w:rsid w:val="00E97DB1"/>
    <w:rsid w:val="00EA2168"/>
    <w:rsid w:val="00EA7DE2"/>
    <w:rsid w:val="00F330EE"/>
    <w:rsid w:val="00F711F5"/>
    <w:rsid w:val="00FA0237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1BF1"/>
    <w:pPr>
      <w:ind w:left="709" w:right="564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1B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F1BF1"/>
    <w:pPr>
      <w:ind w:left="2469" w:right="2326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0F1B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F1BF1"/>
    <w:pPr>
      <w:ind w:left="709" w:right="564" w:firstLine="567"/>
    </w:pPr>
  </w:style>
  <w:style w:type="paragraph" w:styleId="a8">
    <w:name w:val="Balloon Text"/>
    <w:basedOn w:val="a"/>
    <w:link w:val="a9"/>
    <w:uiPriority w:val="99"/>
    <w:semiHidden/>
    <w:unhideWhenUsed/>
    <w:rsid w:val="00671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6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1BF1"/>
    <w:pPr>
      <w:ind w:left="709" w:right="564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1B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F1BF1"/>
    <w:pPr>
      <w:ind w:left="2469" w:right="2326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0F1B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F1BF1"/>
    <w:pPr>
      <w:ind w:left="709" w:right="564" w:firstLine="567"/>
    </w:pPr>
  </w:style>
  <w:style w:type="paragraph" w:styleId="a8">
    <w:name w:val="Balloon Text"/>
    <w:basedOn w:val="a"/>
    <w:link w:val="a9"/>
    <w:uiPriority w:val="99"/>
    <w:semiHidden/>
    <w:unhideWhenUsed/>
    <w:rsid w:val="006716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6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4800</Words>
  <Characters>2737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Гелевера</dc:creator>
  <cp:keywords/>
  <dc:description/>
  <cp:lastModifiedBy>Людмила Гелевера</cp:lastModifiedBy>
  <cp:revision>25</cp:revision>
  <cp:lastPrinted>2026-03-17T14:34:00Z</cp:lastPrinted>
  <dcterms:created xsi:type="dcterms:W3CDTF">2026-03-10T09:56:00Z</dcterms:created>
  <dcterms:modified xsi:type="dcterms:W3CDTF">2026-03-18T10:08:00Z</dcterms:modified>
</cp:coreProperties>
</file>